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10447" w14:textId="0868CC70" w:rsidR="00F27219" w:rsidRDefault="00F27219">
      <w:pPr>
        <w:kinsoku w:val="0"/>
        <w:overflowPunct w:val="0"/>
        <w:rPr>
          <w:rFonts w:ascii="宋体" w:hAnsi="宋体"/>
          <w:color w:val="000000" w:themeColor="text1"/>
          <w:szCs w:val="21"/>
        </w:rPr>
      </w:pPr>
    </w:p>
    <w:p w14:paraId="377793AB" w14:textId="77777777" w:rsidR="00F27219" w:rsidRDefault="00F27219">
      <w:pPr>
        <w:kinsoku w:val="0"/>
        <w:overflowPunct w:val="0"/>
        <w:rPr>
          <w:rFonts w:ascii="宋体" w:hAnsi="宋体"/>
          <w:color w:val="000000" w:themeColor="text1"/>
          <w:szCs w:val="21"/>
        </w:rPr>
      </w:pPr>
    </w:p>
    <w:sdt>
      <w:sdtPr>
        <w:rPr>
          <w:rFonts w:ascii="黑体" w:eastAsia="黑体" w:hAnsi="黑体" w:hint="eastAsia"/>
          <w:b/>
          <w:color w:val="000000" w:themeColor="text1"/>
          <w:sz w:val="32"/>
          <w:szCs w:val="32"/>
        </w:rPr>
        <w:alias w:val="资产支持专项计划"/>
        <w:tag w:val="_GBC_dec3bd352118470785258aacf63e5558"/>
        <w:id w:val="1551953655"/>
        <w:lock w:val="sdtLocked"/>
        <w:placeholder>
          <w:docPart w:val="GBC22222222222222222222222222222"/>
        </w:placeholder>
        <w:dataBinding w:prefixMappings="xmlns:bond='bond'" w:xpath="/*/bond:ZiChanZhiChiZhuanXiangJiHua[not(@periodRef)]" w:storeItemID="{ACD93D76-9DA0-4ECB-A7FF-F7414318937A}"/>
        <w:text/>
      </w:sdtPr>
      <w:sdtEndPr/>
      <w:sdtContent>
        <w:p w14:paraId="742DD468" w14:textId="32D24641" w:rsidR="00F27219" w:rsidRDefault="0067456F">
          <w:pPr>
            <w:kinsoku w:val="0"/>
            <w:overflowPunct w:val="0"/>
            <w:jc w:val="center"/>
            <w:rPr>
              <w:rFonts w:ascii="黑体" w:eastAsia="黑体" w:hAnsi="黑体"/>
              <w:b/>
              <w:color w:val="000000" w:themeColor="text1"/>
              <w:sz w:val="32"/>
              <w:szCs w:val="32"/>
              <w:u w:val="single"/>
            </w:rPr>
          </w:pPr>
          <w:r>
            <w:rPr>
              <w:rFonts w:ascii="黑体" w:eastAsia="黑体" w:hAnsi="黑体" w:hint="eastAsia"/>
              <w:b/>
              <w:color w:val="000000" w:themeColor="text1"/>
              <w:sz w:val="32"/>
              <w:szCs w:val="32"/>
            </w:rPr>
            <w:t>泰兴泰通汽渡收费收益权资产支持专项计划</w:t>
          </w:r>
        </w:p>
      </w:sdtContent>
    </w:sdt>
    <w:p w14:paraId="1D3A97F7" w14:textId="20F99D27" w:rsidR="00F27219" w:rsidRDefault="00385D12">
      <w:pPr>
        <w:kinsoku w:val="0"/>
        <w:overflowPunct w:val="0"/>
        <w:jc w:val="center"/>
        <w:rPr>
          <w:rFonts w:ascii="黑体" w:eastAsia="黑体" w:hAnsi="黑体"/>
          <w:b/>
          <w:color w:val="000000" w:themeColor="text1"/>
          <w:sz w:val="28"/>
          <w:szCs w:val="28"/>
        </w:rPr>
      </w:pPr>
      <w:sdt>
        <w:sdtPr>
          <w:rPr>
            <w:rFonts w:ascii="黑体" w:eastAsia="黑体" w:hAnsi="黑体" w:hint="eastAsia"/>
            <w:b/>
            <w:color w:val="000000" w:themeColor="text1"/>
            <w:sz w:val="28"/>
            <w:szCs w:val="28"/>
          </w:rPr>
          <w:alias w:val="报告年度"/>
          <w:tag w:val="_GBC_3e91758a01b147b897af6d00712db6ce"/>
          <w:id w:val="774289312"/>
          <w:lock w:val="sdtLocked"/>
          <w:placeholder>
            <w:docPart w:val="GBC22222222222222222222222222222"/>
          </w:placeholder>
        </w:sdtPr>
        <w:sdtEndPr/>
        <w:sdtContent>
          <w:r w:rsidR="00BC4604">
            <w:rPr>
              <w:rFonts w:ascii="黑体" w:eastAsia="黑体" w:hAnsi="黑体"/>
              <w:b/>
              <w:color w:val="000000" w:themeColor="text1"/>
              <w:sz w:val="28"/>
              <w:szCs w:val="28"/>
            </w:rPr>
            <w:t>20</w:t>
          </w:r>
          <w:r w:rsidR="00BC4604">
            <w:rPr>
              <w:rFonts w:ascii="黑体" w:eastAsia="黑体" w:hAnsi="黑体" w:hint="eastAsia"/>
              <w:b/>
              <w:color w:val="000000" w:themeColor="text1"/>
              <w:sz w:val="28"/>
              <w:szCs w:val="28"/>
            </w:rPr>
            <w:t>20</w:t>
          </w:r>
        </w:sdtContent>
      </w:sdt>
      <w:r w:rsidR="00BC4604">
        <w:rPr>
          <w:rFonts w:ascii="黑体" w:eastAsia="黑体" w:hAnsi="黑体" w:hint="eastAsia"/>
          <w:b/>
          <w:color w:val="000000" w:themeColor="text1"/>
          <w:sz w:val="28"/>
          <w:szCs w:val="28"/>
        </w:rPr>
        <w:t>年度资产管理报告</w:t>
      </w:r>
    </w:p>
    <w:p w14:paraId="6BE48DB5" w14:textId="77777777" w:rsidR="00F27219" w:rsidRDefault="00F27219">
      <w:pPr>
        <w:kinsoku w:val="0"/>
        <w:overflowPunct w:val="0"/>
        <w:jc w:val="center"/>
        <w:rPr>
          <w:rFonts w:ascii="宋体" w:hAnsi="宋体"/>
          <w:b/>
          <w:color w:val="000000" w:themeColor="text1"/>
          <w:sz w:val="28"/>
          <w:szCs w:val="28"/>
        </w:rPr>
      </w:pPr>
    </w:p>
    <w:p w14:paraId="3A1D54B0" w14:textId="77777777" w:rsidR="00F27219" w:rsidRDefault="00F27219">
      <w:pPr>
        <w:kinsoku w:val="0"/>
        <w:overflowPunct w:val="0"/>
        <w:rPr>
          <w:rFonts w:ascii="宋体" w:hAnsi="宋体"/>
          <w:color w:val="000000" w:themeColor="text1"/>
          <w:szCs w:val="21"/>
        </w:rPr>
      </w:pPr>
    </w:p>
    <w:p w14:paraId="1246A833" w14:textId="77777777" w:rsidR="00F27219" w:rsidRDefault="00F27219">
      <w:pPr>
        <w:kinsoku w:val="0"/>
        <w:overflowPunct w:val="0"/>
        <w:rPr>
          <w:rFonts w:ascii="宋体" w:hAnsi="宋体"/>
          <w:color w:val="000000" w:themeColor="text1"/>
          <w:szCs w:val="21"/>
        </w:rPr>
      </w:pPr>
    </w:p>
    <w:p w14:paraId="3BAF7236" w14:textId="77777777" w:rsidR="00F27219" w:rsidRPr="00CE213C" w:rsidRDefault="00F27219">
      <w:pPr>
        <w:kinsoku w:val="0"/>
        <w:overflowPunct w:val="0"/>
        <w:rPr>
          <w:rFonts w:ascii="宋体" w:hAnsi="宋体"/>
          <w:color w:val="000000" w:themeColor="text1"/>
          <w:szCs w:val="21"/>
        </w:rPr>
      </w:pPr>
    </w:p>
    <w:p w14:paraId="54BD589C" w14:textId="77777777" w:rsidR="00F27219" w:rsidRDefault="00F27219">
      <w:pPr>
        <w:kinsoku w:val="0"/>
        <w:overflowPunct w:val="0"/>
        <w:rPr>
          <w:rFonts w:ascii="宋体" w:hAnsi="宋体"/>
          <w:color w:val="000000" w:themeColor="text1"/>
          <w:szCs w:val="21"/>
        </w:rPr>
      </w:pPr>
    </w:p>
    <w:p w14:paraId="7EFD2E16" w14:textId="3F9C61CD" w:rsidR="00F27219" w:rsidRDefault="00F27219">
      <w:pPr>
        <w:kinsoku w:val="0"/>
        <w:overflowPunct w:val="0"/>
        <w:rPr>
          <w:rFonts w:ascii="宋体" w:hAnsi="宋体"/>
          <w:color w:val="000000" w:themeColor="text1"/>
          <w:szCs w:val="21"/>
        </w:rPr>
      </w:pPr>
    </w:p>
    <w:p w14:paraId="6D60C711" w14:textId="77777777" w:rsidR="00F27219" w:rsidRDefault="00F27219">
      <w:pPr>
        <w:kinsoku w:val="0"/>
        <w:overflowPunct w:val="0"/>
        <w:rPr>
          <w:rFonts w:ascii="宋体" w:hAnsi="宋体"/>
          <w:color w:val="000000" w:themeColor="text1"/>
          <w:szCs w:val="21"/>
        </w:rPr>
      </w:pPr>
    </w:p>
    <w:sdt>
      <w:sdtPr>
        <w:rPr>
          <w:rFonts w:ascii="宋体" w:hAnsi="宋体" w:hint="eastAsia"/>
          <w:sz w:val="24"/>
          <w:szCs w:val="24"/>
        </w:rPr>
        <w:alias w:val="计划管理人"/>
        <w:tag w:val="_GBC_7bcf38001b5d4ad181f8241f916eb084"/>
        <w:id w:val="357087709"/>
        <w:lock w:val="sdtLocked"/>
        <w:placeholder>
          <w:docPart w:val="GBC22222222222222222222222222222"/>
        </w:placeholder>
        <w:dataBinding w:prefixMappings="xmlns:bond='bond'" w:xpath="/*/bond:JiHuaGuanLiRen[not(@periodRef)]" w:storeItemID="{ACD93D76-9DA0-4ECB-A7FF-F7414318937A}"/>
        <w:text/>
      </w:sdtPr>
      <w:sdtEndPr/>
      <w:sdtContent>
        <w:p w14:paraId="51DE04E4" w14:textId="5CD772D8" w:rsidR="00F27219" w:rsidRDefault="0067456F">
          <w:pPr>
            <w:kinsoku w:val="0"/>
            <w:overflowPunct w:val="0"/>
            <w:jc w:val="center"/>
            <w:rPr>
              <w:rFonts w:ascii="宋体" w:hAnsi="宋体"/>
              <w:sz w:val="24"/>
              <w:szCs w:val="24"/>
            </w:rPr>
          </w:pPr>
          <w:r>
            <w:rPr>
              <w:rFonts w:ascii="宋体" w:hAnsi="宋体" w:hint="eastAsia"/>
              <w:sz w:val="24"/>
              <w:szCs w:val="24"/>
            </w:rPr>
            <w:t>东方财富证券股份有限公司</w:t>
          </w:r>
        </w:p>
      </w:sdtContent>
    </w:sdt>
    <w:p w14:paraId="23FAF411" w14:textId="082B64F4" w:rsidR="00F27219" w:rsidRDefault="00BC4604">
      <w:pPr>
        <w:kinsoku w:val="0"/>
        <w:overflowPunct w:val="0"/>
        <w:jc w:val="center"/>
        <w:rPr>
          <w:rFonts w:ascii="宋体" w:hAnsi="宋体"/>
          <w:color w:val="000000" w:themeColor="text1"/>
          <w:sz w:val="24"/>
          <w:szCs w:val="24"/>
        </w:rPr>
      </w:pPr>
      <w:r>
        <w:rPr>
          <w:rFonts w:ascii="宋体" w:hAnsi="宋体" w:hint="eastAsia"/>
          <w:color w:val="000000" w:themeColor="text1"/>
          <w:sz w:val="24"/>
          <w:szCs w:val="24"/>
        </w:rPr>
        <w:t>二</w:t>
      </w:r>
      <w:r>
        <w:rPr>
          <w:rFonts w:ascii="宋体" w:hAnsi="宋体" w:cs="宋体" w:hint="eastAsia"/>
          <w:color w:val="000000" w:themeColor="text1"/>
          <w:sz w:val="24"/>
          <w:szCs w:val="24"/>
        </w:rPr>
        <w:t>〇</w:t>
      </w:r>
      <w:r>
        <w:rPr>
          <w:rFonts w:ascii="宋体" w:hAnsi="宋体" w:hint="eastAsia"/>
          <w:color w:val="000000" w:themeColor="text1"/>
          <w:sz w:val="24"/>
          <w:szCs w:val="24"/>
        </w:rPr>
        <w:t>二</w:t>
      </w:r>
      <w:r>
        <w:rPr>
          <w:rFonts w:ascii="宋体" w:hAnsi="宋体" w:cs="宋体" w:hint="eastAsia"/>
          <w:color w:val="000000" w:themeColor="text1"/>
          <w:sz w:val="24"/>
          <w:szCs w:val="24"/>
        </w:rPr>
        <w:t>一</w:t>
      </w:r>
      <w:r>
        <w:rPr>
          <w:rFonts w:ascii="宋体" w:hAnsi="宋体" w:hint="eastAsia"/>
          <w:color w:val="000000" w:themeColor="text1"/>
          <w:sz w:val="24"/>
          <w:szCs w:val="24"/>
        </w:rPr>
        <w:t>年</w:t>
      </w:r>
      <w:sdt>
        <w:sdtPr>
          <w:rPr>
            <w:rFonts w:ascii="宋体" w:hAnsi="宋体" w:hint="eastAsia"/>
            <w:color w:val="000000" w:themeColor="text1"/>
            <w:sz w:val="24"/>
            <w:szCs w:val="24"/>
          </w:rPr>
          <w:alias w:val="填报月份"/>
          <w:tag w:val="_GBC_3d6baf6a260842eda3243d28b359e50f"/>
          <w:id w:val="481347953"/>
          <w:lock w:val="sdtLocked"/>
          <w:placeholder>
            <w:docPart w:val="GBC22222222222222222222222222222"/>
          </w:placeholder>
          <w:comboBox>
            <w:listItem w:displayText="一" w:value="一"/>
            <w:listItem w:displayText="二" w:value="二"/>
            <w:listItem w:displayText="三" w:value="三"/>
            <w:listItem w:displayText="四" w:value="四"/>
            <w:listItem w:displayText="五" w:value="五"/>
            <w:listItem w:displayText="六" w:value="六"/>
            <w:listItem w:displayText="七" w:value="七"/>
            <w:listItem w:displayText="八" w:value="八"/>
            <w:listItem w:displayText="九" w:value="九"/>
            <w:listItem w:displayText="十" w:value="十"/>
            <w:listItem w:displayText="十一" w:value="十一"/>
            <w:listItem w:displayText="十二" w:value="十二"/>
          </w:comboBox>
        </w:sdtPr>
        <w:sdtEndPr/>
        <w:sdtContent>
          <w:r w:rsidR="0067456F">
            <w:rPr>
              <w:rFonts w:ascii="宋体" w:hAnsi="宋体" w:hint="eastAsia"/>
              <w:color w:val="000000" w:themeColor="text1"/>
              <w:sz w:val="24"/>
              <w:szCs w:val="24"/>
            </w:rPr>
            <w:t>四</w:t>
          </w:r>
        </w:sdtContent>
      </w:sdt>
      <w:r>
        <w:rPr>
          <w:rFonts w:ascii="宋体" w:hAnsi="宋体" w:hint="eastAsia"/>
          <w:color w:val="000000" w:themeColor="text1"/>
          <w:sz w:val="24"/>
          <w:szCs w:val="24"/>
        </w:rPr>
        <w:t>月</w:t>
      </w:r>
    </w:p>
    <w:p w14:paraId="1127F227" w14:textId="56C72129" w:rsidR="00F27219" w:rsidRDefault="00BC4604">
      <w:pPr>
        <w:kinsoku w:val="0"/>
        <w:overflowPunct w:val="0"/>
        <w:jc w:val="center"/>
        <w:rPr>
          <w:rFonts w:ascii="宋体" w:hAnsi="宋体"/>
          <w:color w:val="000000" w:themeColor="text1"/>
          <w:sz w:val="24"/>
          <w:szCs w:val="24"/>
        </w:rPr>
      </w:pPr>
      <w:r>
        <w:rPr>
          <w:rFonts w:ascii="宋体" w:hAnsi="宋体" w:hint="eastAsia"/>
          <w:color w:val="000000" w:themeColor="text1"/>
          <w:sz w:val="24"/>
          <w:szCs w:val="24"/>
        </w:rPr>
        <w:t>报告期：</w:t>
      </w:r>
      <w:sdt>
        <w:sdtPr>
          <w:rPr>
            <w:rFonts w:ascii="宋体" w:hAnsi="宋体" w:hint="eastAsia"/>
            <w:color w:val="000000" w:themeColor="text1"/>
            <w:sz w:val="24"/>
            <w:szCs w:val="24"/>
          </w:rPr>
          <w:alias w:val="报告期初日期"/>
          <w:tag w:val="_GBC_37fb14e2c8264a09bcf65d3169cd1b04"/>
          <w:id w:val="521603127"/>
          <w:lock w:val="sdtLocked"/>
          <w:placeholder>
            <w:docPart w:val="GBC22222222222222222222222222222"/>
          </w:placeholder>
          <w:date w:fullDate="2020-01-01T00:00:00Z">
            <w:dateFormat w:val="yyyy'年'M'月'd'日'"/>
            <w:lid w:val="zh-CN"/>
            <w:storeMappedDataAs w:val="dateTime"/>
            <w:calendar w:val="gregorian"/>
          </w:date>
        </w:sdtPr>
        <w:sdtEndPr/>
        <w:sdtContent>
          <w:r w:rsidR="0067456F">
            <w:rPr>
              <w:rFonts w:ascii="宋体" w:hAnsi="宋体" w:hint="eastAsia"/>
              <w:color w:val="000000" w:themeColor="text1"/>
              <w:sz w:val="24"/>
              <w:szCs w:val="24"/>
            </w:rPr>
            <w:t>2020年1月1日</w:t>
          </w:r>
        </w:sdtContent>
      </w:sdt>
      <w:r>
        <w:rPr>
          <w:rFonts w:ascii="宋体" w:hAnsi="宋体" w:hint="eastAsia"/>
          <w:color w:val="000000" w:themeColor="text1"/>
          <w:sz w:val="24"/>
          <w:szCs w:val="24"/>
        </w:rPr>
        <w:t>-</w:t>
      </w:r>
      <w:sdt>
        <w:sdtPr>
          <w:rPr>
            <w:rFonts w:ascii="宋体" w:hAnsi="宋体" w:hint="eastAsia"/>
            <w:color w:val="000000" w:themeColor="text1"/>
            <w:sz w:val="24"/>
            <w:szCs w:val="24"/>
          </w:rPr>
          <w:alias w:val="报告期末日期"/>
          <w:tag w:val="_GBC_823abbb35b7e41229e7ddcb697fcaeb0"/>
          <w:id w:val="-1692994014"/>
          <w:lock w:val="sdtLocked"/>
          <w:placeholder>
            <w:docPart w:val="GBC22222222222222222222222222222"/>
          </w:placeholder>
          <w:date w:fullDate="2020-12-31T00:00:00Z">
            <w:dateFormat w:val="yyyy'年'M'月'd'日'"/>
            <w:lid w:val="zh-CN"/>
            <w:storeMappedDataAs w:val="dateTime"/>
            <w:calendar w:val="gregorian"/>
          </w:date>
        </w:sdtPr>
        <w:sdtEndPr/>
        <w:sdtContent>
          <w:r w:rsidR="0067456F">
            <w:rPr>
              <w:rFonts w:ascii="宋体" w:hAnsi="宋体" w:hint="eastAsia"/>
              <w:color w:val="000000" w:themeColor="text1"/>
              <w:sz w:val="24"/>
              <w:szCs w:val="24"/>
            </w:rPr>
            <w:t>2020年12月31日</w:t>
          </w:r>
        </w:sdtContent>
      </w:sdt>
      <w:r>
        <w:rPr>
          <w:rFonts w:ascii="宋体" w:hAnsi="宋体"/>
          <w:color w:val="000000" w:themeColor="text1"/>
          <w:sz w:val="24"/>
          <w:szCs w:val="24"/>
        </w:rPr>
        <w:t xml:space="preserve"> </w:t>
      </w:r>
    </w:p>
    <w:p w14:paraId="6D7207C4" w14:textId="77777777" w:rsidR="00F27219" w:rsidRDefault="00BC4604">
      <w:pPr>
        <w:widowControl/>
        <w:kinsoku w:val="0"/>
        <w:overflowPunct w:val="0"/>
        <w:jc w:val="left"/>
        <w:rPr>
          <w:rFonts w:ascii="宋体" w:hAnsi="宋体"/>
          <w:color w:val="000000" w:themeColor="text1"/>
          <w:szCs w:val="21"/>
        </w:rPr>
      </w:pPr>
      <w:r>
        <w:rPr>
          <w:rFonts w:ascii="宋体" w:hAnsi="宋体"/>
          <w:color w:val="000000" w:themeColor="text1"/>
          <w:szCs w:val="21"/>
        </w:rPr>
        <w:br w:type="page"/>
      </w:r>
    </w:p>
    <w:p w14:paraId="4AA0D101" w14:textId="77777777" w:rsidR="00F27219" w:rsidRDefault="00BC4604">
      <w:pPr>
        <w:pStyle w:val="10"/>
        <w:kinsoku w:val="0"/>
        <w:overflowPunct w:val="0"/>
        <w:rPr>
          <w:rFonts w:ascii="宋体" w:eastAsia="宋体" w:hAnsi="宋体"/>
          <w:color w:val="000000" w:themeColor="text1"/>
          <w:szCs w:val="24"/>
        </w:rPr>
      </w:pPr>
      <w:bookmarkStart w:id="0" w:name="_Toc69459194"/>
      <w:r>
        <w:rPr>
          <w:rFonts w:ascii="宋体" w:eastAsia="宋体" w:hAnsi="宋体" w:hint="eastAsia"/>
          <w:color w:val="000000" w:themeColor="text1"/>
          <w:szCs w:val="24"/>
        </w:rPr>
        <w:lastRenderedPageBreak/>
        <w:t>重要提示</w:t>
      </w:r>
      <w:bookmarkEnd w:id="0"/>
    </w:p>
    <w:sdt>
      <w:sdtPr>
        <w:rPr>
          <w:rFonts w:ascii="宋体" w:hAnsi="宋体" w:hint="eastAsia"/>
          <w:color w:val="000000" w:themeColor="text1"/>
          <w:szCs w:val="21"/>
        </w:rPr>
        <w:alias w:val="模块:本报告依据《证券公司及基金管理公司子公司资产证券化业务管理规..."/>
        <w:tag w:val="_SEC_ba81274bd9e345bb822517c8fdc907f2"/>
        <w:id w:val="311065972"/>
        <w:lock w:val="sdtContentLocked"/>
        <w:placeholder>
          <w:docPart w:val="GBC22222222222222222222222222222"/>
        </w:placeholder>
      </w:sdtPr>
      <w:sdtEndPr/>
      <w:sdtContent>
        <w:p w14:paraId="7BBEBE00" w14:textId="5DF0B841" w:rsidR="00F27219" w:rsidRDefault="00BC4604" w:rsidP="00D45624">
          <w:pPr>
            <w:kinsoku w:val="0"/>
            <w:overflowPunct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报告依据《证券公司及基金管理公司子公司资产证券化业务管理规定》《证券公司及基金管理公司子公司资产证券化业务信息披露指引》《上海证券交易所资产支持证券定期报告内容与格式指引》以及其他相关规定制作。本报告由管理人</w:t>
          </w:r>
          <w:sdt>
            <w:sdtPr>
              <w:rPr>
                <w:rFonts w:ascii="宋体" w:hAnsi="宋体" w:hint="eastAsia"/>
                <w:color w:val="000000" w:themeColor="text1"/>
                <w:szCs w:val="21"/>
              </w:rPr>
              <w:alias w:val="计划管理人"/>
              <w:tag w:val="_GBC_971411e1734e45cdae0ee049d205c7f0"/>
              <w:id w:val="-1914300187"/>
              <w:lock w:val="sdtLocked"/>
              <w:placeholder>
                <w:docPart w:val="GBC22222222222222222222222222222"/>
              </w:placeholder>
              <w:dataBinding w:prefixMappings="xmlns:bond='bond'" w:xpath="/*/bond:JiHuaGuanLiRen[not(@periodRef)]" w:storeItemID="{ACD93D76-9DA0-4ECB-A7FF-F7414318937A}"/>
              <w:text/>
            </w:sdtPr>
            <w:sdtEndPr/>
            <w:sdtContent>
              <w:r w:rsidR="0067456F">
                <w:rPr>
                  <w:rFonts w:ascii="宋体" w:hAnsi="宋体" w:hint="eastAsia"/>
                  <w:color w:val="000000" w:themeColor="text1"/>
                  <w:szCs w:val="21"/>
                </w:rPr>
                <w:t>东方财富证券股份有限公司</w:t>
              </w:r>
            </w:sdtContent>
          </w:sdt>
          <w:r>
            <w:rPr>
              <w:rFonts w:ascii="宋体" w:hAnsi="宋体" w:hint="eastAsia"/>
              <w:color w:val="000000" w:themeColor="text1"/>
              <w:szCs w:val="21"/>
            </w:rPr>
            <w:t>负责编制，管理人保证本报告的内容真实、准确、完整，不存在虚假记载、误导性陈述或者重大遗漏，并承担相应的法律责任。</w:t>
          </w:r>
        </w:p>
      </w:sdtContent>
    </w:sdt>
    <w:sdt>
      <w:sdtPr>
        <w:rPr>
          <w:rFonts w:ascii="宋体" w:hAnsi="宋体" w:hint="eastAsia"/>
          <w:color w:val="000000" w:themeColor="text1"/>
          <w:szCs w:val="21"/>
        </w:rPr>
        <w:alias w:val="选项模块:标准无保留意见的审计报告"/>
        <w:tag w:val="_SEC_b19e767f0ff848e29eca46a82b73f280"/>
        <w:id w:val="-931740944"/>
        <w:lock w:val="sdtLocked"/>
        <w:placeholder>
          <w:docPart w:val="GBC22222222222222222222222222222"/>
        </w:placeholder>
      </w:sdtPr>
      <w:sdtEndPr/>
      <w:sdtContent>
        <w:p w14:paraId="5628A6C1" w14:textId="0244EF19" w:rsidR="00F27219" w:rsidRDefault="00385D12">
          <w:pPr>
            <w:kinsoku w:val="0"/>
            <w:overflowPunct w:val="0"/>
            <w:spacing w:line="360" w:lineRule="auto"/>
            <w:ind w:firstLineChars="200" w:firstLine="420"/>
            <w:rPr>
              <w:rFonts w:ascii="宋体" w:hAnsi="宋体"/>
              <w:color w:val="000000" w:themeColor="text1"/>
              <w:szCs w:val="21"/>
            </w:rPr>
          </w:pPr>
          <w:sdt>
            <w:sdtPr>
              <w:rPr>
                <w:rFonts w:ascii="宋体" w:hAnsi="宋体" w:hint="eastAsia"/>
                <w:color w:val="000000" w:themeColor="text1"/>
                <w:szCs w:val="21"/>
              </w:rPr>
              <w:alias w:val="公司聘请的境内会计师事务所名称"/>
              <w:tag w:val="_GBC_6008e8c1e6e745f1aba8361f9d54daf7"/>
              <w:id w:val="-278270241"/>
              <w:lock w:val="sdtLocked"/>
              <w:placeholder>
                <w:docPart w:val="GBC22222222222222222222222222222"/>
              </w:placeholder>
            </w:sdtPr>
            <w:sdtEndPr/>
            <w:sdtContent>
              <w:r w:rsidR="00A2061B">
                <w:rPr>
                  <w:rFonts w:ascii="宋体" w:hAnsi="宋体" w:hint="eastAsia"/>
                  <w:color w:val="000000" w:themeColor="text1"/>
                  <w:szCs w:val="21"/>
                </w:rPr>
                <w:t>立信会计师事务所（特殊普通合伙）</w:t>
              </w:r>
            </w:sdtContent>
          </w:sdt>
          <w:r w:rsidR="00BC4604">
            <w:rPr>
              <w:rFonts w:ascii="宋体" w:hAnsi="宋体" w:hint="eastAsia"/>
              <w:color w:val="000000" w:themeColor="text1"/>
              <w:szCs w:val="21"/>
            </w:rPr>
            <w:t>为本专项计划出具了</w:t>
          </w:r>
          <w:sdt>
            <w:sdtPr>
              <w:rPr>
                <w:rFonts w:ascii="宋体" w:hAnsi="宋体" w:hint="eastAsia"/>
                <w:color w:val="000000" w:themeColor="text1"/>
                <w:szCs w:val="21"/>
              </w:rPr>
              <w:alias w:val="会计师事务所审计意见类型"/>
              <w:tag w:val="_GBC_cc7b8ee0b23c45378c2de6fbdfe94669"/>
              <w:id w:val="2069529890"/>
              <w:lock w:val="sdtLocked"/>
              <w:placeholder>
                <w:docPart w:val="GBC22222222222222222222222222222"/>
              </w:placeholder>
              <w:comboBox>
                <w:listItem w:displayText="标准无保留意见" w:value="标准无保留意见"/>
              </w:comboBox>
            </w:sdtPr>
            <w:sdtEndPr/>
            <w:sdtContent>
              <w:r w:rsidR="0067456F">
                <w:rPr>
                  <w:rFonts w:ascii="宋体" w:hAnsi="宋体" w:hint="eastAsia"/>
                  <w:color w:val="000000" w:themeColor="text1"/>
                  <w:szCs w:val="21"/>
                </w:rPr>
                <w:t>标准无保留意见</w:t>
              </w:r>
            </w:sdtContent>
          </w:sdt>
          <w:r w:rsidR="00BC4604">
            <w:rPr>
              <w:rFonts w:ascii="宋体" w:hAnsi="宋体" w:hint="eastAsia"/>
              <w:color w:val="000000" w:themeColor="text1"/>
              <w:szCs w:val="21"/>
            </w:rPr>
            <w:t>的审计报告。</w:t>
          </w:r>
        </w:p>
      </w:sdtContent>
    </w:sdt>
    <w:sdt>
      <w:sdtPr>
        <w:rPr>
          <w:rFonts w:ascii="宋体" w:hAnsi="宋体" w:hint="eastAsia"/>
          <w:color w:val="000000" w:themeColor="text1"/>
          <w:szCs w:val="21"/>
        </w:rPr>
        <w:alias w:val="模块:年度资产管理报告中相关信息是否来源于管理人外的资产证券化业务..."/>
        <w:tag w:val="_SEC_8ec34cc51e37473d9720f4c0000d99f6"/>
        <w:id w:val="-1306084119"/>
        <w:lock w:val="sdtLocked"/>
        <w:placeholder>
          <w:docPart w:val="GBC22222222222222222222222222222"/>
        </w:placeholder>
      </w:sdtPr>
      <w:sdtEndPr>
        <w:rPr>
          <w:rFonts w:hint="default"/>
        </w:rPr>
      </w:sdtEndPr>
      <w:sdtContent>
        <w:sdt>
          <w:sdtPr>
            <w:rPr>
              <w:rFonts w:ascii="宋体" w:hAnsi="宋体" w:hint="eastAsia"/>
              <w:color w:val="000000" w:themeColor="text1"/>
              <w:szCs w:val="21"/>
            </w:rPr>
            <w:alias w:val="相关信息来源于资产证券化业务其他参与机构的情形"/>
            <w:tag w:val="_GBC_615aca2690a94231ad7368c242f2224c"/>
            <w:id w:val="-1815169538"/>
            <w:lock w:val="sdtLocked"/>
            <w:placeholder>
              <w:docPart w:val="GBC22222222222222222222222222222"/>
            </w:placeholder>
          </w:sdtPr>
          <w:sdtEndPr/>
          <w:sdtContent>
            <w:p w14:paraId="7A2CF4B9" w14:textId="00C2C6EC" w:rsidR="00F27219" w:rsidRDefault="00D45624" w:rsidP="00D45624">
              <w:pPr>
                <w:kinsoku w:val="0"/>
                <w:overflowPunct w:val="0"/>
                <w:spacing w:line="360" w:lineRule="auto"/>
                <w:ind w:firstLineChars="200" w:firstLine="420"/>
                <w:rPr>
                  <w:rFonts w:ascii="宋体" w:hAnsi="宋体"/>
                  <w:color w:val="000000" w:themeColor="text1"/>
                  <w:szCs w:val="21"/>
                </w:rPr>
              </w:pPr>
              <w:r>
                <w:rPr>
                  <w:rFonts w:ascii="宋体" w:hAnsi="宋体"/>
                  <w:color w:val="000000" w:themeColor="text1"/>
                  <w:szCs w:val="21"/>
                </w:rPr>
                <w:t>年度资产管理报告中来源于管理人外的资产证券化业务其他参与机构的信息已经信息来源方复核</w:t>
              </w:r>
              <w:r>
                <w:rPr>
                  <w:rFonts w:ascii="宋体" w:hAnsi="宋体" w:hint="eastAsia"/>
                  <w:color w:val="000000" w:themeColor="text1"/>
                  <w:szCs w:val="21"/>
                </w:rPr>
                <w:t>，</w:t>
              </w:r>
              <w:r>
                <w:rPr>
                  <w:rFonts w:ascii="宋体" w:hAnsi="宋体"/>
                  <w:color w:val="000000" w:themeColor="text1"/>
                  <w:szCs w:val="21"/>
                </w:rPr>
                <w:t>信息来源方包括</w:t>
              </w:r>
              <w:r w:rsidRPr="00D45624">
                <w:rPr>
                  <w:rFonts w:ascii="宋体" w:hAnsi="宋体" w:hint="eastAsia"/>
                  <w:color w:val="000000" w:themeColor="text1"/>
                  <w:szCs w:val="21"/>
                </w:rPr>
                <w:t>泰兴市交通产业（集团）有限公司</w:t>
              </w:r>
              <w:r>
                <w:rPr>
                  <w:rFonts w:ascii="宋体" w:hAnsi="宋体" w:hint="eastAsia"/>
                  <w:color w:val="000000" w:themeColor="text1"/>
                  <w:szCs w:val="21"/>
                </w:rPr>
                <w:t>、</w:t>
              </w:r>
              <w:r w:rsidRPr="00D45624">
                <w:rPr>
                  <w:rFonts w:ascii="宋体" w:hAnsi="宋体" w:hint="eastAsia"/>
                  <w:color w:val="000000" w:themeColor="text1"/>
                  <w:szCs w:val="21"/>
                </w:rPr>
                <w:t>泰兴市浩通七圩汽渡运输有限公司</w:t>
              </w:r>
              <w:r>
                <w:rPr>
                  <w:rFonts w:ascii="宋体" w:hAnsi="宋体" w:hint="eastAsia"/>
                  <w:color w:val="000000" w:themeColor="text1"/>
                  <w:szCs w:val="21"/>
                </w:rPr>
                <w:t>，</w:t>
              </w:r>
              <w:r>
                <w:rPr>
                  <w:rFonts w:ascii="宋体" w:hAnsi="宋体"/>
                  <w:color w:val="000000" w:themeColor="text1"/>
                  <w:szCs w:val="21"/>
                </w:rPr>
                <w:t>管理人已通过合理方式进行复核确认</w:t>
              </w:r>
              <w:r>
                <w:rPr>
                  <w:rFonts w:ascii="宋体" w:hAnsi="宋体" w:hint="eastAsia"/>
                  <w:color w:val="000000" w:themeColor="text1"/>
                  <w:szCs w:val="21"/>
                </w:rPr>
                <w:t>。</w:t>
              </w:r>
            </w:p>
          </w:sdtContent>
        </w:sdt>
      </w:sdtContent>
    </w:sdt>
    <w:sdt>
      <w:sdtPr>
        <w:rPr>
          <w:rFonts w:ascii="宋体" w:hAnsi="宋体" w:hint="eastAsia"/>
          <w:color w:val="000000" w:themeColor="text1"/>
          <w:szCs w:val="21"/>
        </w:rPr>
        <w:alias w:val="模块:与托管人出具的年度托管报告相关内容一致"/>
        <w:tag w:val="_SEC_6b1bc858ee8a4d0dbc46d5f7b7b2adf4"/>
        <w:id w:val="1234425648"/>
        <w:lock w:val="sdtContentLocked"/>
        <w:placeholder>
          <w:docPart w:val="GBC22222222222222222222222222222"/>
        </w:placeholder>
      </w:sdtPr>
      <w:sdtEndPr>
        <w:rPr>
          <w:rFonts w:hint="default"/>
        </w:rPr>
      </w:sdtEndPr>
      <w:sdtContent>
        <w:sdt>
          <w:sdtPr>
            <w:rPr>
              <w:rFonts w:ascii="宋体" w:hAnsi="宋体" w:hint="eastAsia"/>
              <w:color w:val="000000" w:themeColor="text1"/>
              <w:szCs w:val="21"/>
            </w:rPr>
            <w:alias w:val="与年度托管报告相关内容是否一致的情形说明"/>
            <w:tag w:val="_GBC_8ca8e0779a6a4a97b2c8d95a79189ef9"/>
            <w:id w:val="-1453315621"/>
            <w:lock w:val="sdtLocked"/>
            <w:placeholder>
              <w:docPart w:val="GBC22222222222222222222222222222"/>
            </w:placeholder>
          </w:sdtPr>
          <w:sdtEndPr/>
          <w:sdtContent>
            <w:p w14:paraId="487A1F2D" w14:textId="6FAC88A8" w:rsidR="00F27219" w:rsidRDefault="00BC4604">
              <w:pPr>
                <w:kinsoku w:val="0"/>
                <w:overflowPunct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本资产管理报告相关内容与托管人出具的年度托管报告相关内容一致，不存在重大差异。</w:t>
              </w:r>
            </w:p>
          </w:sdtContent>
        </w:sdt>
      </w:sdtContent>
    </w:sdt>
    <w:sdt>
      <w:sdtPr>
        <w:rPr>
          <w:rFonts w:ascii="宋体" w:hAnsi="宋体" w:hint="eastAsia"/>
          <w:color w:val="000000" w:themeColor="text1"/>
          <w:szCs w:val="21"/>
        </w:rPr>
        <w:alias w:val="模块:其他重要提示、风险提示"/>
        <w:tag w:val="_SEC_6cddea310cc94f08af1a13abb400389d"/>
        <w:id w:val="43488104"/>
        <w:lock w:val="sdtLocked"/>
        <w:placeholder>
          <w:docPart w:val="GBC22222222222222222222222222222"/>
        </w:placeholder>
      </w:sdtPr>
      <w:sdtEndPr>
        <w:rPr>
          <w:rFonts w:hint="default"/>
        </w:rPr>
      </w:sdtEndPr>
      <w:sdtContent>
        <w:p w14:paraId="04D46AEB" w14:textId="23851A00" w:rsidR="00F27219" w:rsidRDefault="00385D12">
          <w:pPr>
            <w:kinsoku w:val="0"/>
            <w:overflowPunct w:val="0"/>
            <w:spacing w:line="360" w:lineRule="auto"/>
            <w:ind w:firstLineChars="200" w:firstLine="420"/>
            <w:rPr>
              <w:rFonts w:ascii="宋体" w:hAnsi="宋体"/>
              <w:color w:val="000000" w:themeColor="text1"/>
              <w:szCs w:val="21"/>
            </w:rPr>
          </w:pPr>
          <w:sdt>
            <w:sdtPr>
              <w:rPr>
                <w:rFonts w:ascii="宋体" w:hAnsi="宋体" w:hint="eastAsia"/>
                <w:color w:val="000000" w:themeColor="text1"/>
                <w:szCs w:val="21"/>
              </w:rPr>
              <w:alias w:val="其他重要提示、风险提示"/>
              <w:tag w:val="_GBC_b56370ca092f4126aafd6dcf91680e26"/>
              <w:id w:val="-1325353154"/>
              <w:lock w:val="sdtLocked"/>
              <w:placeholder>
                <w:docPart w:val="GBC22222222222222222222222222222"/>
              </w:placeholder>
            </w:sdtPr>
            <w:sdtEndPr/>
            <w:sdtContent>
              <w:r w:rsidR="00D45624">
                <w:rPr>
                  <w:rFonts w:ascii="宋体" w:hAnsi="宋体" w:hint="eastAsia"/>
                  <w:color w:val="000000" w:themeColor="text1"/>
                  <w:szCs w:val="21"/>
                </w:rPr>
                <w:t>无其他重要提示、风险提示。</w:t>
              </w:r>
            </w:sdtContent>
          </w:sdt>
        </w:p>
      </w:sdtContent>
    </w:sdt>
    <w:p w14:paraId="22244F0D" w14:textId="77777777" w:rsidR="00F27219" w:rsidRDefault="00F27219">
      <w:pPr>
        <w:kinsoku w:val="0"/>
        <w:overflowPunct w:val="0"/>
        <w:spacing w:line="360" w:lineRule="auto"/>
        <w:ind w:firstLineChars="200" w:firstLine="420"/>
        <w:rPr>
          <w:rFonts w:ascii="宋体" w:hAnsi="宋体"/>
          <w:color w:val="000000" w:themeColor="text1"/>
          <w:szCs w:val="21"/>
        </w:rPr>
      </w:pPr>
    </w:p>
    <w:p w14:paraId="5F15134C" w14:textId="77777777" w:rsidR="00F27219" w:rsidRDefault="00F27219">
      <w:pPr>
        <w:kinsoku w:val="0"/>
        <w:overflowPunct w:val="0"/>
        <w:spacing w:line="360" w:lineRule="auto"/>
        <w:ind w:firstLineChars="200" w:firstLine="422"/>
        <w:rPr>
          <w:rFonts w:ascii="宋体" w:hAnsi="宋体"/>
          <w:b/>
          <w:bCs/>
          <w:color w:val="000000" w:themeColor="text1"/>
          <w:szCs w:val="21"/>
          <w:lang w:val="zh-CN"/>
        </w:rPr>
        <w:sectPr w:rsidR="00F27219" w:rsidSect="00D35414">
          <w:headerReference w:type="default" r:id="rId12"/>
          <w:footerReference w:type="default" r:id="rId13"/>
          <w:headerReference w:type="first" r:id="rId14"/>
          <w:pgSz w:w="11906" w:h="16838"/>
          <w:pgMar w:top="1440" w:right="1558" w:bottom="1440" w:left="1560" w:header="851" w:footer="992" w:gutter="0"/>
          <w:cols w:space="425"/>
          <w:docGrid w:type="lines" w:linePitch="312"/>
        </w:sectPr>
      </w:pPr>
    </w:p>
    <w:p w14:paraId="64166162" w14:textId="40768C93" w:rsidR="00F27219" w:rsidRDefault="00BC4604">
      <w:pPr>
        <w:kinsoku w:val="0"/>
        <w:overflowPunct w:val="0"/>
        <w:jc w:val="center"/>
        <w:rPr>
          <w:b/>
          <w:color w:val="000000" w:themeColor="text1"/>
          <w:sz w:val="28"/>
          <w:szCs w:val="28"/>
        </w:rPr>
      </w:pPr>
      <w:r>
        <w:rPr>
          <w:rFonts w:hint="eastAsia"/>
          <w:b/>
          <w:color w:val="000000" w:themeColor="text1"/>
          <w:sz w:val="28"/>
          <w:szCs w:val="28"/>
        </w:rPr>
        <w:lastRenderedPageBreak/>
        <w:t>目录</w:t>
      </w:r>
    </w:p>
    <w:p w14:paraId="7712E3BB" w14:textId="77777777" w:rsidR="006D049C" w:rsidRPr="00B24BDC" w:rsidRDefault="00BC4604">
      <w:pPr>
        <w:pStyle w:val="11"/>
        <w:rPr>
          <w:rFonts w:ascii="Times New Roman" w:eastAsiaTheme="minorEastAsia" w:hAnsi="Times New Roman"/>
          <w:noProof/>
        </w:rPr>
      </w:pPr>
      <w:r>
        <w:rPr>
          <w:rFonts w:ascii="宋体" w:hAnsi="宋体"/>
          <w:color w:val="000000" w:themeColor="text1"/>
          <w:szCs w:val="21"/>
        </w:rPr>
        <w:fldChar w:fldCharType="begin"/>
      </w:r>
      <w:r>
        <w:rPr>
          <w:rFonts w:ascii="宋体" w:hAnsi="宋体"/>
          <w:color w:val="000000" w:themeColor="text1"/>
          <w:szCs w:val="21"/>
        </w:rPr>
        <w:instrText xml:space="preserve"> TOC \o "1-2" \h \z \u </w:instrText>
      </w:r>
      <w:r>
        <w:rPr>
          <w:rFonts w:ascii="宋体" w:hAnsi="宋体"/>
          <w:color w:val="000000" w:themeColor="text1"/>
          <w:szCs w:val="21"/>
        </w:rPr>
        <w:fldChar w:fldCharType="separate"/>
      </w:r>
      <w:hyperlink w:anchor="_Toc69459194" w:history="1">
        <w:r w:rsidR="006D049C" w:rsidRPr="00B24BDC">
          <w:rPr>
            <w:rStyle w:val="a5"/>
            <w:rFonts w:ascii="Times New Roman" w:hAnsi="Times New Roman"/>
            <w:noProof/>
          </w:rPr>
          <w:t>重要提示</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_Toc69459194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w:t>
        </w:r>
        <w:r w:rsidR="006D049C" w:rsidRPr="00B24BDC">
          <w:rPr>
            <w:rFonts w:ascii="Times New Roman" w:hAnsi="Times New Roman"/>
            <w:noProof/>
            <w:webHidden/>
          </w:rPr>
          <w:fldChar w:fldCharType="end"/>
        </w:r>
      </w:hyperlink>
    </w:p>
    <w:p w14:paraId="2AB76E9A" w14:textId="77777777" w:rsidR="006D049C" w:rsidRPr="00B24BDC" w:rsidRDefault="00385D12">
      <w:pPr>
        <w:pStyle w:val="11"/>
        <w:rPr>
          <w:rFonts w:ascii="Times New Roman" w:eastAsiaTheme="minorEastAsia" w:hAnsi="Times New Roman"/>
          <w:noProof/>
        </w:rPr>
      </w:pPr>
      <w:hyperlink w:anchor="_Toc69459195" w:history="1">
        <w:r w:rsidR="006D049C" w:rsidRPr="00B24BDC">
          <w:rPr>
            <w:rStyle w:val="a5"/>
            <w:rFonts w:ascii="Times New Roman" w:hAnsi="Times New Roman"/>
            <w:noProof/>
          </w:rPr>
          <w:t>释义</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_Toc69459195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5</w:t>
        </w:r>
        <w:r w:rsidR="006D049C" w:rsidRPr="00B24BDC">
          <w:rPr>
            <w:rFonts w:ascii="Times New Roman" w:hAnsi="Times New Roman"/>
            <w:noProof/>
            <w:webHidden/>
          </w:rPr>
          <w:fldChar w:fldCharType="end"/>
        </w:r>
      </w:hyperlink>
    </w:p>
    <w:p w14:paraId="5A1AD28D" w14:textId="77777777" w:rsidR="006D049C" w:rsidRPr="00B24BDC" w:rsidRDefault="00385D12">
      <w:pPr>
        <w:pStyle w:val="11"/>
        <w:tabs>
          <w:tab w:val="left" w:pos="1260"/>
        </w:tabs>
        <w:rPr>
          <w:rFonts w:ascii="Times New Roman" w:eastAsiaTheme="minorEastAsia" w:hAnsi="Times New Roman"/>
          <w:noProof/>
        </w:rPr>
      </w:pPr>
      <w:hyperlink w:anchor="_Toc69459196" w:history="1">
        <w:r w:rsidR="006D049C" w:rsidRPr="00B24BDC">
          <w:rPr>
            <w:rStyle w:val="a5"/>
            <w:rFonts w:ascii="Times New Roman" w:hAnsi="Times New Roman"/>
            <w:noProof/>
          </w:rPr>
          <w:t>第一节</w:t>
        </w:r>
        <w:r w:rsidR="006D049C" w:rsidRPr="00B24BDC">
          <w:rPr>
            <w:rFonts w:ascii="Times New Roman" w:eastAsiaTheme="minorEastAsia" w:hAnsi="Times New Roman"/>
            <w:noProof/>
          </w:rPr>
          <w:tab/>
        </w:r>
        <w:r w:rsidR="006D049C" w:rsidRPr="00B24BDC">
          <w:rPr>
            <w:rStyle w:val="a5"/>
            <w:rFonts w:ascii="Times New Roman" w:hAnsi="Times New Roman"/>
            <w:noProof/>
          </w:rPr>
          <w:t>专项计划基本情况及业务参与人履约情况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_Toc69459196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6</w:t>
        </w:r>
        <w:r w:rsidR="006D049C" w:rsidRPr="00B24BDC">
          <w:rPr>
            <w:rFonts w:ascii="Times New Roman" w:hAnsi="Times New Roman"/>
            <w:noProof/>
            <w:webHidden/>
          </w:rPr>
          <w:fldChar w:fldCharType="end"/>
        </w:r>
      </w:hyperlink>
    </w:p>
    <w:p w14:paraId="520C456F"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197" w:history="1">
        <w:r w:rsidR="006D049C" w:rsidRPr="00B24BDC">
          <w:rPr>
            <w:rStyle w:val="a5"/>
            <w:rFonts w:ascii="Times New Roman" w:hAnsi="Times New Roman"/>
            <w:noProof/>
          </w:rPr>
          <w:t>一、</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专项计划基本情况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_Toc69459197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6</w:t>
        </w:r>
        <w:r w:rsidR="006D049C" w:rsidRPr="00B24BDC">
          <w:rPr>
            <w:rFonts w:ascii="Times New Roman" w:hAnsi="Times New Roman"/>
            <w:noProof/>
            <w:webHidden/>
          </w:rPr>
          <w:fldChar w:fldCharType="end"/>
        </w:r>
      </w:hyperlink>
    </w:p>
    <w:p w14:paraId="3BD0A7D7"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198" w:history="1">
        <w:r w:rsidR="006D049C" w:rsidRPr="00B24BDC">
          <w:rPr>
            <w:rStyle w:val="a5"/>
            <w:rFonts w:ascii="Times New Roman" w:hAnsi="Times New Roman"/>
            <w:noProof/>
          </w:rPr>
          <w:t>二、</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专项计划参与机构基本信息情况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_Toc69459198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7</w:t>
        </w:r>
        <w:r w:rsidR="006D049C" w:rsidRPr="00B24BDC">
          <w:rPr>
            <w:rFonts w:ascii="Times New Roman" w:hAnsi="Times New Roman"/>
            <w:noProof/>
            <w:webHidden/>
          </w:rPr>
          <w:fldChar w:fldCharType="end"/>
        </w:r>
      </w:hyperlink>
    </w:p>
    <w:p w14:paraId="4EC3A7E4"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199" w:history="1">
        <w:r w:rsidR="006D049C" w:rsidRPr="00B24BDC">
          <w:rPr>
            <w:rStyle w:val="a5"/>
            <w:rFonts w:ascii="Times New Roman" w:hAnsi="Times New Roman"/>
            <w:noProof/>
          </w:rPr>
          <w:t>三、</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资产支持证券基本情况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_Toc69459199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9</w:t>
        </w:r>
        <w:r w:rsidR="006D049C" w:rsidRPr="00B24BDC">
          <w:rPr>
            <w:rFonts w:ascii="Times New Roman" w:hAnsi="Times New Roman"/>
            <w:noProof/>
            <w:webHidden/>
          </w:rPr>
          <w:fldChar w:fldCharType="end"/>
        </w:r>
      </w:hyperlink>
    </w:p>
    <w:p w14:paraId="430CA5ED"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00" w:history="1">
        <w:r w:rsidR="006D049C" w:rsidRPr="00B24BDC">
          <w:rPr>
            <w:rStyle w:val="a5"/>
            <w:rFonts w:ascii="Times New Roman" w:hAnsi="Times New Roman"/>
            <w:noProof/>
          </w:rPr>
          <w:t>四、</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资产支持证券收益分配与条款行权情况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_Toc69459200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11</w:t>
        </w:r>
        <w:r w:rsidR="006D049C" w:rsidRPr="00B24BDC">
          <w:rPr>
            <w:rFonts w:ascii="Times New Roman" w:hAnsi="Times New Roman"/>
            <w:noProof/>
            <w:webHidden/>
          </w:rPr>
          <w:fldChar w:fldCharType="end"/>
        </w:r>
      </w:hyperlink>
    </w:p>
    <w:p w14:paraId="5746559B"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01" w:history="1">
        <w:r w:rsidR="006D049C" w:rsidRPr="00B24BDC">
          <w:rPr>
            <w:rStyle w:val="a5"/>
            <w:rFonts w:ascii="Times New Roman" w:hAnsi="Times New Roman"/>
            <w:noProof/>
          </w:rPr>
          <w:t>五、</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报告期内履行职责和义务的情况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_Toc69459201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12</w:t>
        </w:r>
        <w:r w:rsidR="006D049C" w:rsidRPr="00B24BDC">
          <w:rPr>
            <w:rFonts w:ascii="Times New Roman" w:hAnsi="Times New Roman"/>
            <w:noProof/>
            <w:webHidden/>
          </w:rPr>
          <w:fldChar w:fldCharType="end"/>
        </w:r>
      </w:hyperlink>
    </w:p>
    <w:p w14:paraId="404EF35A"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02" w:history="1">
        <w:r w:rsidR="006D049C" w:rsidRPr="00B24BDC">
          <w:rPr>
            <w:rStyle w:val="a5"/>
            <w:rFonts w:ascii="Times New Roman" w:hAnsi="Times New Roman"/>
            <w:noProof/>
          </w:rPr>
          <w:t>六、</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报告期内管理人专项计划资产隔离情况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_Toc69459202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12</w:t>
        </w:r>
        <w:r w:rsidR="006D049C" w:rsidRPr="00B24BDC">
          <w:rPr>
            <w:rFonts w:ascii="Times New Roman" w:hAnsi="Times New Roman"/>
            <w:noProof/>
            <w:webHidden/>
          </w:rPr>
          <w:fldChar w:fldCharType="end"/>
        </w:r>
      </w:hyperlink>
    </w:p>
    <w:p w14:paraId="2FDA8795"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03" w:history="1">
        <w:r w:rsidR="006D049C" w:rsidRPr="00B24BDC">
          <w:rPr>
            <w:rStyle w:val="a5"/>
            <w:rFonts w:ascii="Times New Roman" w:hAnsi="Times New Roman"/>
            <w:noProof/>
          </w:rPr>
          <w:t>七、</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报告期内业务参与机构落实资产隔离制度与混同风险防范机制的情况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_Toc69459203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13</w:t>
        </w:r>
        <w:r w:rsidR="006D049C" w:rsidRPr="00B24BDC">
          <w:rPr>
            <w:rFonts w:ascii="Times New Roman" w:hAnsi="Times New Roman"/>
            <w:noProof/>
            <w:webHidden/>
          </w:rPr>
          <w:fldChar w:fldCharType="end"/>
        </w:r>
      </w:hyperlink>
    </w:p>
    <w:p w14:paraId="6D902855" w14:textId="77777777" w:rsidR="006D049C" w:rsidRPr="00B24BDC" w:rsidRDefault="00385D12">
      <w:pPr>
        <w:pStyle w:val="11"/>
        <w:tabs>
          <w:tab w:val="left" w:pos="1260"/>
        </w:tabs>
        <w:rPr>
          <w:rFonts w:ascii="Times New Roman" w:eastAsiaTheme="minorEastAsia" w:hAnsi="Times New Roman"/>
          <w:noProof/>
        </w:rPr>
      </w:pPr>
      <w:hyperlink w:anchor="_Toc69459204" w:history="1">
        <w:r w:rsidR="006D049C" w:rsidRPr="00B24BDC">
          <w:rPr>
            <w:rStyle w:val="a5"/>
            <w:rFonts w:ascii="Times New Roman" w:hAnsi="Times New Roman"/>
            <w:noProof/>
          </w:rPr>
          <w:t>第二节</w:t>
        </w:r>
        <w:r w:rsidR="006D049C" w:rsidRPr="00B24BDC">
          <w:rPr>
            <w:rFonts w:ascii="Times New Roman" w:eastAsiaTheme="minorEastAsia" w:hAnsi="Times New Roman"/>
            <w:noProof/>
          </w:rPr>
          <w:tab/>
        </w:r>
        <w:r w:rsidR="006D049C" w:rsidRPr="00B24BDC">
          <w:rPr>
            <w:rStyle w:val="a5"/>
            <w:rFonts w:ascii="Times New Roman" w:hAnsi="Times New Roman"/>
            <w:noProof/>
          </w:rPr>
          <w:t>基础资产情况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_Toc69459204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13</w:t>
        </w:r>
        <w:r w:rsidR="006D049C" w:rsidRPr="00B24BDC">
          <w:rPr>
            <w:rFonts w:ascii="Times New Roman" w:hAnsi="Times New Roman"/>
            <w:noProof/>
            <w:webHidden/>
          </w:rPr>
          <w:fldChar w:fldCharType="end"/>
        </w:r>
      </w:hyperlink>
    </w:p>
    <w:p w14:paraId="4E68307A"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05" w:history="1">
        <w:r w:rsidR="006D049C" w:rsidRPr="00B24BDC">
          <w:rPr>
            <w:rStyle w:val="a5"/>
            <w:rFonts w:ascii="Times New Roman" w:hAnsi="Times New Roman"/>
            <w:noProof/>
          </w:rPr>
          <w:t>一、</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基础资产变化情况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_Toc69459205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13</w:t>
        </w:r>
        <w:r w:rsidR="006D049C" w:rsidRPr="00B24BDC">
          <w:rPr>
            <w:rFonts w:ascii="Times New Roman" w:hAnsi="Times New Roman"/>
            <w:noProof/>
            <w:webHidden/>
          </w:rPr>
          <w:fldChar w:fldCharType="end"/>
        </w:r>
      </w:hyperlink>
    </w:p>
    <w:p w14:paraId="0E188BDE"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06" w:history="1">
        <w:r w:rsidR="006D049C" w:rsidRPr="00B24BDC">
          <w:rPr>
            <w:rStyle w:val="a5"/>
            <w:rFonts w:ascii="Times New Roman" w:hAnsi="Times New Roman"/>
            <w:noProof/>
          </w:rPr>
          <w:t>二、</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基础资产现金流提供方相关情况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_Toc69459206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13</w:t>
        </w:r>
        <w:r w:rsidR="006D049C" w:rsidRPr="00B24BDC">
          <w:rPr>
            <w:rFonts w:ascii="Times New Roman" w:hAnsi="Times New Roman"/>
            <w:noProof/>
            <w:webHidden/>
          </w:rPr>
          <w:fldChar w:fldCharType="end"/>
        </w:r>
      </w:hyperlink>
    </w:p>
    <w:p w14:paraId="5EBA8B6E"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07" w:history="1">
        <w:r w:rsidR="006D049C" w:rsidRPr="00B24BDC">
          <w:rPr>
            <w:rStyle w:val="a5"/>
            <w:rFonts w:ascii="Times New Roman" w:hAnsi="Times New Roman"/>
            <w:noProof/>
          </w:rPr>
          <w:t>三、</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基础资产基本情况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_Toc69459207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13</w:t>
        </w:r>
        <w:r w:rsidR="006D049C" w:rsidRPr="00B24BDC">
          <w:rPr>
            <w:rFonts w:ascii="Times New Roman" w:hAnsi="Times New Roman"/>
            <w:noProof/>
            <w:webHidden/>
          </w:rPr>
          <w:fldChar w:fldCharType="end"/>
        </w:r>
      </w:hyperlink>
    </w:p>
    <w:p w14:paraId="3583D540"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08" w:history="1">
        <w:r w:rsidR="006D049C" w:rsidRPr="00B24BDC">
          <w:rPr>
            <w:rStyle w:val="a5"/>
            <w:rFonts w:ascii="Times New Roman" w:hAnsi="Times New Roman"/>
            <w:noProof/>
          </w:rPr>
          <w:t>四、</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影响专项计划分配的基础资产其他情况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_Toc69459208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15</w:t>
        </w:r>
        <w:r w:rsidR="006D049C" w:rsidRPr="00B24BDC">
          <w:rPr>
            <w:rFonts w:ascii="Times New Roman" w:hAnsi="Times New Roman"/>
            <w:noProof/>
            <w:webHidden/>
          </w:rPr>
          <w:fldChar w:fldCharType="end"/>
        </w:r>
      </w:hyperlink>
    </w:p>
    <w:p w14:paraId="1D98CD5F" w14:textId="77777777" w:rsidR="006D049C" w:rsidRPr="00B24BDC" w:rsidRDefault="00385D12">
      <w:pPr>
        <w:pStyle w:val="11"/>
        <w:tabs>
          <w:tab w:val="left" w:pos="1260"/>
        </w:tabs>
        <w:rPr>
          <w:rFonts w:ascii="Times New Roman" w:eastAsiaTheme="minorEastAsia" w:hAnsi="Times New Roman"/>
          <w:noProof/>
        </w:rPr>
      </w:pPr>
      <w:hyperlink w:anchor="_Toc69459209" w:history="1">
        <w:r w:rsidR="006D049C" w:rsidRPr="00B24BDC">
          <w:rPr>
            <w:rStyle w:val="a5"/>
            <w:rFonts w:ascii="Times New Roman" w:hAnsi="Times New Roman"/>
            <w:noProof/>
          </w:rPr>
          <w:t>第三节</w:t>
        </w:r>
        <w:r w:rsidR="006D049C" w:rsidRPr="00B24BDC">
          <w:rPr>
            <w:rFonts w:ascii="Times New Roman" w:eastAsiaTheme="minorEastAsia" w:hAnsi="Times New Roman"/>
            <w:noProof/>
          </w:rPr>
          <w:tab/>
        </w:r>
        <w:r w:rsidR="006D049C" w:rsidRPr="00B24BDC">
          <w:rPr>
            <w:rStyle w:val="a5"/>
            <w:rFonts w:ascii="Times New Roman" w:hAnsi="Times New Roman"/>
            <w:noProof/>
          </w:rPr>
          <w:t>资金收支与投资管理情况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_Toc69459209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15</w:t>
        </w:r>
        <w:r w:rsidR="006D049C" w:rsidRPr="00B24BDC">
          <w:rPr>
            <w:rFonts w:ascii="Times New Roman" w:hAnsi="Times New Roman"/>
            <w:noProof/>
            <w:webHidden/>
          </w:rPr>
          <w:fldChar w:fldCharType="end"/>
        </w:r>
      </w:hyperlink>
    </w:p>
    <w:p w14:paraId="0A0B762E"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10" w:history="1">
        <w:r w:rsidR="006D049C" w:rsidRPr="00B24BDC">
          <w:rPr>
            <w:rStyle w:val="a5"/>
            <w:rFonts w:ascii="Times New Roman" w:hAnsi="Times New Roman"/>
            <w:noProof/>
          </w:rPr>
          <w:t>一、</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专项计划账户资金管理、运用、处分情况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_Toc69459210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15</w:t>
        </w:r>
        <w:r w:rsidR="006D049C" w:rsidRPr="00B24BDC">
          <w:rPr>
            <w:rFonts w:ascii="Times New Roman" w:hAnsi="Times New Roman"/>
            <w:noProof/>
            <w:webHidden/>
          </w:rPr>
          <w:fldChar w:fldCharType="end"/>
        </w:r>
      </w:hyperlink>
    </w:p>
    <w:p w14:paraId="74C16CD1"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11" w:history="1">
        <w:r w:rsidR="006D049C" w:rsidRPr="00B24BDC">
          <w:rPr>
            <w:rStyle w:val="a5"/>
            <w:rFonts w:ascii="Times New Roman" w:hAnsi="Times New Roman"/>
            <w:noProof/>
          </w:rPr>
          <w:t>二、</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基础资产现金流差异情况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_Toc69459211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16</w:t>
        </w:r>
        <w:r w:rsidR="006D049C" w:rsidRPr="00B24BDC">
          <w:rPr>
            <w:rFonts w:ascii="Times New Roman" w:hAnsi="Times New Roman"/>
            <w:noProof/>
            <w:webHidden/>
          </w:rPr>
          <w:fldChar w:fldCharType="end"/>
        </w:r>
      </w:hyperlink>
    </w:p>
    <w:p w14:paraId="3B789147"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12" w:history="1">
        <w:r w:rsidR="006D049C" w:rsidRPr="00B24BDC">
          <w:rPr>
            <w:rStyle w:val="a5"/>
            <w:rFonts w:ascii="Times New Roman" w:hAnsi="Times New Roman"/>
            <w:noProof/>
          </w:rPr>
          <w:t>三、</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基础资产现金流归集情况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_Toc69459212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17</w:t>
        </w:r>
        <w:r w:rsidR="006D049C" w:rsidRPr="00B24BDC">
          <w:rPr>
            <w:rFonts w:ascii="Times New Roman" w:hAnsi="Times New Roman"/>
            <w:noProof/>
            <w:webHidden/>
          </w:rPr>
          <w:fldChar w:fldCharType="end"/>
        </w:r>
      </w:hyperlink>
    </w:p>
    <w:p w14:paraId="1B6A144E" w14:textId="77777777" w:rsidR="006D049C" w:rsidRPr="00B24BDC" w:rsidRDefault="00385D12">
      <w:pPr>
        <w:pStyle w:val="11"/>
        <w:tabs>
          <w:tab w:val="left" w:pos="1260"/>
        </w:tabs>
        <w:rPr>
          <w:rFonts w:ascii="Times New Roman" w:eastAsiaTheme="minorEastAsia" w:hAnsi="Times New Roman"/>
          <w:noProof/>
        </w:rPr>
      </w:pPr>
      <w:hyperlink w:anchor="_Toc69459213" w:history="1">
        <w:r w:rsidR="006D049C" w:rsidRPr="00B24BDC">
          <w:rPr>
            <w:rStyle w:val="a5"/>
            <w:rFonts w:ascii="Times New Roman" w:hAnsi="Times New Roman"/>
            <w:noProof/>
          </w:rPr>
          <w:t>第四节</w:t>
        </w:r>
        <w:r w:rsidR="006D049C" w:rsidRPr="00B24BDC">
          <w:rPr>
            <w:rFonts w:ascii="Times New Roman" w:eastAsiaTheme="minorEastAsia" w:hAnsi="Times New Roman"/>
            <w:noProof/>
          </w:rPr>
          <w:tab/>
        </w:r>
        <w:r w:rsidR="006D049C" w:rsidRPr="00B24BDC">
          <w:rPr>
            <w:rStyle w:val="a5"/>
            <w:rFonts w:ascii="Times New Roman" w:hAnsi="Times New Roman"/>
            <w:noProof/>
          </w:rPr>
          <w:t>特定原始权益人泰兴市交通产业（集团）有限公司情况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_Toc69459213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18</w:t>
        </w:r>
        <w:r w:rsidR="006D049C" w:rsidRPr="00B24BDC">
          <w:rPr>
            <w:rFonts w:ascii="Times New Roman" w:hAnsi="Times New Roman"/>
            <w:noProof/>
            <w:webHidden/>
          </w:rPr>
          <w:fldChar w:fldCharType="end"/>
        </w:r>
      </w:hyperlink>
    </w:p>
    <w:p w14:paraId="4F99C110"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14" w:history="1">
        <w:r w:rsidR="006D049C" w:rsidRPr="00B24BDC">
          <w:rPr>
            <w:rStyle w:val="a5"/>
            <w:rFonts w:ascii="Times New Roman" w:hAnsi="Times New Roman"/>
            <w:noProof/>
          </w:rPr>
          <w:t>一、</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公司治理情况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_Toc69459214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18</w:t>
        </w:r>
        <w:r w:rsidR="006D049C" w:rsidRPr="00B24BDC">
          <w:rPr>
            <w:rFonts w:ascii="Times New Roman" w:hAnsi="Times New Roman"/>
            <w:noProof/>
            <w:webHidden/>
          </w:rPr>
          <w:fldChar w:fldCharType="end"/>
        </w:r>
      </w:hyperlink>
    </w:p>
    <w:p w14:paraId="58905CA6"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15" w:history="1">
        <w:r w:rsidR="006D049C" w:rsidRPr="00B24BDC">
          <w:rPr>
            <w:rStyle w:val="a5"/>
            <w:rFonts w:ascii="Times New Roman" w:hAnsi="Times New Roman"/>
            <w:noProof/>
          </w:rPr>
          <w:t>二、</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公司业务和经营情况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_Toc69459215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18</w:t>
        </w:r>
        <w:r w:rsidR="006D049C" w:rsidRPr="00B24BDC">
          <w:rPr>
            <w:rFonts w:ascii="Times New Roman" w:hAnsi="Times New Roman"/>
            <w:noProof/>
            <w:webHidden/>
          </w:rPr>
          <w:fldChar w:fldCharType="end"/>
        </w:r>
      </w:hyperlink>
    </w:p>
    <w:p w14:paraId="353F4457"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16" w:history="1">
        <w:r w:rsidR="006D049C" w:rsidRPr="00B24BDC">
          <w:rPr>
            <w:rStyle w:val="a5"/>
            <w:rFonts w:ascii="Times New Roman" w:hAnsi="Times New Roman"/>
            <w:noProof/>
          </w:rPr>
          <w:t>三、</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财务情况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_Toc69459216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21</w:t>
        </w:r>
        <w:r w:rsidR="006D049C" w:rsidRPr="00B24BDC">
          <w:rPr>
            <w:rFonts w:ascii="Times New Roman" w:hAnsi="Times New Roman"/>
            <w:noProof/>
            <w:webHidden/>
          </w:rPr>
          <w:fldChar w:fldCharType="end"/>
        </w:r>
      </w:hyperlink>
    </w:p>
    <w:p w14:paraId="572D96FE"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17" w:history="1">
        <w:r w:rsidR="006D049C" w:rsidRPr="00B24BDC">
          <w:rPr>
            <w:rStyle w:val="a5"/>
            <w:rFonts w:ascii="Times New Roman" w:hAnsi="Times New Roman"/>
            <w:noProof/>
          </w:rPr>
          <w:t>四、</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偿还债务本息情况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_Toc69459217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23</w:t>
        </w:r>
        <w:r w:rsidR="006D049C" w:rsidRPr="00B24BDC">
          <w:rPr>
            <w:rFonts w:ascii="Times New Roman" w:hAnsi="Times New Roman"/>
            <w:noProof/>
            <w:webHidden/>
          </w:rPr>
          <w:fldChar w:fldCharType="end"/>
        </w:r>
      </w:hyperlink>
    </w:p>
    <w:p w14:paraId="0B0682DE"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18" w:history="1">
        <w:r w:rsidR="006D049C" w:rsidRPr="00B24BDC">
          <w:rPr>
            <w:rStyle w:val="a5"/>
            <w:rFonts w:ascii="Times New Roman" w:hAnsi="Times New Roman"/>
            <w:noProof/>
          </w:rPr>
          <w:t>五、</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原始权益人重大事项情况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_Toc69459218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23</w:t>
        </w:r>
        <w:r w:rsidR="006D049C" w:rsidRPr="00B24BDC">
          <w:rPr>
            <w:rFonts w:ascii="Times New Roman" w:hAnsi="Times New Roman"/>
            <w:noProof/>
            <w:webHidden/>
          </w:rPr>
          <w:fldChar w:fldCharType="end"/>
        </w:r>
      </w:hyperlink>
    </w:p>
    <w:p w14:paraId="13D7240A" w14:textId="77777777" w:rsidR="006D049C" w:rsidRPr="00B24BDC" w:rsidRDefault="00385D12">
      <w:pPr>
        <w:pStyle w:val="11"/>
        <w:tabs>
          <w:tab w:val="left" w:pos="1260"/>
        </w:tabs>
        <w:rPr>
          <w:rFonts w:ascii="Times New Roman" w:eastAsiaTheme="minorEastAsia" w:hAnsi="Times New Roman"/>
          <w:noProof/>
        </w:rPr>
      </w:pPr>
      <w:hyperlink w:anchor="_Toc69459219" w:history="1">
        <w:r w:rsidR="006D049C" w:rsidRPr="00B24BDC">
          <w:rPr>
            <w:rStyle w:val="a5"/>
            <w:rFonts w:ascii="Times New Roman" w:hAnsi="Times New Roman"/>
            <w:noProof/>
          </w:rPr>
          <w:t>第五节</w:t>
        </w:r>
        <w:r w:rsidR="006D049C" w:rsidRPr="00B24BDC">
          <w:rPr>
            <w:rFonts w:ascii="Times New Roman" w:eastAsiaTheme="minorEastAsia" w:hAnsi="Times New Roman"/>
            <w:noProof/>
          </w:rPr>
          <w:tab/>
        </w:r>
        <w:r w:rsidR="006D049C" w:rsidRPr="00B24BDC">
          <w:rPr>
            <w:rStyle w:val="a5"/>
            <w:rFonts w:ascii="Times New Roman" w:hAnsi="Times New Roman"/>
            <w:noProof/>
          </w:rPr>
          <w:t>增信措施及其执行情况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_Toc69459219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23</w:t>
        </w:r>
        <w:r w:rsidR="006D049C" w:rsidRPr="00B24BDC">
          <w:rPr>
            <w:rFonts w:ascii="Times New Roman" w:hAnsi="Times New Roman"/>
            <w:noProof/>
            <w:webHidden/>
          </w:rPr>
          <w:fldChar w:fldCharType="end"/>
        </w:r>
      </w:hyperlink>
    </w:p>
    <w:p w14:paraId="3F8E5F9C"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20" w:history="1">
        <w:r w:rsidR="006D049C" w:rsidRPr="00B24BDC">
          <w:rPr>
            <w:rStyle w:val="a5"/>
            <w:rFonts w:ascii="Times New Roman" w:hAnsi="Times New Roman"/>
            <w:noProof/>
          </w:rPr>
          <w:t>一、</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增信措施变更情况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_Toc69459220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23</w:t>
        </w:r>
        <w:r w:rsidR="006D049C" w:rsidRPr="00B24BDC">
          <w:rPr>
            <w:rFonts w:ascii="Times New Roman" w:hAnsi="Times New Roman"/>
            <w:noProof/>
            <w:webHidden/>
          </w:rPr>
          <w:fldChar w:fldCharType="end"/>
        </w:r>
      </w:hyperlink>
    </w:p>
    <w:p w14:paraId="53F6C48E"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21" w:history="1">
        <w:r w:rsidR="006D049C" w:rsidRPr="00B24BDC">
          <w:rPr>
            <w:rStyle w:val="a5"/>
            <w:rFonts w:ascii="Times New Roman" w:hAnsi="Times New Roman"/>
            <w:noProof/>
          </w:rPr>
          <w:t>二、</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增信措施执行情况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_Toc69459221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23</w:t>
        </w:r>
        <w:r w:rsidR="006D049C" w:rsidRPr="00B24BDC">
          <w:rPr>
            <w:rFonts w:ascii="Times New Roman" w:hAnsi="Times New Roman"/>
            <w:noProof/>
            <w:webHidden/>
          </w:rPr>
          <w:fldChar w:fldCharType="end"/>
        </w:r>
      </w:hyperlink>
    </w:p>
    <w:p w14:paraId="3CDF501B"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22" w:history="1">
        <w:r w:rsidR="006D049C" w:rsidRPr="00B24BDC">
          <w:rPr>
            <w:rStyle w:val="a5"/>
            <w:rFonts w:ascii="Times New Roman" w:hAnsi="Times New Roman"/>
            <w:noProof/>
          </w:rPr>
          <w:t>三、</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增信措施情况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_Toc69459222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24</w:t>
        </w:r>
        <w:r w:rsidR="006D049C" w:rsidRPr="00B24BDC">
          <w:rPr>
            <w:rFonts w:ascii="Times New Roman" w:hAnsi="Times New Roman"/>
            <w:noProof/>
            <w:webHidden/>
          </w:rPr>
          <w:fldChar w:fldCharType="end"/>
        </w:r>
      </w:hyperlink>
    </w:p>
    <w:p w14:paraId="5E10F173" w14:textId="77777777" w:rsidR="006D049C" w:rsidRPr="00B24BDC" w:rsidRDefault="00385D12">
      <w:pPr>
        <w:pStyle w:val="11"/>
        <w:tabs>
          <w:tab w:val="left" w:pos="1260"/>
        </w:tabs>
        <w:rPr>
          <w:rFonts w:ascii="Times New Roman" w:eastAsiaTheme="minorEastAsia" w:hAnsi="Times New Roman"/>
          <w:noProof/>
        </w:rPr>
      </w:pPr>
      <w:hyperlink w:anchor="_Toc69459223" w:history="1">
        <w:r w:rsidR="006D049C" w:rsidRPr="00B24BDC">
          <w:rPr>
            <w:rStyle w:val="a5"/>
            <w:rFonts w:ascii="Times New Roman" w:hAnsi="Times New Roman"/>
            <w:noProof/>
          </w:rPr>
          <w:t>第六节</w:t>
        </w:r>
        <w:r w:rsidR="006D049C" w:rsidRPr="00B24BDC">
          <w:rPr>
            <w:rFonts w:ascii="Times New Roman" w:eastAsiaTheme="minorEastAsia" w:hAnsi="Times New Roman"/>
            <w:noProof/>
          </w:rPr>
          <w:tab/>
        </w:r>
        <w:r w:rsidR="006D049C" w:rsidRPr="00B24BDC">
          <w:rPr>
            <w:rStyle w:val="a5"/>
            <w:rFonts w:ascii="Times New Roman" w:hAnsi="Times New Roman"/>
            <w:noProof/>
          </w:rPr>
          <w:t>其他重大事项</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_Toc69459223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26</w:t>
        </w:r>
        <w:r w:rsidR="006D049C" w:rsidRPr="00B24BDC">
          <w:rPr>
            <w:rFonts w:ascii="Times New Roman" w:hAnsi="Times New Roman"/>
            <w:noProof/>
            <w:webHidden/>
          </w:rPr>
          <w:fldChar w:fldCharType="end"/>
        </w:r>
      </w:hyperlink>
    </w:p>
    <w:p w14:paraId="4B0BBA38"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24" w:history="1">
        <w:r w:rsidR="006D049C" w:rsidRPr="00B24BDC">
          <w:rPr>
            <w:rStyle w:val="a5"/>
            <w:rFonts w:ascii="Times New Roman" w:hAnsi="Times New Roman"/>
            <w:noProof/>
          </w:rPr>
          <w:t>一、</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专项计划审计情况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_Toc69459224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26</w:t>
        </w:r>
        <w:r w:rsidR="006D049C" w:rsidRPr="00B24BDC">
          <w:rPr>
            <w:rFonts w:ascii="Times New Roman" w:hAnsi="Times New Roman"/>
            <w:noProof/>
            <w:webHidden/>
          </w:rPr>
          <w:fldChar w:fldCharType="end"/>
        </w:r>
      </w:hyperlink>
    </w:p>
    <w:p w14:paraId="1BF3D056"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25" w:history="1">
        <w:r w:rsidR="006D049C" w:rsidRPr="00B24BDC">
          <w:rPr>
            <w:rStyle w:val="a5"/>
            <w:rFonts w:ascii="Times New Roman" w:hAnsi="Times New Roman"/>
            <w:noProof/>
          </w:rPr>
          <w:t>二、</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不定期跟踪评级情况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_Toc69459225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26</w:t>
        </w:r>
        <w:r w:rsidR="006D049C" w:rsidRPr="00B24BDC">
          <w:rPr>
            <w:rFonts w:ascii="Times New Roman" w:hAnsi="Times New Roman"/>
            <w:noProof/>
            <w:webHidden/>
          </w:rPr>
          <w:fldChar w:fldCharType="end"/>
        </w:r>
      </w:hyperlink>
    </w:p>
    <w:p w14:paraId="738C2C7C"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26" w:history="1">
        <w:r w:rsidR="006D049C" w:rsidRPr="00B24BDC">
          <w:rPr>
            <w:rStyle w:val="a5"/>
            <w:rFonts w:ascii="Times New Roman" w:hAnsi="Times New Roman"/>
            <w:noProof/>
          </w:rPr>
          <w:t>三、</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转让基础资产取得资金使用情况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_Toc69459226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26</w:t>
        </w:r>
        <w:r w:rsidR="006D049C" w:rsidRPr="00B24BDC">
          <w:rPr>
            <w:rFonts w:ascii="Times New Roman" w:hAnsi="Times New Roman"/>
            <w:noProof/>
            <w:webHidden/>
          </w:rPr>
          <w:fldChar w:fldCharType="end"/>
        </w:r>
      </w:hyperlink>
    </w:p>
    <w:p w14:paraId="6393888E"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27" w:history="1">
        <w:r w:rsidR="006D049C" w:rsidRPr="00B24BDC">
          <w:rPr>
            <w:rStyle w:val="a5"/>
            <w:rFonts w:ascii="Times New Roman" w:hAnsi="Times New Roman"/>
            <w:noProof/>
          </w:rPr>
          <w:t>四、</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管理人以自有资金或其管理的资金认购资产支持证券的情况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_Toc69459227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26</w:t>
        </w:r>
        <w:r w:rsidR="006D049C" w:rsidRPr="00B24BDC">
          <w:rPr>
            <w:rFonts w:ascii="Times New Roman" w:hAnsi="Times New Roman"/>
            <w:noProof/>
            <w:webHidden/>
          </w:rPr>
          <w:fldChar w:fldCharType="end"/>
        </w:r>
      </w:hyperlink>
    </w:p>
    <w:p w14:paraId="2DEAA500"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28" w:history="1">
        <w:r w:rsidR="006D049C" w:rsidRPr="00B24BDC">
          <w:rPr>
            <w:rStyle w:val="a5"/>
            <w:rFonts w:ascii="Times New Roman" w:hAnsi="Times New Roman"/>
            <w:noProof/>
          </w:rPr>
          <w:t>五、</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报告期内发生的重大事件</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_Toc69459228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26</w:t>
        </w:r>
        <w:r w:rsidR="006D049C" w:rsidRPr="00B24BDC">
          <w:rPr>
            <w:rFonts w:ascii="Times New Roman" w:hAnsi="Times New Roman"/>
            <w:noProof/>
            <w:webHidden/>
          </w:rPr>
          <w:fldChar w:fldCharType="end"/>
        </w:r>
      </w:hyperlink>
    </w:p>
    <w:p w14:paraId="1DC8BCAE"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29" w:history="1">
        <w:r w:rsidR="006D049C" w:rsidRPr="00B24BDC">
          <w:rPr>
            <w:rStyle w:val="a5"/>
            <w:rFonts w:ascii="Times New Roman" w:hAnsi="Times New Roman"/>
            <w:noProof/>
          </w:rPr>
          <w:t>六、</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报告期内持有人会议情况</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_Toc69459229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27</w:t>
        </w:r>
        <w:r w:rsidR="006D049C" w:rsidRPr="00B24BDC">
          <w:rPr>
            <w:rFonts w:ascii="Times New Roman" w:hAnsi="Times New Roman"/>
            <w:noProof/>
            <w:webHidden/>
          </w:rPr>
          <w:fldChar w:fldCharType="end"/>
        </w:r>
      </w:hyperlink>
    </w:p>
    <w:p w14:paraId="38FB2438"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30" w:history="1">
        <w:r w:rsidR="006D049C" w:rsidRPr="00B24BDC">
          <w:rPr>
            <w:rStyle w:val="a5"/>
            <w:rFonts w:ascii="Times New Roman" w:hAnsi="Times New Roman"/>
            <w:noProof/>
          </w:rPr>
          <w:t>七、</w:t>
        </w:r>
        <w:r w:rsidR="006D049C" w:rsidRPr="00B24BDC">
          <w:rPr>
            <w:rFonts w:ascii="Times New Roman" w:eastAsiaTheme="minorEastAsia" w:hAnsi="Times New Roman"/>
            <w:noProof/>
            <w:color w:val="auto"/>
          </w:rPr>
          <w:tab/>
        </w:r>
        <w:r w:rsidR="006D049C" w:rsidRPr="00B24BDC">
          <w:rPr>
            <w:rStyle w:val="a5"/>
            <w:rFonts w:ascii="Times New Roman" w:hAnsi="Times New Roman"/>
            <w:noProof/>
          </w:rPr>
          <w:t>其他需要披露的事项</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_Toc69459230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27</w:t>
        </w:r>
        <w:r w:rsidR="006D049C" w:rsidRPr="00B24BDC">
          <w:rPr>
            <w:rFonts w:ascii="Times New Roman" w:hAnsi="Times New Roman"/>
            <w:noProof/>
            <w:webHidden/>
          </w:rPr>
          <w:fldChar w:fldCharType="end"/>
        </w:r>
      </w:hyperlink>
    </w:p>
    <w:p w14:paraId="15A95D5A" w14:textId="77777777" w:rsidR="006D049C" w:rsidRPr="00B24BDC" w:rsidRDefault="00385D12">
      <w:pPr>
        <w:pStyle w:val="11"/>
        <w:tabs>
          <w:tab w:val="left" w:pos="1260"/>
        </w:tabs>
        <w:rPr>
          <w:rFonts w:ascii="Times New Roman" w:eastAsiaTheme="minorEastAsia" w:hAnsi="Times New Roman"/>
          <w:noProof/>
        </w:rPr>
      </w:pPr>
      <w:hyperlink w:anchor="_Toc69459231" w:history="1">
        <w:r w:rsidR="006D049C" w:rsidRPr="00B24BDC">
          <w:rPr>
            <w:rStyle w:val="a5"/>
            <w:rFonts w:ascii="Times New Roman" w:hAnsi="Times New Roman"/>
            <w:noProof/>
          </w:rPr>
          <w:t>第七节</w:t>
        </w:r>
        <w:r w:rsidR="006D049C" w:rsidRPr="00B24BDC">
          <w:rPr>
            <w:rFonts w:ascii="Times New Roman" w:eastAsiaTheme="minorEastAsia" w:hAnsi="Times New Roman"/>
            <w:noProof/>
          </w:rPr>
          <w:tab/>
        </w:r>
        <w:r w:rsidR="006D049C" w:rsidRPr="00B24BDC">
          <w:rPr>
            <w:rStyle w:val="a5"/>
            <w:rFonts w:ascii="Times New Roman" w:hAnsi="Times New Roman"/>
            <w:noProof/>
          </w:rPr>
          <w:t>附件目录</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_Toc69459231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27</w:t>
        </w:r>
        <w:r w:rsidR="006D049C" w:rsidRPr="00B24BDC">
          <w:rPr>
            <w:rFonts w:ascii="Times New Roman" w:hAnsi="Times New Roman"/>
            <w:noProof/>
            <w:webHidden/>
          </w:rPr>
          <w:fldChar w:fldCharType="end"/>
        </w:r>
      </w:hyperlink>
    </w:p>
    <w:p w14:paraId="1D6EF37B" w14:textId="77777777" w:rsidR="006D049C" w:rsidRPr="00B24BDC" w:rsidRDefault="00385D12">
      <w:pPr>
        <w:pStyle w:val="20"/>
        <w:tabs>
          <w:tab w:val="left" w:pos="1260"/>
          <w:tab w:val="right" w:leader="dot" w:pos="8296"/>
        </w:tabs>
        <w:rPr>
          <w:rFonts w:ascii="Times New Roman" w:eastAsiaTheme="minorEastAsia" w:hAnsi="Times New Roman"/>
          <w:noProof/>
          <w:color w:val="auto"/>
        </w:rPr>
      </w:pPr>
      <w:hyperlink w:anchor="_Toc69459232" w:history="1">
        <w:r w:rsidR="006D049C" w:rsidRPr="00B24BDC">
          <w:rPr>
            <w:rStyle w:val="a5"/>
            <w:rFonts w:ascii="Times New Roman" w:hAnsi="Times New Roman"/>
            <w:b/>
            <w:bCs/>
            <w:noProof/>
            <w:kern w:val="44"/>
          </w:rPr>
          <w:t>附件一：</w:t>
        </w:r>
        <w:r w:rsidR="006D049C" w:rsidRPr="00B24BDC">
          <w:rPr>
            <w:rFonts w:ascii="Times New Roman" w:eastAsiaTheme="minorEastAsia" w:hAnsi="Times New Roman"/>
            <w:noProof/>
            <w:color w:val="auto"/>
          </w:rPr>
          <w:tab/>
        </w:r>
        <w:r w:rsidR="006D049C" w:rsidRPr="00B24BDC">
          <w:rPr>
            <w:rStyle w:val="a5"/>
            <w:rFonts w:ascii="Times New Roman" w:hAnsi="Times New Roman"/>
            <w:b/>
            <w:bCs/>
            <w:noProof/>
            <w:kern w:val="44"/>
          </w:rPr>
          <w:t>专项计划财务报表</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_Toc69459232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29</w:t>
        </w:r>
        <w:r w:rsidR="006D049C" w:rsidRPr="00B24BDC">
          <w:rPr>
            <w:rFonts w:ascii="Times New Roman" w:hAnsi="Times New Roman"/>
            <w:noProof/>
            <w:webHidden/>
          </w:rPr>
          <w:fldChar w:fldCharType="end"/>
        </w:r>
      </w:hyperlink>
    </w:p>
    <w:p w14:paraId="447F687C" w14:textId="77777777" w:rsidR="006D049C" w:rsidRPr="00B24BDC" w:rsidRDefault="00385D12">
      <w:pPr>
        <w:pStyle w:val="20"/>
        <w:tabs>
          <w:tab w:val="right" w:leader="dot" w:pos="8296"/>
        </w:tabs>
        <w:rPr>
          <w:rFonts w:ascii="Times New Roman" w:eastAsiaTheme="minorEastAsia" w:hAnsi="Times New Roman"/>
          <w:noProof/>
          <w:color w:val="auto"/>
        </w:rPr>
      </w:pPr>
      <w:hyperlink w:anchor="_Toc69459233" w:history="1">
        <w:r w:rsidR="006D049C" w:rsidRPr="00B24BDC">
          <w:rPr>
            <w:rStyle w:val="a5"/>
            <w:rFonts w:ascii="Times New Roman" w:hAnsi="Times New Roman"/>
            <w:noProof/>
          </w:rPr>
          <w:t>资产负债表</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_Toc69459233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29</w:t>
        </w:r>
        <w:r w:rsidR="006D049C" w:rsidRPr="00B24BDC">
          <w:rPr>
            <w:rFonts w:ascii="Times New Roman" w:hAnsi="Times New Roman"/>
            <w:noProof/>
            <w:webHidden/>
          </w:rPr>
          <w:fldChar w:fldCharType="end"/>
        </w:r>
      </w:hyperlink>
    </w:p>
    <w:p w14:paraId="66D83CBA" w14:textId="77777777" w:rsidR="006D049C" w:rsidRPr="00B24BDC" w:rsidRDefault="00385D12">
      <w:pPr>
        <w:pStyle w:val="20"/>
        <w:tabs>
          <w:tab w:val="right" w:leader="dot" w:pos="8296"/>
        </w:tabs>
        <w:rPr>
          <w:rFonts w:ascii="Times New Roman" w:eastAsiaTheme="minorEastAsia" w:hAnsi="Times New Roman"/>
          <w:noProof/>
          <w:color w:val="auto"/>
        </w:rPr>
      </w:pPr>
      <w:hyperlink w:anchor="_Toc69459234" w:history="1">
        <w:r w:rsidR="006D049C" w:rsidRPr="00B24BDC">
          <w:rPr>
            <w:rStyle w:val="a5"/>
            <w:rFonts w:ascii="Times New Roman" w:hAnsi="Times New Roman"/>
            <w:noProof/>
          </w:rPr>
          <w:t>利润表</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_Toc69459234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29</w:t>
        </w:r>
        <w:r w:rsidR="006D049C" w:rsidRPr="00B24BDC">
          <w:rPr>
            <w:rFonts w:ascii="Times New Roman" w:hAnsi="Times New Roman"/>
            <w:noProof/>
            <w:webHidden/>
          </w:rPr>
          <w:fldChar w:fldCharType="end"/>
        </w:r>
      </w:hyperlink>
    </w:p>
    <w:p w14:paraId="109EAA0D" w14:textId="77777777" w:rsidR="006D049C" w:rsidRPr="00B24BDC" w:rsidRDefault="00385D12">
      <w:pPr>
        <w:pStyle w:val="20"/>
        <w:tabs>
          <w:tab w:val="right" w:leader="dot" w:pos="8296"/>
        </w:tabs>
        <w:rPr>
          <w:rFonts w:ascii="Times New Roman" w:eastAsiaTheme="minorEastAsia" w:hAnsi="Times New Roman"/>
          <w:noProof/>
          <w:color w:val="auto"/>
        </w:rPr>
      </w:pPr>
      <w:hyperlink w:anchor="_Toc69459235" w:history="1">
        <w:r w:rsidR="006D049C" w:rsidRPr="00B24BDC">
          <w:rPr>
            <w:rStyle w:val="a5"/>
            <w:rFonts w:ascii="Times New Roman" w:hAnsi="Times New Roman"/>
            <w:noProof/>
          </w:rPr>
          <w:t>所有者权益变动表</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_Toc69459235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31</w:t>
        </w:r>
        <w:r w:rsidR="006D049C" w:rsidRPr="00B24BDC">
          <w:rPr>
            <w:rFonts w:ascii="Times New Roman" w:hAnsi="Times New Roman"/>
            <w:noProof/>
            <w:webHidden/>
          </w:rPr>
          <w:fldChar w:fldCharType="end"/>
        </w:r>
      </w:hyperlink>
    </w:p>
    <w:p w14:paraId="31EE7F94" w14:textId="77777777" w:rsidR="006D049C" w:rsidRDefault="00385D12">
      <w:pPr>
        <w:pStyle w:val="20"/>
        <w:tabs>
          <w:tab w:val="left" w:pos="1260"/>
          <w:tab w:val="right" w:leader="dot" w:pos="8296"/>
        </w:tabs>
        <w:rPr>
          <w:rFonts w:asciiTheme="minorHAnsi" w:eastAsiaTheme="minorEastAsia" w:hAnsiTheme="minorHAnsi" w:cstheme="minorBidi"/>
          <w:noProof/>
          <w:color w:val="auto"/>
        </w:rPr>
      </w:pPr>
      <w:hyperlink w:anchor="_Toc69459236" w:history="1">
        <w:r w:rsidR="006D049C" w:rsidRPr="00B24BDC">
          <w:rPr>
            <w:rStyle w:val="a5"/>
            <w:rFonts w:ascii="Times New Roman" w:hAnsi="Times New Roman"/>
            <w:b/>
            <w:bCs/>
            <w:noProof/>
            <w:kern w:val="44"/>
          </w:rPr>
          <w:t>附件二：</w:t>
        </w:r>
        <w:r w:rsidR="006D049C" w:rsidRPr="00B24BDC">
          <w:rPr>
            <w:rFonts w:ascii="Times New Roman" w:eastAsiaTheme="minorEastAsia" w:hAnsi="Times New Roman"/>
            <w:noProof/>
            <w:color w:val="auto"/>
          </w:rPr>
          <w:tab/>
        </w:r>
        <w:r w:rsidR="006D049C" w:rsidRPr="00B24BDC">
          <w:rPr>
            <w:rStyle w:val="a5"/>
            <w:rFonts w:ascii="Times New Roman" w:hAnsi="Times New Roman"/>
            <w:b/>
            <w:noProof/>
          </w:rPr>
          <w:t>特定原始权益人及增信机构</w:t>
        </w:r>
        <w:r w:rsidR="006D049C" w:rsidRPr="00B24BDC">
          <w:rPr>
            <w:rStyle w:val="a5"/>
            <w:rFonts w:ascii="Times New Roman" w:hAnsi="Times New Roman"/>
            <w:b/>
            <w:bCs/>
            <w:noProof/>
            <w:kern w:val="44"/>
          </w:rPr>
          <w:t>财务报表</w:t>
        </w:r>
        <w:r w:rsidR="006D049C" w:rsidRPr="00B24BDC">
          <w:rPr>
            <w:rFonts w:ascii="Times New Roman" w:hAnsi="Times New Roman"/>
            <w:noProof/>
            <w:webHidden/>
          </w:rPr>
          <w:tab/>
        </w:r>
        <w:r w:rsidR="006D049C" w:rsidRPr="00B24BDC">
          <w:rPr>
            <w:rFonts w:ascii="Times New Roman" w:hAnsi="Times New Roman"/>
            <w:noProof/>
            <w:webHidden/>
          </w:rPr>
          <w:fldChar w:fldCharType="begin"/>
        </w:r>
        <w:r w:rsidR="006D049C" w:rsidRPr="00B24BDC">
          <w:rPr>
            <w:rFonts w:ascii="Times New Roman" w:hAnsi="Times New Roman"/>
            <w:noProof/>
            <w:webHidden/>
          </w:rPr>
          <w:instrText xml:space="preserve"> PAGEREF _Toc69459236 \h </w:instrText>
        </w:r>
        <w:r w:rsidR="006D049C" w:rsidRPr="00B24BDC">
          <w:rPr>
            <w:rFonts w:ascii="Times New Roman" w:hAnsi="Times New Roman"/>
            <w:noProof/>
            <w:webHidden/>
          </w:rPr>
        </w:r>
        <w:r w:rsidR="006D049C" w:rsidRPr="00B24BDC">
          <w:rPr>
            <w:rFonts w:ascii="Times New Roman" w:hAnsi="Times New Roman"/>
            <w:noProof/>
            <w:webHidden/>
          </w:rPr>
          <w:fldChar w:fldCharType="separate"/>
        </w:r>
        <w:r w:rsidR="00B24BDC" w:rsidRPr="00B24BDC">
          <w:rPr>
            <w:rFonts w:ascii="Times New Roman" w:hAnsi="Times New Roman"/>
            <w:noProof/>
            <w:webHidden/>
          </w:rPr>
          <w:t>33</w:t>
        </w:r>
        <w:r w:rsidR="006D049C" w:rsidRPr="00B24BDC">
          <w:rPr>
            <w:rFonts w:ascii="Times New Roman" w:hAnsi="Times New Roman"/>
            <w:noProof/>
            <w:webHidden/>
          </w:rPr>
          <w:fldChar w:fldCharType="end"/>
        </w:r>
      </w:hyperlink>
    </w:p>
    <w:p w14:paraId="50040EA6" w14:textId="017EF3B8" w:rsidR="00F27219" w:rsidRDefault="00BC4604">
      <w:pPr>
        <w:kinsoku w:val="0"/>
        <w:overflowPunct w:val="0"/>
        <w:rPr>
          <w:rFonts w:ascii="宋体" w:hAnsi="宋体"/>
          <w:color w:val="000000" w:themeColor="text1"/>
          <w:szCs w:val="21"/>
        </w:rPr>
      </w:pPr>
      <w:r>
        <w:rPr>
          <w:rFonts w:ascii="宋体" w:hAnsi="宋体"/>
          <w:color w:val="000000" w:themeColor="text1"/>
          <w:szCs w:val="21"/>
        </w:rPr>
        <w:fldChar w:fldCharType="end"/>
      </w:r>
      <w:r>
        <w:rPr>
          <w:rFonts w:ascii="宋体" w:hAnsi="宋体"/>
          <w:color w:val="000000" w:themeColor="text1"/>
          <w:szCs w:val="21"/>
        </w:rPr>
        <w:br w:type="page"/>
      </w:r>
    </w:p>
    <w:bookmarkStart w:id="1" w:name="_Toc69459195" w:displacedByCustomXml="next"/>
    <w:sdt>
      <w:sdtPr>
        <w:rPr>
          <w:rFonts w:ascii="宋体" w:eastAsia="宋体" w:hAnsi="宋体" w:hint="eastAsia"/>
          <w:b w:val="0"/>
          <w:bCs w:val="0"/>
          <w:color w:val="000000" w:themeColor="text1"/>
          <w:kern w:val="2"/>
          <w:sz w:val="21"/>
          <w:szCs w:val="21"/>
        </w:rPr>
        <w:alias w:val="模块:"/>
        <w:tag w:val="_SEC_245aed4e96034addb798662cf670fd97"/>
        <w:id w:val="434183879"/>
        <w:lock w:val="sdtLocked"/>
        <w:placeholder>
          <w:docPart w:val="GBC22222222222222222222222222222"/>
        </w:placeholder>
      </w:sdtPr>
      <w:sdtEndPr/>
      <w:sdtContent>
        <w:bookmarkStart w:id="2" w:name="_Toc531942589" w:displacedByCustomXml="prev"/>
        <w:p w14:paraId="64460EC1" w14:textId="77777777" w:rsidR="00F27219" w:rsidRDefault="00BC4604">
          <w:pPr>
            <w:pStyle w:val="10"/>
            <w:kinsoku w:val="0"/>
            <w:overflowPunct w:val="0"/>
            <w:rPr>
              <w:rFonts w:ascii="宋体" w:eastAsia="宋体" w:hAnsi="宋体"/>
              <w:color w:val="000000" w:themeColor="text1"/>
              <w:szCs w:val="24"/>
            </w:rPr>
          </w:pPr>
          <w:r>
            <w:rPr>
              <w:rFonts w:ascii="宋体" w:eastAsia="宋体" w:hAnsi="宋体" w:hint="eastAsia"/>
              <w:color w:val="000000" w:themeColor="text1"/>
              <w:szCs w:val="24"/>
            </w:rPr>
            <w:t>释义</w:t>
          </w:r>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6"/>
            <w:gridCol w:w="5861"/>
          </w:tblGrid>
          <w:sdt>
            <w:sdtPr>
              <w:rPr>
                <w:rFonts w:ascii="宋体" w:hAnsi="宋体"/>
                <w:color w:val="000000" w:themeColor="text1"/>
                <w:szCs w:val="21"/>
              </w:rPr>
              <w:alias w:val="释义明细"/>
              <w:tag w:val="_TUP_985cc5f291034b34b68dbcc49adffa3d"/>
              <w:id w:val="-2039576056"/>
              <w:lock w:val="sdtLocked"/>
              <w:placeholder>
                <w:docPart w:val="9A66EAFB8A42435BB5A5572B549BF76C"/>
              </w:placeholder>
            </w:sdtPr>
            <w:sdtEndPr/>
            <w:sdtContent>
              <w:tr w:rsidR="003F3CA7" w14:paraId="133FC3F7" w14:textId="77777777" w:rsidTr="00872D34">
                <w:trPr>
                  <w:jc w:val="center"/>
                </w:trPr>
                <w:sdt>
                  <w:sdtPr>
                    <w:rPr>
                      <w:rFonts w:ascii="宋体" w:hAnsi="宋体"/>
                      <w:color w:val="000000" w:themeColor="text1"/>
                      <w:szCs w:val="21"/>
                    </w:rPr>
                    <w:alias w:val="常用词语"/>
                    <w:tag w:val="_GBC_c17b67ca92dc4d1bbb12fd7a2274701c"/>
                    <w:id w:val="-2102480499"/>
                    <w:lock w:val="sdtLocked"/>
                  </w:sdtPr>
                  <w:sdtEndPr>
                    <w:rPr>
                      <w:color w:val="auto"/>
                    </w:rPr>
                  </w:sdtEndPr>
                  <w:sdtContent>
                    <w:tc>
                      <w:tcPr>
                        <w:tcW w:w="2235" w:type="dxa"/>
                      </w:tcPr>
                      <w:p w14:paraId="4279C7EF" w14:textId="74EB13B5" w:rsidR="003F3CA7" w:rsidRDefault="00872D34" w:rsidP="00872D34">
                        <w:pPr>
                          <w:kinsoku w:val="0"/>
                          <w:overflowPunct w:val="0"/>
                          <w:rPr>
                            <w:rFonts w:ascii="宋体" w:hAnsi="宋体"/>
                            <w:szCs w:val="21"/>
                          </w:rPr>
                        </w:pPr>
                        <w:r>
                          <w:rPr>
                            <w:rFonts w:ascii="宋体" w:hAnsi="宋体"/>
                            <w:szCs w:val="21"/>
                          </w:rPr>
                          <w:t>泰兴交产集团公司</w:t>
                        </w:r>
                        <w:r w:rsidR="003F3CA7">
                          <w:rPr>
                            <w:rFonts w:ascii="宋体" w:hAnsi="宋体"/>
                            <w:szCs w:val="21"/>
                          </w:rPr>
                          <w:t>/原始权益人</w:t>
                        </w:r>
                      </w:p>
                    </w:tc>
                  </w:sdtContent>
                </w:sdt>
                <w:tc>
                  <w:tcPr>
                    <w:tcW w:w="426" w:type="dxa"/>
                  </w:tcPr>
                  <w:p w14:paraId="54F7F7FC" w14:textId="77777777" w:rsidR="003F3CA7" w:rsidRDefault="003F3CA7" w:rsidP="0086425F">
                    <w:pPr>
                      <w:kinsoku w:val="0"/>
                      <w:overflowPunct w:val="0"/>
                      <w:rPr>
                        <w:rFonts w:ascii="宋体" w:hAnsi="宋体"/>
                        <w:color w:val="000000" w:themeColor="text1"/>
                        <w:szCs w:val="21"/>
                      </w:rPr>
                    </w:pPr>
                    <w:r>
                      <w:rPr>
                        <w:rFonts w:ascii="宋体" w:hAnsi="宋体" w:hint="eastAsia"/>
                        <w:color w:val="000000" w:themeColor="text1"/>
                        <w:szCs w:val="21"/>
                      </w:rPr>
                      <w:t>指</w:t>
                    </w:r>
                  </w:p>
                </w:tc>
                <w:sdt>
                  <w:sdtPr>
                    <w:rPr>
                      <w:rFonts w:ascii="宋体" w:hAnsi="宋体"/>
                      <w:szCs w:val="21"/>
                    </w:rPr>
                    <w:alias w:val="常用词语释义"/>
                    <w:tag w:val="_GBC_fa6b6528c7de49c08f9adcf75946aa23"/>
                    <w:id w:val="-872923330"/>
                    <w:lock w:val="sdtLocked"/>
                  </w:sdtPr>
                  <w:sdtEndPr/>
                  <w:sdtContent>
                    <w:tc>
                      <w:tcPr>
                        <w:tcW w:w="5861" w:type="dxa"/>
                        <w:vAlign w:val="center"/>
                      </w:tcPr>
                      <w:p w14:paraId="47F1686C" w14:textId="77777777" w:rsidR="003F3CA7" w:rsidRDefault="003F3CA7" w:rsidP="0086425F">
                        <w:pPr>
                          <w:kinsoku w:val="0"/>
                          <w:overflowPunct w:val="0"/>
                          <w:rPr>
                            <w:rFonts w:ascii="宋体" w:hAnsi="宋体"/>
                            <w:szCs w:val="21"/>
                          </w:rPr>
                        </w:pPr>
                        <w:r>
                          <w:rPr>
                            <w:rFonts w:ascii="宋体" w:hAnsi="宋体"/>
                            <w:szCs w:val="21"/>
                          </w:rPr>
                          <w:t>泰兴市交通产业（集团）有限公司</w:t>
                        </w:r>
                      </w:p>
                    </w:tc>
                  </w:sdtContent>
                </w:sdt>
              </w:tr>
            </w:sdtContent>
          </w:sdt>
          <w:sdt>
            <w:sdtPr>
              <w:rPr>
                <w:rFonts w:ascii="宋体" w:hAnsi="宋体"/>
                <w:color w:val="000000" w:themeColor="text1"/>
                <w:szCs w:val="21"/>
              </w:rPr>
              <w:alias w:val="释义明细"/>
              <w:tag w:val="_TUP_985cc5f291034b34b68dbcc49adffa3d"/>
              <w:id w:val="-1335751617"/>
              <w:lock w:val="sdtLocked"/>
              <w:placeholder>
                <w:docPart w:val="9A66EAFB8A42435BB5A5572B549BF76C"/>
              </w:placeholder>
            </w:sdtPr>
            <w:sdtEndPr/>
            <w:sdtContent>
              <w:tr w:rsidR="003F3CA7" w14:paraId="70796AA2" w14:textId="77777777" w:rsidTr="00A64D66">
                <w:trPr>
                  <w:jc w:val="center"/>
                </w:trPr>
                <w:sdt>
                  <w:sdtPr>
                    <w:rPr>
                      <w:rFonts w:ascii="宋体" w:hAnsi="宋体"/>
                      <w:color w:val="000000" w:themeColor="text1"/>
                      <w:szCs w:val="21"/>
                    </w:rPr>
                    <w:alias w:val="常用词语"/>
                    <w:tag w:val="_GBC_c17b67ca92dc4d1bbb12fd7a2274701c"/>
                    <w:id w:val="-1017375803"/>
                    <w:lock w:val="sdtLocked"/>
                  </w:sdtPr>
                  <w:sdtEndPr>
                    <w:rPr>
                      <w:color w:val="auto"/>
                    </w:rPr>
                  </w:sdtEndPr>
                  <w:sdtContent>
                    <w:tc>
                      <w:tcPr>
                        <w:tcW w:w="2235" w:type="dxa"/>
                      </w:tcPr>
                      <w:p w14:paraId="104D8E36" w14:textId="77777777" w:rsidR="003F3CA7" w:rsidRDefault="003F3CA7" w:rsidP="0086425F">
                        <w:pPr>
                          <w:kinsoku w:val="0"/>
                          <w:overflowPunct w:val="0"/>
                          <w:rPr>
                            <w:rFonts w:ascii="宋体" w:hAnsi="宋体"/>
                            <w:szCs w:val="21"/>
                          </w:rPr>
                        </w:pPr>
                        <w:r>
                          <w:rPr>
                            <w:rFonts w:ascii="宋体" w:hAnsi="宋体"/>
                            <w:szCs w:val="21"/>
                          </w:rPr>
                          <w:t>七圩汽渡</w:t>
                        </w:r>
                      </w:p>
                    </w:tc>
                  </w:sdtContent>
                </w:sdt>
                <w:tc>
                  <w:tcPr>
                    <w:tcW w:w="426" w:type="dxa"/>
                  </w:tcPr>
                  <w:p w14:paraId="0A5558EE" w14:textId="77777777" w:rsidR="003F3CA7" w:rsidRDefault="003F3CA7" w:rsidP="0086425F">
                    <w:pPr>
                      <w:kinsoku w:val="0"/>
                      <w:overflowPunct w:val="0"/>
                      <w:rPr>
                        <w:rFonts w:ascii="宋体" w:hAnsi="宋体"/>
                        <w:color w:val="000000" w:themeColor="text1"/>
                        <w:szCs w:val="21"/>
                      </w:rPr>
                    </w:pPr>
                    <w:r>
                      <w:rPr>
                        <w:rFonts w:ascii="宋体" w:hAnsi="宋体" w:hint="eastAsia"/>
                        <w:color w:val="000000" w:themeColor="text1"/>
                        <w:szCs w:val="21"/>
                      </w:rPr>
                      <w:t>指</w:t>
                    </w:r>
                  </w:p>
                </w:tc>
                <w:sdt>
                  <w:sdtPr>
                    <w:rPr>
                      <w:rFonts w:ascii="宋体" w:hAnsi="宋体"/>
                      <w:szCs w:val="21"/>
                    </w:rPr>
                    <w:alias w:val="常用词语释义"/>
                    <w:tag w:val="_GBC_fa6b6528c7de49c08f9adcf75946aa23"/>
                    <w:id w:val="-1236476772"/>
                    <w:lock w:val="sdtLocked"/>
                  </w:sdtPr>
                  <w:sdtEndPr/>
                  <w:sdtContent>
                    <w:tc>
                      <w:tcPr>
                        <w:tcW w:w="5861" w:type="dxa"/>
                      </w:tcPr>
                      <w:p w14:paraId="0741557E" w14:textId="77777777" w:rsidR="003F3CA7" w:rsidRDefault="003F3CA7" w:rsidP="0086425F">
                        <w:pPr>
                          <w:kinsoku w:val="0"/>
                          <w:overflowPunct w:val="0"/>
                          <w:rPr>
                            <w:rFonts w:ascii="宋体" w:hAnsi="宋体"/>
                            <w:szCs w:val="21"/>
                          </w:rPr>
                        </w:pPr>
                        <w:r>
                          <w:rPr>
                            <w:rFonts w:ascii="宋体" w:hAnsi="宋体"/>
                            <w:szCs w:val="21"/>
                          </w:rPr>
                          <w:t>泰兴市浩通七圩汽渡运输有限公司</w:t>
                        </w:r>
                      </w:p>
                    </w:tc>
                  </w:sdtContent>
                </w:sdt>
              </w:tr>
            </w:sdtContent>
          </w:sdt>
          <w:sdt>
            <w:sdtPr>
              <w:rPr>
                <w:rFonts w:ascii="宋体" w:hAnsi="宋体"/>
                <w:color w:val="000000" w:themeColor="text1"/>
                <w:szCs w:val="21"/>
              </w:rPr>
              <w:alias w:val="释义明细"/>
              <w:tag w:val="_TUP_985cc5f291034b34b68dbcc49adffa3d"/>
              <w:id w:val="-98020788"/>
              <w:lock w:val="sdtLocked"/>
              <w:placeholder>
                <w:docPart w:val="9A66EAFB8A42435BB5A5572B549BF76C"/>
              </w:placeholder>
            </w:sdtPr>
            <w:sdtEndPr>
              <w:rPr>
                <w:rFonts w:ascii="Times New Roman" w:hAnsi="Times New Roman"/>
              </w:rPr>
            </w:sdtEndPr>
            <w:sdtContent>
              <w:tr w:rsidR="003F3CA7" w14:paraId="24F87C84" w14:textId="77777777" w:rsidTr="00A64D66">
                <w:trPr>
                  <w:jc w:val="center"/>
                </w:trPr>
                <w:sdt>
                  <w:sdtPr>
                    <w:rPr>
                      <w:rFonts w:ascii="宋体" w:hAnsi="宋体"/>
                      <w:color w:val="000000" w:themeColor="text1"/>
                      <w:szCs w:val="21"/>
                    </w:rPr>
                    <w:alias w:val="常用词语"/>
                    <w:tag w:val="_GBC_c17b67ca92dc4d1bbb12fd7a2274701c"/>
                    <w:id w:val="244306512"/>
                    <w:lock w:val="sdtLocked"/>
                  </w:sdtPr>
                  <w:sdtEndPr>
                    <w:rPr>
                      <w:color w:val="auto"/>
                    </w:rPr>
                  </w:sdtEndPr>
                  <w:sdtContent>
                    <w:tc>
                      <w:tcPr>
                        <w:tcW w:w="2235" w:type="dxa"/>
                        <w:vAlign w:val="center"/>
                      </w:tcPr>
                      <w:p w14:paraId="7CFCBAF7" w14:textId="77777777" w:rsidR="003F3CA7" w:rsidRDefault="003F3CA7" w:rsidP="0086425F">
                        <w:pPr>
                          <w:kinsoku w:val="0"/>
                          <w:overflowPunct w:val="0"/>
                          <w:rPr>
                            <w:rFonts w:ascii="宋体" w:hAnsi="宋体"/>
                            <w:szCs w:val="21"/>
                          </w:rPr>
                        </w:pPr>
                        <w:r>
                          <w:rPr>
                            <w:rFonts w:ascii="宋体" w:hAnsi="宋体"/>
                            <w:szCs w:val="21"/>
                          </w:rPr>
                          <w:t>基础资产</w:t>
                        </w:r>
                      </w:p>
                    </w:tc>
                  </w:sdtContent>
                </w:sdt>
                <w:tc>
                  <w:tcPr>
                    <w:tcW w:w="426" w:type="dxa"/>
                    <w:vAlign w:val="center"/>
                  </w:tcPr>
                  <w:p w14:paraId="069D8826" w14:textId="77777777" w:rsidR="003F3CA7" w:rsidRDefault="003F3CA7" w:rsidP="0086425F">
                    <w:pPr>
                      <w:kinsoku w:val="0"/>
                      <w:overflowPunct w:val="0"/>
                      <w:rPr>
                        <w:rFonts w:ascii="宋体" w:hAnsi="宋体"/>
                        <w:color w:val="000000" w:themeColor="text1"/>
                        <w:szCs w:val="21"/>
                      </w:rPr>
                    </w:pPr>
                    <w:r>
                      <w:rPr>
                        <w:rFonts w:ascii="宋体" w:hAnsi="宋体" w:hint="eastAsia"/>
                        <w:color w:val="000000" w:themeColor="text1"/>
                        <w:szCs w:val="21"/>
                      </w:rPr>
                      <w:t>指</w:t>
                    </w:r>
                  </w:p>
                </w:tc>
                <w:sdt>
                  <w:sdtPr>
                    <w:rPr>
                      <w:rFonts w:ascii="Times New Roman" w:hAnsi="Times New Roman"/>
                      <w:szCs w:val="21"/>
                    </w:rPr>
                    <w:alias w:val="常用词语释义"/>
                    <w:tag w:val="_GBC_fa6b6528c7de49c08f9adcf75946aa23"/>
                    <w:id w:val="-1560480535"/>
                    <w:lock w:val="sdtLocked"/>
                  </w:sdtPr>
                  <w:sdtEndPr/>
                  <w:sdtContent>
                    <w:tc>
                      <w:tcPr>
                        <w:tcW w:w="5861" w:type="dxa"/>
                      </w:tcPr>
                      <w:p w14:paraId="647CDB5D" w14:textId="77777777" w:rsidR="003F3CA7" w:rsidRPr="00574B6D" w:rsidRDefault="003F3CA7" w:rsidP="0086425F">
                        <w:pPr>
                          <w:kinsoku w:val="0"/>
                          <w:overflowPunct w:val="0"/>
                          <w:rPr>
                            <w:rFonts w:ascii="Times New Roman" w:hAnsi="Times New Roman"/>
                            <w:szCs w:val="21"/>
                          </w:rPr>
                        </w:pPr>
                        <w:r w:rsidRPr="00574B6D">
                          <w:rPr>
                            <w:rFonts w:ascii="Times New Roman" w:hAnsi="Times New Roman"/>
                            <w:szCs w:val="21"/>
                          </w:rPr>
                          <w:t>原始权益人在专项计划设立日转让给计划管理人的、原始权益人根据法律法规合法拥有的七圩至圩塘汽渡运营和收费权利项下自专项计划设立日起</w:t>
                        </w:r>
                        <w:r w:rsidRPr="00574B6D">
                          <w:rPr>
                            <w:rFonts w:ascii="Times New Roman" w:hAnsi="Times New Roman"/>
                            <w:szCs w:val="21"/>
                          </w:rPr>
                          <w:t>10</w:t>
                        </w:r>
                        <w:r w:rsidRPr="00574B6D">
                          <w:rPr>
                            <w:rFonts w:ascii="Times New Roman" w:hAnsi="Times New Roman"/>
                            <w:szCs w:val="21"/>
                          </w:rPr>
                          <w:t>年内特定期间收取的汽渡票款收入的权利及其从权利。其中，汽渡票款收入包括现金票款形式的汽车票款收入和散客票款收入，以及银行转账形式的定向销售收入。专项计划设立后，若原始权益人调增汽渡票价或增加汽渡票款结算方式的，则调增汽渡票价及增加汽渡票款结算方式形成的票款收入亦在汽渡票款收入范围内，属于基础资产</w:t>
                        </w:r>
                      </w:p>
                    </w:tc>
                  </w:sdtContent>
                </w:sdt>
              </w:tr>
            </w:sdtContent>
          </w:sdt>
          <w:sdt>
            <w:sdtPr>
              <w:rPr>
                <w:rFonts w:ascii="宋体" w:hAnsi="宋体"/>
                <w:color w:val="000000" w:themeColor="text1"/>
                <w:szCs w:val="21"/>
              </w:rPr>
              <w:alias w:val="释义明细"/>
              <w:tag w:val="_TUP_985cc5f291034b34b68dbcc49adffa3d"/>
              <w:id w:val="963776513"/>
              <w:lock w:val="sdtLocked"/>
              <w:placeholder>
                <w:docPart w:val="9A66EAFB8A42435BB5A5572B549BF76C"/>
              </w:placeholder>
            </w:sdtPr>
            <w:sdtEndPr/>
            <w:sdtContent>
              <w:tr w:rsidR="003F3CA7" w14:paraId="05B00313" w14:textId="77777777" w:rsidTr="00A64D66">
                <w:trPr>
                  <w:jc w:val="center"/>
                </w:trPr>
                <w:sdt>
                  <w:sdtPr>
                    <w:rPr>
                      <w:rFonts w:ascii="宋体" w:hAnsi="宋体"/>
                      <w:color w:val="000000" w:themeColor="text1"/>
                      <w:szCs w:val="21"/>
                    </w:rPr>
                    <w:alias w:val="常用词语"/>
                    <w:tag w:val="_GBC_c17b67ca92dc4d1bbb12fd7a2274701c"/>
                    <w:id w:val="2019577449"/>
                    <w:lock w:val="sdtLocked"/>
                  </w:sdtPr>
                  <w:sdtEndPr>
                    <w:rPr>
                      <w:color w:val="auto"/>
                    </w:rPr>
                  </w:sdtEndPr>
                  <w:sdtContent>
                    <w:tc>
                      <w:tcPr>
                        <w:tcW w:w="2235" w:type="dxa"/>
                        <w:vAlign w:val="center"/>
                      </w:tcPr>
                      <w:p w14:paraId="6BCDA5D9" w14:textId="77777777" w:rsidR="003F3CA7" w:rsidRDefault="003F3CA7" w:rsidP="0086425F">
                        <w:pPr>
                          <w:kinsoku w:val="0"/>
                          <w:overflowPunct w:val="0"/>
                          <w:rPr>
                            <w:rFonts w:ascii="宋体" w:hAnsi="宋体"/>
                            <w:szCs w:val="21"/>
                          </w:rPr>
                        </w:pPr>
                        <w:r>
                          <w:rPr>
                            <w:rFonts w:ascii="宋体" w:hAnsi="宋体"/>
                            <w:szCs w:val="21"/>
                          </w:rPr>
                          <w:t>优先级资产支持证券</w:t>
                        </w:r>
                      </w:p>
                    </w:tc>
                  </w:sdtContent>
                </w:sdt>
                <w:tc>
                  <w:tcPr>
                    <w:tcW w:w="426" w:type="dxa"/>
                    <w:vAlign w:val="center"/>
                  </w:tcPr>
                  <w:p w14:paraId="4B606420" w14:textId="77777777" w:rsidR="003F3CA7" w:rsidRDefault="003F3CA7" w:rsidP="0086425F">
                    <w:pPr>
                      <w:kinsoku w:val="0"/>
                      <w:overflowPunct w:val="0"/>
                      <w:rPr>
                        <w:rFonts w:ascii="宋体" w:hAnsi="宋体"/>
                        <w:color w:val="000000" w:themeColor="text1"/>
                        <w:szCs w:val="21"/>
                      </w:rPr>
                    </w:pPr>
                    <w:r>
                      <w:rPr>
                        <w:rFonts w:ascii="宋体" w:hAnsi="宋体" w:hint="eastAsia"/>
                        <w:color w:val="000000" w:themeColor="text1"/>
                        <w:szCs w:val="21"/>
                      </w:rPr>
                      <w:t>指</w:t>
                    </w:r>
                  </w:p>
                </w:tc>
                <w:sdt>
                  <w:sdtPr>
                    <w:rPr>
                      <w:rFonts w:ascii="宋体" w:hAnsi="宋体"/>
                      <w:szCs w:val="21"/>
                    </w:rPr>
                    <w:alias w:val="常用词语释义"/>
                    <w:tag w:val="_GBC_fa6b6528c7de49c08f9adcf75946aa23"/>
                    <w:id w:val="1460684691"/>
                    <w:lock w:val="sdtLocked"/>
                  </w:sdtPr>
                  <w:sdtEndPr/>
                  <w:sdtContent>
                    <w:tc>
                      <w:tcPr>
                        <w:tcW w:w="5861" w:type="dxa"/>
                      </w:tcPr>
                      <w:p w14:paraId="4BEE07DA" w14:textId="77777777" w:rsidR="003F3CA7" w:rsidRDefault="003F3CA7" w:rsidP="0086425F">
                        <w:pPr>
                          <w:kinsoku w:val="0"/>
                          <w:overflowPunct w:val="0"/>
                          <w:rPr>
                            <w:rFonts w:ascii="宋体" w:hAnsi="宋体"/>
                            <w:szCs w:val="21"/>
                          </w:rPr>
                        </w:pPr>
                        <w:r w:rsidRPr="00574B6D">
                          <w:rPr>
                            <w:rFonts w:ascii="Times New Roman" w:hAnsi="Times New Roman"/>
                            <w:szCs w:val="21"/>
                          </w:rPr>
                          <w:t>根据《计划说明书》约定优先获得专项计划利益的资产支持证券，包括泰通</w:t>
                        </w:r>
                        <w:r w:rsidRPr="00574B6D">
                          <w:rPr>
                            <w:rFonts w:ascii="Times New Roman" w:hAnsi="Times New Roman"/>
                            <w:szCs w:val="21"/>
                          </w:rPr>
                          <w:t>01</w:t>
                        </w:r>
                        <w:r w:rsidRPr="00574B6D">
                          <w:rPr>
                            <w:rFonts w:ascii="Times New Roman" w:hAnsi="Times New Roman"/>
                            <w:szCs w:val="21"/>
                          </w:rPr>
                          <w:t>、泰通</w:t>
                        </w:r>
                        <w:r w:rsidRPr="00574B6D">
                          <w:rPr>
                            <w:rFonts w:ascii="Times New Roman" w:hAnsi="Times New Roman"/>
                            <w:szCs w:val="21"/>
                          </w:rPr>
                          <w:t>02</w:t>
                        </w:r>
                        <w:r w:rsidRPr="00574B6D">
                          <w:rPr>
                            <w:rFonts w:ascii="Times New Roman" w:hAnsi="Times New Roman"/>
                            <w:szCs w:val="21"/>
                          </w:rPr>
                          <w:t>、泰通</w:t>
                        </w:r>
                        <w:r w:rsidRPr="00574B6D">
                          <w:rPr>
                            <w:rFonts w:ascii="Times New Roman" w:hAnsi="Times New Roman"/>
                            <w:szCs w:val="21"/>
                          </w:rPr>
                          <w:t>03</w:t>
                        </w:r>
                        <w:r w:rsidRPr="00574B6D">
                          <w:rPr>
                            <w:rFonts w:ascii="Times New Roman" w:hAnsi="Times New Roman"/>
                            <w:szCs w:val="21"/>
                          </w:rPr>
                          <w:t>、泰通</w:t>
                        </w:r>
                        <w:r w:rsidRPr="00574B6D">
                          <w:rPr>
                            <w:rFonts w:ascii="Times New Roman" w:hAnsi="Times New Roman"/>
                            <w:szCs w:val="21"/>
                          </w:rPr>
                          <w:t>04</w:t>
                        </w:r>
                        <w:r w:rsidRPr="00574B6D">
                          <w:rPr>
                            <w:rFonts w:ascii="Times New Roman" w:hAnsi="Times New Roman"/>
                            <w:szCs w:val="21"/>
                          </w:rPr>
                          <w:t>、泰通</w:t>
                        </w:r>
                        <w:r w:rsidRPr="00574B6D">
                          <w:rPr>
                            <w:rFonts w:ascii="Times New Roman" w:hAnsi="Times New Roman"/>
                            <w:szCs w:val="21"/>
                          </w:rPr>
                          <w:t>05</w:t>
                        </w:r>
                        <w:r w:rsidRPr="00574B6D">
                          <w:rPr>
                            <w:rFonts w:ascii="Times New Roman" w:hAnsi="Times New Roman"/>
                            <w:szCs w:val="21"/>
                          </w:rPr>
                          <w:t>、泰通</w:t>
                        </w:r>
                        <w:r w:rsidRPr="00574B6D">
                          <w:rPr>
                            <w:rFonts w:ascii="Times New Roman" w:hAnsi="Times New Roman"/>
                            <w:szCs w:val="21"/>
                          </w:rPr>
                          <w:t>06</w:t>
                        </w:r>
                        <w:r w:rsidRPr="00574B6D">
                          <w:rPr>
                            <w:rFonts w:ascii="Times New Roman" w:hAnsi="Times New Roman"/>
                            <w:szCs w:val="21"/>
                          </w:rPr>
                          <w:t>、泰通</w:t>
                        </w:r>
                        <w:r w:rsidRPr="00574B6D">
                          <w:rPr>
                            <w:rFonts w:ascii="Times New Roman" w:hAnsi="Times New Roman"/>
                            <w:szCs w:val="21"/>
                          </w:rPr>
                          <w:t>07</w:t>
                        </w:r>
                        <w:r w:rsidRPr="00574B6D">
                          <w:rPr>
                            <w:rFonts w:ascii="Times New Roman" w:hAnsi="Times New Roman"/>
                            <w:szCs w:val="21"/>
                          </w:rPr>
                          <w:t>、泰通</w:t>
                        </w:r>
                        <w:r w:rsidRPr="00574B6D">
                          <w:rPr>
                            <w:rFonts w:ascii="Times New Roman" w:hAnsi="Times New Roman"/>
                            <w:szCs w:val="21"/>
                          </w:rPr>
                          <w:t>08</w:t>
                        </w:r>
                        <w:r w:rsidRPr="00574B6D">
                          <w:rPr>
                            <w:rFonts w:ascii="Times New Roman" w:hAnsi="Times New Roman"/>
                            <w:szCs w:val="21"/>
                          </w:rPr>
                          <w:t>、泰通</w:t>
                        </w:r>
                        <w:r w:rsidRPr="00574B6D">
                          <w:rPr>
                            <w:rFonts w:ascii="Times New Roman" w:hAnsi="Times New Roman"/>
                            <w:szCs w:val="21"/>
                          </w:rPr>
                          <w:t>09</w:t>
                        </w:r>
                        <w:r w:rsidRPr="00574B6D">
                          <w:rPr>
                            <w:rFonts w:ascii="Times New Roman" w:hAnsi="Times New Roman"/>
                            <w:szCs w:val="21"/>
                          </w:rPr>
                          <w:t>、泰通</w:t>
                        </w:r>
                        <w:r w:rsidRPr="00574B6D">
                          <w:rPr>
                            <w:rFonts w:ascii="Times New Roman" w:hAnsi="Times New Roman"/>
                            <w:szCs w:val="21"/>
                          </w:rPr>
                          <w:t>10</w:t>
                        </w:r>
                      </w:p>
                    </w:tc>
                  </w:sdtContent>
                </w:sdt>
              </w:tr>
            </w:sdtContent>
          </w:sdt>
          <w:sdt>
            <w:sdtPr>
              <w:rPr>
                <w:rFonts w:ascii="宋体" w:hAnsi="宋体"/>
                <w:color w:val="000000" w:themeColor="text1"/>
                <w:szCs w:val="21"/>
              </w:rPr>
              <w:alias w:val="释义明细"/>
              <w:tag w:val="_TUP_985cc5f291034b34b68dbcc49adffa3d"/>
              <w:id w:val="1498532210"/>
              <w:lock w:val="sdtLocked"/>
              <w:placeholder>
                <w:docPart w:val="9A66EAFB8A42435BB5A5572B549BF76C"/>
              </w:placeholder>
            </w:sdtPr>
            <w:sdtEndPr/>
            <w:sdtContent>
              <w:tr w:rsidR="003F3CA7" w14:paraId="7E737A35" w14:textId="77777777" w:rsidTr="00A64D66">
                <w:trPr>
                  <w:jc w:val="center"/>
                </w:trPr>
                <w:sdt>
                  <w:sdtPr>
                    <w:rPr>
                      <w:rFonts w:ascii="宋体" w:hAnsi="宋体"/>
                      <w:color w:val="000000" w:themeColor="text1"/>
                      <w:szCs w:val="21"/>
                    </w:rPr>
                    <w:alias w:val="常用词语"/>
                    <w:tag w:val="_GBC_c17b67ca92dc4d1bbb12fd7a2274701c"/>
                    <w:id w:val="1089357386"/>
                    <w:lock w:val="sdtLocked"/>
                  </w:sdtPr>
                  <w:sdtEndPr>
                    <w:rPr>
                      <w:color w:val="auto"/>
                    </w:rPr>
                  </w:sdtEndPr>
                  <w:sdtContent>
                    <w:tc>
                      <w:tcPr>
                        <w:tcW w:w="2235" w:type="dxa"/>
                      </w:tcPr>
                      <w:p w14:paraId="4C72B150" w14:textId="77777777" w:rsidR="003F3CA7" w:rsidRDefault="003F3CA7" w:rsidP="0086425F">
                        <w:pPr>
                          <w:kinsoku w:val="0"/>
                          <w:overflowPunct w:val="0"/>
                          <w:rPr>
                            <w:rFonts w:ascii="宋体" w:hAnsi="宋体"/>
                            <w:szCs w:val="21"/>
                          </w:rPr>
                        </w:pPr>
                        <w:r>
                          <w:rPr>
                            <w:rFonts w:ascii="宋体" w:hAnsi="宋体"/>
                            <w:szCs w:val="21"/>
                          </w:rPr>
                          <w:t>计划管理人/管理人</w:t>
                        </w:r>
                      </w:p>
                    </w:tc>
                  </w:sdtContent>
                </w:sdt>
                <w:tc>
                  <w:tcPr>
                    <w:tcW w:w="426" w:type="dxa"/>
                  </w:tcPr>
                  <w:p w14:paraId="670939DA" w14:textId="77777777" w:rsidR="003F3CA7" w:rsidRDefault="003F3CA7" w:rsidP="0086425F">
                    <w:pPr>
                      <w:kinsoku w:val="0"/>
                      <w:overflowPunct w:val="0"/>
                      <w:rPr>
                        <w:rFonts w:ascii="宋体" w:hAnsi="宋体"/>
                        <w:color w:val="000000" w:themeColor="text1"/>
                        <w:szCs w:val="21"/>
                      </w:rPr>
                    </w:pPr>
                    <w:r>
                      <w:rPr>
                        <w:rFonts w:ascii="宋体" w:hAnsi="宋体" w:hint="eastAsia"/>
                        <w:color w:val="000000" w:themeColor="text1"/>
                        <w:szCs w:val="21"/>
                      </w:rPr>
                      <w:t>指</w:t>
                    </w:r>
                  </w:p>
                </w:tc>
                <w:sdt>
                  <w:sdtPr>
                    <w:rPr>
                      <w:rFonts w:ascii="宋体" w:hAnsi="宋体"/>
                      <w:szCs w:val="21"/>
                    </w:rPr>
                    <w:alias w:val="常用词语释义"/>
                    <w:tag w:val="_GBC_fa6b6528c7de49c08f9adcf75946aa23"/>
                    <w:id w:val="-811096879"/>
                    <w:lock w:val="sdtLocked"/>
                  </w:sdtPr>
                  <w:sdtEndPr/>
                  <w:sdtContent>
                    <w:tc>
                      <w:tcPr>
                        <w:tcW w:w="5861" w:type="dxa"/>
                      </w:tcPr>
                      <w:p w14:paraId="67FD60B2" w14:textId="77777777" w:rsidR="003F3CA7" w:rsidRDefault="003F3CA7" w:rsidP="0086425F">
                        <w:pPr>
                          <w:kinsoku w:val="0"/>
                          <w:overflowPunct w:val="0"/>
                          <w:rPr>
                            <w:rFonts w:ascii="宋体" w:hAnsi="宋体"/>
                            <w:szCs w:val="21"/>
                          </w:rPr>
                        </w:pPr>
                        <w:r>
                          <w:rPr>
                            <w:rFonts w:ascii="宋体" w:hAnsi="宋体"/>
                            <w:szCs w:val="21"/>
                          </w:rPr>
                          <w:t>东方财富证券股份有限公司</w:t>
                        </w:r>
                      </w:p>
                    </w:tc>
                  </w:sdtContent>
                </w:sdt>
              </w:tr>
            </w:sdtContent>
          </w:sdt>
          <w:sdt>
            <w:sdtPr>
              <w:rPr>
                <w:rFonts w:ascii="宋体" w:hAnsi="宋体"/>
                <w:color w:val="000000" w:themeColor="text1"/>
                <w:szCs w:val="21"/>
              </w:rPr>
              <w:alias w:val="释义明细"/>
              <w:tag w:val="_TUP_985cc5f291034b34b68dbcc49adffa3d"/>
              <w:id w:val="365495657"/>
              <w:lock w:val="sdtLocked"/>
              <w:placeholder>
                <w:docPart w:val="9A66EAFB8A42435BB5A5572B549BF76C"/>
              </w:placeholder>
            </w:sdtPr>
            <w:sdtEndPr/>
            <w:sdtContent>
              <w:tr w:rsidR="003F3CA7" w14:paraId="30EC90F4" w14:textId="77777777" w:rsidTr="00A64D66">
                <w:trPr>
                  <w:jc w:val="center"/>
                </w:trPr>
                <w:sdt>
                  <w:sdtPr>
                    <w:rPr>
                      <w:rFonts w:ascii="宋体" w:hAnsi="宋体"/>
                      <w:color w:val="000000" w:themeColor="text1"/>
                      <w:szCs w:val="21"/>
                    </w:rPr>
                    <w:alias w:val="常用词语"/>
                    <w:tag w:val="_GBC_c17b67ca92dc4d1bbb12fd7a2274701c"/>
                    <w:id w:val="-1883545391"/>
                    <w:lock w:val="sdtLocked"/>
                  </w:sdtPr>
                  <w:sdtEndPr>
                    <w:rPr>
                      <w:color w:val="auto"/>
                    </w:rPr>
                  </w:sdtEndPr>
                  <w:sdtContent>
                    <w:tc>
                      <w:tcPr>
                        <w:tcW w:w="2235" w:type="dxa"/>
                      </w:tcPr>
                      <w:p w14:paraId="2F243286" w14:textId="77777777" w:rsidR="003F3CA7" w:rsidRDefault="003F3CA7" w:rsidP="0086425F">
                        <w:pPr>
                          <w:kinsoku w:val="0"/>
                          <w:overflowPunct w:val="0"/>
                          <w:rPr>
                            <w:rFonts w:ascii="宋体" w:hAnsi="宋体"/>
                            <w:szCs w:val="21"/>
                          </w:rPr>
                        </w:pPr>
                        <w:r>
                          <w:rPr>
                            <w:rFonts w:ascii="宋体" w:hAnsi="宋体"/>
                            <w:szCs w:val="21"/>
                          </w:rPr>
                          <w:t>托管人</w:t>
                        </w:r>
                      </w:p>
                    </w:tc>
                  </w:sdtContent>
                </w:sdt>
                <w:tc>
                  <w:tcPr>
                    <w:tcW w:w="426" w:type="dxa"/>
                  </w:tcPr>
                  <w:p w14:paraId="1AB30E7B" w14:textId="77777777" w:rsidR="003F3CA7" w:rsidRDefault="003F3CA7" w:rsidP="0086425F">
                    <w:pPr>
                      <w:kinsoku w:val="0"/>
                      <w:overflowPunct w:val="0"/>
                      <w:rPr>
                        <w:rFonts w:ascii="宋体" w:hAnsi="宋体"/>
                        <w:color w:val="000000" w:themeColor="text1"/>
                        <w:szCs w:val="21"/>
                      </w:rPr>
                    </w:pPr>
                    <w:r>
                      <w:rPr>
                        <w:rFonts w:ascii="宋体" w:hAnsi="宋体" w:hint="eastAsia"/>
                        <w:color w:val="000000" w:themeColor="text1"/>
                        <w:szCs w:val="21"/>
                      </w:rPr>
                      <w:t>指</w:t>
                    </w:r>
                  </w:p>
                </w:tc>
                <w:sdt>
                  <w:sdtPr>
                    <w:rPr>
                      <w:rFonts w:ascii="宋体" w:hAnsi="宋体"/>
                      <w:szCs w:val="21"/>
                    </w:rPr>
                    <w:alias w:val="常用词语释义"/>
                    <w:tag w:val="_GBC_fa6b6528c7de49c08f9adcf75946aa23"/>
                    <w:id w:val="-1775006968"/>
                    <w:lock w:val="sdtLocked"/>
                  </w:sdtPr>
                  <w:sdtEndPr/>
                  <w:sdtContent>
                    <w:tc>
                      <w:tcPr>
                        <w:tcW w:w="5861" w:type="dxa"/>
                      </w:tcPr>
                      <w:p w14:paraId="623F4951" w14:textId="77777777" w:rsidR="003F3CA7" w:rsidRDefault="003F3CA7" w:rsidP="0086425F">
                        <w:pPr>
                          <w:kinsoku w:val="0"/>
                          <w:overflowPunct w:val="0"/>
                          <w:rPr>
                            <w:rFonts w:ascii="宋体" w:hAnsi="宋体"/>
                            <w:szCs w:val="21"/>
                          </w:rPr>
                        </w:pPr>
                        <w:r>
                          <w:rPr>
                            <w:rFonts w:ascii="宋体" w:hAnsi="宋体"/>
                            <w:szCs w:val="21"/>
                          </w:rPr>
                          <w:t>南京银行股份有限公司</w:t>
                        </w:r>
                      </w:p>
                    </w:tc>
                  </w:sdtContent>
                </w:sdt>
              </w:tr>
            </w:sdtContent>
          </w:sdt>
          <w:sdt>
            <w:sdtPr>
              <w:rPr>
                <w:rFonts w:ascii="宋体" w:hAnsi="宋体"/>
                <w:color w:val="000000" w:themeColor="text1"/>
                <w:szCs w:val="21"/>
              </w:rPr>
              <w:alias w:val="释义明细"/>
              <w:tag w:val="_TUP_985cc5f291034b34b68dbcc49adffa3d"/>
              <w:id w:val="468022104"/>
              <w:lock w:val="sdtLocked"/>
              <w:placeholder>
                <w:docPart w:val="9A66EAFB8A42435BB5A5572B549BF76C"/>
              </w:placeholder>
            </w:sdtPr>
            <w:sdtEndPr/>
            <w:sdtContent>
              <w:tr w:rsidR="003F3CA7" w14:paraId="177BC869" w14:textId="77777777" w:rsidTr="00A64D66">
                <w:trPr>
                  <w:jc w:val="center"/>
                </w:trPr>
                <w:sdt>
                  <w:sdtPr>
                    <w:rPr>
                      <w:rFonts w:ascii="宋体" w:hAnsi="宋体"/>
                      <w:color w:val="000000" w:themeColor="text1"/>
                      <w:szCs w:val="21"/>
                    </w:rPr>
                    <w:alias w:val="常用词语"/>
                    <w:tag w:val="_GBC_c17b67ca92dc4d1bbb12fd7a2274701c"/>
                    <w:id w:val="-633953762"/>
                    <w:lock w:val="sdtLocked"/>
                  </w:sdtPr>
                  <w:sdtEndPr>
                    <w:rPr>
                      <w:color w:val="auto"/>
                    </w:rPr>
                  </w:sdtEndPr>
                  <w:sdtContent>
                    <w:tc>
                      <w:tcPr>
                        <w:tcW w:w="2235" w:type="dxa"/>
                      </w:tcPr>
                      <w:p w14:paraId="7E81A306" w14:textId="77777777" w:rsidR="003F3CA7" w:rsidRDefault="003F3CA7" w:rsidP="0086425F">
                        <w:pPr>
                          <w:kinsoku w:val="0"/>
                          <w:overflowPunct w:val="0"/>
                          <w:rPr>
                            <w:rFonts w:ascii="宋体" w:hAnsi="宋体"/>
                            <w:szCs w:val="21"/>
                          </w:rPr>
                        </w:pPr>
                        <w:r>
                          <w:rPr>
                            <w:rFonts w:ascii="宋体" w:hAnsi="宋体"/>
                            <w:szCs w:val="21"/>
                          </w:rPr>
                          <w:t>监管银行</w:t>
                        </w:r>
                      </w:p>
                    </w:tc>
                  </w:sdtContent>
                </w:sdt>
                <w:tc>
                  <w:tcPr>
                    <w:tcW w:w="426" w:type="dxa"/>
                  </w:tcPr>
                  <w:p w14:paraId="4E581AD5" w14:textId="77777777" w:rsidR="003F3CA7" w:rsidRDefault="003F3CA7" w:rsidP="0086425F">
                    <w:pPr>
                      <w:kinsoku w:val="0"/>
                      <w:overflowPunct w:val="0"/>
                      <w:rPr>
                        <w:rFonts w:ascii="宋体" w:hAnsi="宋体"/>
                        <w:color w:val="000000" w:themeColor="text1"/>
                        <w:szCs w:val="21"/>
                      </w:rPr>
                    </w:pPr>
                    <w:r>
                      <w:rPr>
                        <w:rFonts w:ascii="宋体" w:hAnsi="宋体" w:hint="eastAsia"/>
                        <w:color w:val="000000" w:themeColor="text1"/>
                        <w:szCs w:val="21"/>
                      </w:rPr>
                      <w:t>指</w:t>
                    </w:r>
                  </w:p>
                </w:tc>
                <w:sdt>
                  <w:sdtPr>
                    <w:rPr>
                      <w:rFonts w:ascii="宋体" w:hAnsi="宋体"/>
                      <w:szCs w:val="21"/>
                    </w:rPr>
                    <w:alias w:val="常用词语释义"/>
                    <w:tag w:val="_GBC_fa6b6528c7de49c08f9adcf75946aa23"/>
                    <w:id w:val="-1219050653"/>
                    <w:lock w:val="sdtLocked"/>
                  </w:sdtPr>
                  <w:sdtEndPr/>
                  <w:sdtContent>
                    <w:tc>
                      <w:tcPr>
                        <w:tcW w:w="5861" w:type="dxa"/>
                      </w:tcPr>
                      <w:p w14:paraId="250A4EBF" w14:textId="77777777" w:rsidR="003F3CA7" w:rsidRDefault="003F3CA7" w:rsidP="0086425F">
                        <w:pPr>
                          <w:kinsoku w:val="0"/>
                          <w:overflowPunct w:val="0"/>
                          <w:rPr>
                            <w:rFonts w:ascii="宋体" w:hAnsi="宋体"/>
                            <w:szCs w:val="21"/>
                          </w:rPr>
                        </w:pPr>
                        <w:r>
                          <w:rPr>
                            <w:rFonts w:ascii="宋体" w:hAnsi="宋体"/>
                            <w:szCs w:val="21"/>
                          </w:rPr>
                          <w:t>徽商银行股份有限公司南京中山北路支行</w:t>
                        </w:r>
                      </w:p>
                    </w:tc>
                  </w:sdtContent>
                </w:sdt>
              </w:tr>
            </w:sdtContent>
          </w:sdt>
          <w:sdt>
            <w:sdtPr>
              <w:rPr>
                <w:rFonts w:ascii="宋体" w:hAnsi="宋体"/>
                <w:color w:val="000000" w:themeColor="text1"/>
                <w:szCs w:val="21"/>
              </w:rPr>
              <w:alias w:val="释义明细"/>
              <w:tag w:val="_TUP_985cc5f291034b34b68dbcc49adffa3d"/>
              <w:id w:val="-869222128"/>
              <w:lock w:val="sdtLocked"/>
              <w:placeholder>
                <w:docPart w:val="9A66EAFB8A42435BB5A5572B549BF76C"/>
              </w:placeholder>
            </w:sdtPr>
            <w:sdtEndPr/>
            <w:sdtContent>
              <w:tr w:rsidR="003F3CA7" w14:paraId="35DC5B7A" w14:textId="77777777" w:rsidTr="00A64D66">
                <w:trPr>
                  <w:jc w:val="center"/>
                </w:trPr>
                <w:sdt>
                  <w:sdtPr>
                    <w:rPr>
                      <w:rFonts w:ascii="宋体" w:hAnsi="宋体"/>
                      <w:color w:val="000000" w:themeColor="text1"/>
                      <w:szCs w:val="21"/>
                    </w:rPr>
                    <w:alias w:val="常用词语"/>
                    <w:tag w:val="_GBC_c17b67ca92dc4d1bbb12fd7a2274701c"/>
                    <w:id w:val="1167288137"/>
                    <w:lock w:val="sdtLocked"/>
                  </w:sdtPr>
                  <w:sdtEndPr>
                    <w:rPr>
                      <w:color w:val="auto"/>
                    </w:rPr>
                  </w:sdtEndPr>
                  <w:sdtContent>
                    <w:tc>
                      <w:tcPr>
                        <w:tcW w:w="2235" w:type="dxa"/>
                        <w:vAlign w:val="center"/>
                      </w:tcPr>
                      <w:p w14:paraId="02C42184" w14:textId="77777777" w:rsidR="003F3CA7" w:rsidRDefault="003F3CA7" w:rsidP="0086425F">
                        <w:pPr>
                          <w:kinsoku w:val="0"/>
                          <w:overflowPunct w:val="0"/>
                          <w:rPr>
                            <w:rFonts w:ascii="宋体" w:hAnsi="宋体"/>
                            <w:szCs w:val="21"/>
                          </w:rPr>
                        </w:pPr>
                        <w:r>
                          <w:rPr>
                            <w:rFonts w:ascii="宋体" w:hAnsi="宋体"/>
                            <w:szCs w:val="21"/>
                          </w:rPr>
                          <w:t>认购人</w:t>
                        </w:r>
                      </w:p>
                    </w:tc>
                  </w:sdtContent>
                </w:sdt>
                <w:tc>
                  <w:tcPr>
                    <w:tcW w:w="426" w:type="dxa"/>
                    <w:vAlign w:val="center"/>
                  </w:tcPr>
                  <w:p w14:paraId="39466F5D" w14:textId="77777777" w:rsidR="003F3CA7" w:rsidRDefault="003F3CA7" w:rsidP="0086425F">
                    <w:pPr>
                      <w:kinsoku w:val="0"/>
                      <w:overflowPunct w:val="0"/>
                      <w:rPr>
                        <w:rFonts w:ascii="宋体" w:hAnsi="宋体"/>
                        <w:color w:val="000000" w:themeColor="text1"/>
                        <w:szCs w:val="21"/>
                      </w:rPr>
                    </w:pPr>
                    <w:r>
                      <w:rPr>
                        <w:rFonts w:ascii="宋体" w:hAnsi="宋体" w:hint="eastAsia"/>
                        <w:color w:val="000000" w:themeColor="text1"/>
                        <w:szCs w:val="21"/>
                      </w:rPr>
                      <w:t>指</w:t>
                    </w:r>
                  </w:p>
                </w:tc>
                <w:sdt>
                  <w:sdtPr>
                    <w:rPr>
                      <w:rFonts w:ascii="宋体" w:hAnsi="宋体"/>
                      <w:szCs w:val="21"/>
                    </w:rPr>
                    <w:alias w:val="常用词语释义"/>
                    <w:tag w:val="_GBC_fa6b6528c7de49c08f9adcf75946aa23"/>
                    <w:id w:val="-1245563613"/>
                    <w:lock w:val="sdtLocked"/>
                  </w:sdtPr>
                  <w:sdtEndPr/>
                  <w:sdtContent>
                    <w:tc>
                      <w:tcPr>
                        <w:tcW w:w="5861" w:type="dxa"/>
                      </w:tcPr>
                      <w:p w14:paraId="5E2B1548" w14:textId="77777777" w:rsidR="003F3CA7" w:rsidRDefault="003F3CA7" w:rsidP="0086425F">
                        <w:pPr>
                          <w:kinsoku w:val="0"/>
                          <w:overflowPunct w:val="0"/>
                          <w:rPr>
                            <w:rFonts w:ascii="宋体" w:hAnsi="宋体"/>
                            <w:szCs w:val="21"/>
                          </w:rPr>
                        </w:pPr>
                        <w:r>
                          <w:rPr>
                            <w:rFonts w:ascii="宋体" w:hAnsi="宋体"/>
                            <w:szCs w:val="21"/>
                          </w:rPr>
                          <w:t>按照《认购协议》、《标准条款》及《计划说明书》的约定认购专项计划的资产支持证券，将其合法拥有的人民币资金委托给计划管理人管理、运用，并按照其取得的资产支持证券享有专项计划资产收益、承担专项计划资产风险的合格投资者</w:t>
                        </w:r>
                      </w:p>
                    </w:tc>
                  </w:sdtContent>
                </w:sdt>
              </w:tr>
            </w:sdtContent>
          </w:sdt>
          <w:sdt>
            <w:sdtPr>
              <w:rPr>
                <w:rFonts w:ascii="宋体" w:hAnsi="宋体"/>
                <w:color w:val="000000" w:themeColor="text1"/>
                <w:szCs w:val="21"/>
              </w:rPr>
              <w:alias w:val="释义明细"/>
              <w:tag w:val="_TUP_985cc5f291034b34b68dbcc49adffa3d"/>
              <w:id w:val="-2112506200"/>
              <w:lock w:val="sdtLocked"/>
              <w:placeholder>
                <w:docPart w:val="9A66EAFB8A42435BB5A5572B549BF76C"/>
              </w:placeholder>
            </w:sdtPr>
            <w:sdtEndPr/>
            <w:sdtContent>
              <w:tr w:rsidR="003F3CA7" w14:paraId="04C79E96" w14:textId="77777777" w:rsidTr="00A64D66">
                <w:trPr>
                  <w:jc w:val="center"/>
                </w:trPr>
                <w:sdt>
                  <w:sdtPr>
                    <w:rPr>
                      <w:rFonts w:ascii="宋体" w:hAnsi="宋体"/>
                      <w:color w:val="000000" w:themeColor="text1"/>
                      <w:szCs w:val="21"/>
                    </w:rPr>
                    <w:alias w:val="常用词语"/>
                    <w:tag w:val="_GBC_c17b67ca92dc4d1bbb12fd7a2274701c"/>
                    <w:id w:val="-119083156"/>
                    <w:lock w:val="sdtLocked"/>
                  </w:sdtPr>
                  <w:sdtEndPr>
                    <w:rPr>
                      <w:color w:val="auto"/>
                    </w:rPr>
                  </w:sdtEndPr>
                  <w:sdtContent>
                    <w:tc>
                      <w:tcPr>
                        <w:tcW w:w="2235" w:type="dxa"/>
                      </w:tcPr>
                      <w:p w14:paraId="61AE1582" w14:textId="77777777" w:rsidR="003F3CA7" w:rsidRDefault="003F3CA7" w:rsidP="0086425F">
                        <w:pPr>
                          <w:kinsoku w:val="0"/>
                          <w:overflowPunct w:val="0"/>
                          <w:rPr>
                            <w:rFonts w:ascii="宋体" w:hAnsi="宋体"/>
                            <w:szCs w:val="21"/>
                          </w:rPr>
                        </w:pPr>
                        <w:r>
                          <w:rPr>
                            <w:rFonts w:ascii="宋体" w:hAnsi="宋体"/>
                            <w:szCs w:val="21"/>
                          </w:rPr>
                          <w:t>《标准条款》</w:t>
                        </w:r>
                      </w:p>
                    </w:tc>
                  </w:sdtContent>
                </w:sdt>
                <w:tc>
                  <w:tcPr>
                    <w:tcW w:w="426" w:type="dxa"/>
                  </w:tcPr>
                  <w:p w14:paraId="6E7C1349" w14:textId="77777777" w:rsidR="003F3CA7" w:rsidRDefault="003F3CA7" w:rsidP="0086425F">
                    <w:pPr>
                      <w:kinsoku w:val="0"/>
                      <w:overflowPunct w:val="0"/>
                      <w:rPr>
                        <w:rFonts w:ascii="宋体" w:hAnsi="宋体"/>
                        <w:color w:val="000000" w:themeColor="text1"/>
                        <w:szCs w:val="21"/>
                      </w:rPr>
                    </w:pPr>
                    <w:r>
                      <w:rPr>
                        <w:rFonts w:ascii="宋体" w:hAnsi="宋体" w:hint="eastAsia"/>
                        <w:color w:val="000000" w:themeColor="text1"/>
                        <w:szCs w:val="21"/>
                      </w:rPr>
                      <w:t>指</w:t>
                    </w:r>
                  </w:p>
                </w:tc>
                <w:sdt>
                  <w:sdtPr>
                    <w:rPr>
                      <w:rFonts w:ascii="宋体" w:hAnsi="宋体"/>
                      <w:szCs w:val="21"/>
                    </w:rPr>
                    <w:alias w:val="常用词语释义"/>
                    <w:tag w:val="_GBC_fa6b6528c7de49c08f9adcf75946aa23"/>
                    <w:id w:val="1948187958"/>
                    <w:lock w:val="sdtLocked"/>
                  </w:sdtPr>
                  <w:sdtEndPr/>
                  <w:sdtContent>
                    <w:tc>
                      <w:tcPr>
                        <w:tcW w:w="5861" w:type="dxa"/>
                      </w:tcPr>
                      <w:p w14:paraId="28FCC96A" w14:textId="77777777" w:rsidR="003F3CA7" w:rsidRDefault="003F3CA7" w:rsidP="0086425F">
                        <w:pPr>
                          <w:kinsoku w:val="0"/>
                          <w:overflowPunct w:val="0"/>
                          <w:rPr>
                            <w:rFonts w:ascii="宋体" w:hAnsi="宋体"/>
                            <w:szCs w:val="21"/>
                          </w:rPr>
                        </w:pPr>
                        <w:r>
                          <w:rPr>
                            <w:rFonts w:ascii="宋体" w:hAnsi="宋体"/>
                            <w:szCs w:val="21"/>
                          </w:rPr>
                          <w:t>《泰兴泰通汽渡收费收益权资产支持专项计划标准条款》</w:t>
                        </w:r>
                      </w:p>
                    </w:tc>
                  </w:sdtContent>
                </w:sdt>
              </w:tr>
            </w:sdtContent>
          </w:sdt>
          <w:sdt>
            <w:sdtPr>
              <w:rPr>
                <w:rFonts w:ascii="宋体" w:hAnsi="宋体"/>
                <w:color w:val="000000" w:themeColor="text1"/>
                <w:szCs w:val="21"/>
              </w:rPr>
              <w:alias w:val="释义明细"/>
              <w:tag w:val="_TUP_985cc5f291034b34b68dbcc49adffa3d"/>
              <w:id w:val="690262753"/>
              <w:lock w:val="sdtLocked"/>
              <w:placeholder>
                <w:docPart w:val="9A66EAFB8A42435BB5A5572B549BF76C"/>
              </w:placeholder>
            </w:sdtPr>
            <w:sdtEndPr/>
            <w:sdtContent>
              <w:tr w:rsidR="003F3CA7" w14:paraId="12507C05" w14:textId="77777777" w:rsidTr="00A64D66">
                <w:trPr>
                  <w:jc w:val="center"/>
                </w:trPr>
                <w:sdt>
                  <w:sdtPr>
                    <w:rPr>
                      <w:rFonts w:ascii="宋体" w:hAnsi="宋体"/>
                      <w:color w:val="000000" w:themeColor="text1"/>
                      <w:szCs w:val="21"/>
                    </w:rPr>
                    <w:alias w:val="常用词语"/>
                    <w:tag w:val="_GBC_c17b67ca92dc4d1bbb12fd7a2274701c"/>
                    <w:id w:val="-1248256939"/>
                    <w:lock w:val="sdtLocked"/>
                  </w:sdtPr>
                  <w:sdtEndPr>
                    <w:rPr>
                      <w:color w:val="auto"/>
                    </w:rPr>
                  </w:sdtEndPr>
                  <w:sdtContent>
                    <w:tc>
                      <w:tcPr>
                        <w:tcW w:w="2235" w:type="dxa"/>
                      </w:tcPr>
                      <w:p w14:paraId="791B8102" w14:textId="77777777" w:rsidR="003F3CA7" w:rsidRDefault="003F3CA7" w:rsidP="0086425F">
                        <w:pPr>
                          <w:kinsoku w:val="0"/>
                          <w:overflowPunct w:val="0"/>
                          <w:rPr>
                            <w:rFonts w:ascii="宋体" w:hAnsi="宋体"/>
                            <w:szCs w:val="21"/>
                          </w:rPr>
                        </w:pPr>
                        <w:r>
                          <w:rPr>
                            <w:rFonts w:ascii="宋体" w:hAnsi="宋体"/>
                            <w:szCs w:val="21"/>
                          </w:rPr>
                          <w:t>《计划说明书》</w:t>
                        </w:r>
                      </w:p>
                    </w:tc>
                  </w:sdtContent>
                </w:sdt>
                <w:tc>
                  <w:tcPr>
                    <w:tcW w:w="426" w:type="dxa"/>
                  </w:tcPr>
                  <w:p w14:paraId="2F31237D" w14:textId="77777777" w:rsidR="003F3CA7" w:rsidRDefault="003F3CA7" w:rsidP="0086425F">
                    <w:pPr>
                      <w:kinsoku w:val="0"/>
                      <w:overflowPunct w:val="0"/>
                      <w:rPr>
                        <w:rFonts w:ascii="宋体" w:hAnsi="宋体"/>
                        <w:color w:val="000000" w:themeColor="text1"/>
                        <w:szCs w:val="21"/>
                      </w:rPr>
                    </w:pPr>
                    <w:r>
                      <w:rPr>
                        <w:rFonts w:ascii="宋体" w:hAnsi="宋体" w:hint="eastAsia"/>
                        <w:color w:val="000000" w:themeColor="text1"/>
                        <w:szCs w:val="21"/>
                      </w:rPr>
                      <w:t>指</w:t>
                    </w:r>
                  </w:p>
                </w:tc>
                <w:sdt>
                  <w:sdtPr>
                    <w:rPr>
                      <w:rFonts w:ascii="宋体" w:hAnsi="宋体"/>
                      <w:szCs w:val="21"/>
                    </w:rPr>
                    <w:alias w:val="常用词语释义"/>
                    <w:tag w:val="_GBC_fa6b6528c7de49c08f9adcf75946aa23"/>
                    <w:id w:val="602773134"/>
                    <w:lock w:val="sdtLocked"/>
                  </w:sdtPr>
                  <w:sdtEndPr/>
                  <w:sdtContent>
                    <w:tc>
                      <w:tcPr>
                        <w:tcW w:w="5861" w:type="dxa"/>
                      </w:tcPr>
                      <w:p w14:paraId="0B2B2C55" w14:textId="77777777" w:rsidR="003F3CA7" w:rsidRDefault="003F3CA7" w:rsidP="0086425F">
                        <w:pPr>
                          <w:kinsoku w:val="0"/>
                          <w:overflowPunct w:val="0"/>
                          <w:rPr>
                            <w:rFonts w:ascii="宋体" w:hAnsi="宋体"/>
                            <w:szCs w:val="21"/>
                          </w:rPr>
                        </w:pPr>
                        <w:r>
                          <w:rPr>
                            <w:rFonts w:ascii="宋体" w:hAnsi="宋体"/>
                            <w:szCs w:val="21"/>
                          </w:rPr>
                          <w:t>《泰兴泰通汽渡收费收益权资产支持专项计划说明书》</w:t>
                        </w:r>
                      </w:p>
                    </w:tc>
                  </w:sdtContent>
                </w:sdt>
              </w:tr>
            </w:sdtContent>
          </w:sdt>
          <w:sdt>
            <w:sdtPr>
              <w:rPr>
                <w:rFonts w:ascii="宋体" w:hAnsi="宋体"/>
                <w:color w:val="000000" w:themeColor="text1"/>
                <w:szCs w:val="21"/>
              </w:rPr>
              <w:alias w:val="释义明细"/>
              <w:tag w:val="_TUP_985cc5f291034b34b68dbcc49adffa3d"/>
              <w:id w:val="253404020"/>
              <w:lock w:val="sdtLocked"/>
              <w:placeholder>
                <w:docPart w:val="9A66EAFB8A42435BB5A5572B549BF76C"/>
              </w:placeholder>
            </w:sdtPr>
            <w:sdtEndPr/>
            <w:sdtContent>
              <w:tr w:rsidR="003F3CA7" w14:paraId="19C5361D" w14:textId="77777777" w:rsidTr="00A64D66">
                <w:trPr>
                  <w:jc w:val="center"/>
                </w:trPr>
                <w:sdt>
                  <w:sdtPr>
                    <w:rPr>
                      <w:rFonts w:ascii="宋体" w:hAnsi="宋体"/>
                      <w:color w:val="000000" w:themeColor="text1"/>
                      <w:szCs w:val="21"/>
                    </w:rPr>
                    <w:alias w:val="常用词语"/>
                    <w:tag w:val="_GBC_c17b67ca92dc4d1bbb12fd7a2274701c"/>
                    <w:id w:val="476347105"/>
                    <w:lock w:val="sdtLocked"/>
                  </w:sdtPr>
                  <w:sdtEndPr>
                    <w:rPr>
                      <w:color w:val="auto"/>
                    </w:rPr>
                  </w:sdtEndPr>
                  <w:sdtContent>
                    <w:tc>
                      <w:tcPr>
                        <w:tcW w:w="2235" w:type="dxa"/>
                        <w:vAlign w:val="center"/>
                      </w:tcPr>
                      <w:p w14:paraId="34B275B4" w14:textId="77777777" w:rsidR="003F3CA7" w:rsidRDefault="003F3CA7" w:rsidP="0086425F">
                        <w:pPr>
                          <w:kinsoku w:val="0"/>
                          <w:overflowPunct w:val="0"/>
                          <w:rPr>
                            <w:rFonts w:ascii="宋体" w:hAnsi="宋体"/>
                            <w:szCs w:val="21"/>
                          </w:rPr>
                        </w:pPr>
                        <w:r>
                          <w:rPr>
                            <w:rFonts w:ascii="宋体" w:hAnsi="宋体"/>
                            <w:szCs w:val="21"/>
                          </w:rPr>
                          <w:t>《资产买卖协议》</w:t>
                        </w:r>
                      </w:p>
                    </w:tc>
                  </w:sdtContent>
                </w:sdt>
                <w:tc>
                  <w:tcPr>
                    <w:tcW w:w="426" w:type="dxa"/>
                    <w:vAlign w:val="center"/>
                  </w:tcPr>
                  <w:p w14:paraId="3D5A4279" w14:textId="77777777" w:rsidR="003F3CA7" w:rsidRDefault="003F3CA7" w:rsidP="0086425F">
                    <w:pPr>
                      <w:kinsoku w:val="0"/>
                      <w:overflowPunct w:val="0"/>
                      <w:rPr>
                        <w:rFonts w:ascii="宋体" w:hAnsi="宋体"/>
                        <w:color w:val="000000" w:themeColor="text1"/>
                        <w:szCs w:val="21"/>
                      </w:rPr>
                    </w:pPr>
                    <w:r>
                      <w:rPr>
                        <w:rFonts w:ascii="宋体" w:hAnsi="宋体" w:hint="eastAsia"/>
                        <w:color w:val="000000" w:themeColor="text1"/>
                        <w:szCs w:val="21"/>
                      </w:rPr>
                      <w:t>指</w:t>
                    </w:r>
                  </w:p>
                </w:tc>
                <w:sdt>
                  <w:sdtPr>
                    <w:rPr>
                      <w:rFonts w:ascii="宋体" w:hAnsi="宋体"/>
                      <w:szCs w:val="21"/>
                    </w:rPr>
                    <w:alias w:val="常用词语释义"/>
                    <w:tag w:val="_GBC_fa6b6528c7de49c08f9adcf75946aa23"/>
                    <w:id w:val="1429923936"/>
                    <w:lock w:val="sdtLocked"/>
                  </w:sdtPr>
                  <w:sdtEndPr/>
                  <w:sdtContent>
                    <w:tc>
                      <w:tcPr>
                        <w:tcW w:w="5861" w:type="dxa"/>
                      </w:tcPr>
                      <w:p w14:paraId="4AB4EBC1" w14:textId="77777777" w:rsidR="003F3CA7" w:rsidRDefault="003F3CA7" w:rsidP="0086425F">
                        <w:pPr>
                          <w:kinsoku w:val="0"/>
                          <w:overflowPunct w:val="0"/>
                          <w:rPr>
                            <w:rFonts w:ascii="宋体" w:hAnsi="宋体"/>
                            <w:szCs w:val="21"/>
                          </w:rPr>
                        </w:pPr>
                        <w:r>
                          <w:rPr>
                            <w:rFonts w:ascii="宋体" w:hAnsi="宋体"/>
                            <w:szCs w:val="21"/>
                          </w:rPr>
                          <w:t>原始权益人与计划管理人签署的《泰兴泰通汽渡收费收益权资产支持专项计划资产买卖协议》及对该协议的任何修改或补充</w:t>
                        </w:r>
                      </w:p>
                    </w:tc>
                  </w:sdtContent>
                </w:sdt>
              </w:tr>
            </w:sdtContent>
          </w:sdt>
          <w:sdt>
            <w:sdtPr>
              <w:rPr>
                <w:rFonts w:ascii="宋体" w:hAnsi="宋体"/>
                <w:color w:val="000000" w:themeColor="text1"/>
                <w:szCs w:val="21"/>
              </w:rPr>
              <w:alias w:val="释义明细"/>
              <w:tag w:val="_TUP_985cc5f291034b34b68dbcc49adffa3d"/>
              <w:id w:val="954214422"/>
              <w:lock w:val="sdtLocked"/>
              <w:placeholder>
                <w:docPart w:val="9A66EAFB8A42435BB5A5572B549BF76C"/>
              </w:placeholder>
            </w:sdtPr>
            <w:sdtEndPr/>
            <w:sdtContent>
              <w:tr w:rsidR="003F3CA7" w14:paraId="62864D66" w14:textId="77777777" w:rsidTr="00A64D66">
                <w:trPr>
                  <w:jc w:val="center"/>
                </w:trPr>
                <w:sdt>
                  <w:sdtPr>
                    <w:rPr>
                      <w:rFonts w:ascii="宋体" w:hAnsi="宋体"/>
                      <w:color w:val="000000" w:themeColor="text1"/>
                      <w:szCs w:val="21"/>
                    </w:rPr>
                    <w:alias w:val="常用词语"/>
                    <w:tag w:val="_GBC_c17b67ca92dc4d1bbb12fd7a2274701c"/>
                    <w:id w:val="135999308"/>
                    <w:lock w:val="sdtLocked"/>
                  </w:sdtPr>
                  <w:sdtEndPr>
                    <w:rPr>
                      <w:color w:val="auto"/>
                    </w:rPr>
                  </w:sdtEndPr>
                  <w:sdtContent>
                    <w:tc>
                      <w:tcPr>
                        <w:tcW w:w="2235" w:type="dxa"/>
                        <w:vAlign w:val="center"/>
                      </w:tcPr>
                      <w:p w14:paraId="3DB9B8B3" w14:textId="77777777" w:rsidR="003F3CA7" w:rsidRDefault="003F3CA7" w:rsidP="0086425F">
                        <w:pPr>
                          <w:kinsoku w:val="0"/>
                          <w:overflowPunct w:val="0"/>
                          <w:rPr>
                            <w:rFonts w:ascii="宋体" w:hAnsi="宋体"/>
                            <w:szCs w:val="21"/>
                          </w:rPr>
                        </w:pPr>
                        <w:r>
                          <w:rPr>
                            <w:rFonts w:ascii="宋体" w:hAnsi="宋体"/>
                            <w:szCs w:val="21"/>
                          </w:rPr>
                          <w:t>《认购协议》</w:t>
                        </w:r>
                      </w:p>
                    </w:tc>
                  </w:sdtContent>
                </w:sdt>
                <w:tc>
                  <w:tcPr>
                    <w:tcW w:w="426" w:type="dxa"/>
                    <w:vAlign w:val="center"/>
                  </w:tcPr>
                  <w:p w14:paraId="18EF6D6B" w14:textId="77777777" w:rsidR="003F3CA7" w:rsidRDefault="003F3CA7" w:rsidP="0086425F">
                    <w:pPr>
                      <w:kinsoku w:val="0"/>
                      <w:overflowPunct w:val="0"/>
                      <w:rPr>
                        <w:rFonts w:ascii="宋体" w:hAnsi="宋体"/>
                        <w:color w:val="000000" w:themeColor="text1"/>
                        <w:szCs w:val="21"/>
                      </w:rPr>
                    </w:pPr>
                    <w:r>
                      <w:rPr>
                        <w:rFonts w:ascii="宋体" w:hAnsi="宋体" w:hint="eastAsia"/>
                        <w:color w:val="000000" w:themeColor="text1"/>
                        <w:szCs w:val="21"/>
                      </w:rPr>
                      <w:t>指</w:t>
                    </w:r>
                  </w:p>
                </w:tc>
                <w:sdt>
                  <w:sdtPr>
                    <w:rPr>
                      <w:rFonts w:ascii="宋体" w:hAnsi="宋体"/>
                      <w:szCs w:val="21"/>
                    </w:rPr>
                    <w:alias w:val="常用词语释义"/>
                    <w:tag w:val="_GBC_fa6b6528c7de49c08f9adcf75946aa23"/>
                    <w:id w:val="-805622704"/>
                    <w:lock w:val="sdtLocked"/>
                  </w:sdtPr>
                  <w:sdtEndPr/>
                  <w:sdtContent>
                    <w:tc>
                      <w:tcPr>
                        <w:tcW w:w="5861" w:type="dxa"/>
                      </w:tcPr>
                      <w:p w14:paraId="344552CD" w14:textId="1B9FA521" w:rsidR="003F3CA7" w:rsidRDefault="003F3CA7" w:rsidP="007A4742">
                        <w:pPr>
                          <w:kinsoku w:val="0"/>
                          <w:overflowPunct w:val="0"/>
                          <w:rPr>
                            <w:rFonts w:ascii="宋体" w:hAnsi="宋体"/>
                            <w:szCs w:val="21"/>
                          </w:rPr>
                        </w:pPr>
                        <w:r>
                          <w:rPr>
                            <w:rFonts w:ascii="宋体" w:hAnsi="宋体"/>
                            <w:szCs w:val="21"/>
                          </w:rPr>
                          <w:t>计划管理人与认购人签署的《泰兴泰通汽渡收费收益权资产支持专项计划认购协议与风险揭示书》及对该</w:t>
                        </w:r>
                        <w:r w:rsidR="007A4742">
                          <w:rPr>
                            <w:rFonts w:ascii="宋体" w:hAnsi="宋体" w:hint="eastAsia"/>
                            <w:szCs w:val="21"/>
                          </w:rPr>
                          <w:t>协议</w:t>
                        </w:r>
                        <w:r>
                          <w:rPr>
                            <w:rFonts w:ascii="宋体" w:hAnsi="宋体"/>
                            <w:szCs w:val="21"/>
                          </w:rPr>
                          <w:t>的任何修改或补充</w:t>
                        </w:r>
                      </w:p>
                    </w:tc>
                  </w:sdtContent>
                </w:sdt>
              </w:tr>
            </w:sdtContent>
          </w:sdt>
          <w:sdt>
            <w:sdtPr>
              <w:rPr>
                <w:rFonts w:ascii="宋体" w:hAnsi="宋体"/>
                <w:color w:val="000000" w:themeColor="text1"/>
                <w:szCs w:val="21"/>
              </w:rPr>
              <w:alias w:val="释义明细"/>
              <w:tag w:val="_TUP_985cc5f291034b34b68dbcc49adffa3d"/>
              <w:id w:val="-394283948"/>
              <w:lock w:val="sdtLocked"/>
              <w:placeholder>
                <w:docPart w:val="9A66EAFB8A42435BB5A5572B549BF76C"/>
              </w:placeholder>
            </w:sdtPr>
            <w:sdtEndPr/>
            <w:sdtContent>
              <w:tr w:rsidR="003F3CA7" w14:paraId="2A227195" w14:textId="77777777" w:rsidTr="00A64D66">
                <w:trPr>
                  <w:jc w:val="center"/>
                </w:trPr>
                <w:sdt>
                  <w:sdtPr>
                    <w:rPr>
                      <w:rFonts w:ascii="宋体" w:hAnsi="宋体"/>
                      <w:color w:val="000000" w:themeColor="text1"/>
                      <w:szCs w:val="21"/>
                    </w:rPr>
                    <w:alias w:val="常用词语"/>
                    <w:tag w:val="_GBC_c17b67ca92dc4d1bbb12fd7a2274701c"/>
                    <w:id w:val="339282835"/>
                    <w:lock w:val="sdtLocked"/>
                  </w:sdtPr>
                  <w:sdtEndPr>
                    <w:rPr>
                      <w:color w:val="auto"/>
                    </w:rPr>
                  </w:sdtEndPr>
                  <w:sdtContent>
                    <w:tc>
                      <w:tcPr>
                        <w:tcW w:w="2235" w:type="dxa"/>
                        <w:vAlign w:val="center"/>
                      </w:tcPr>
                      <w:p w14:paraId="55543478" w14:textId="77777777" w:rsidR="003F3CA7" w:rsidRDefault="003F3CA7" w:rsidP="0086425F">
                        <w:pPr>
                          <w:kinsoku w:val="0"/>
                          <w:overflowPunct w:val="0"/>
                          <w:rPr>
                            <w:rFonts w:ascii="宋体" w:hAnsi="宋体"/>
                            <w:szCs w:val="21"/>
                          </w:rPr>
                        </w:pPr>
                        <w:r>
                          <w:rPr>
                            <w:rFonts w:ascii="宋体" w:hAnsi="宋体"/>
                            <w:szCs w:val="21"/>
                          </w:rPr>
                          <w:t>《监管协议》</w:t>
                        </w:r>
                      </w:p>
                    </w:tc>
                  </w:sdtContent>
                </w:sdt>
                <w:tc>
                  <w:tcPr>
                    <w:tcW w:w="426" w:type="dxa"/>
                    <w:vAlign w:val="center"/>
                  </w:tcPr>
                  <w:p w14:paraId="1A6DC772" w14:textId="77777777" w:rsidR="003F3CA7" w:rsidRDefault="003F3CA7" w:rsidP="0086425F">
                    <w:pPr>
                      <w:kinsoku w:val="0"/>
                      <w:overflowPunct w:val="0"/>
                      <w:rPr>
                        <w:rFonts w:ascii="宋体" w:hAnsi="宋体"/>
                        <w:color w:val="000000" w:themeColor="text1"/>
                        <w:szCs w:val="21"/>
                      </w:rPr>
                    </w:pPr>
                    <w:r>
                      <w:rPr>
                        <w:rFonts w:ascii="宋体" w:hAnsi="宋体" w:hint="eastAsia"/>
                        <w:color w:val="000000" w:themeColor="text1"/>
                        <w:szCs w:val="21"/>
                      </w:rPr>
                      <w:t>指</w:t>
                    </w:r>
                  </w:p>
                </w:tc>
                <w:sdt>
                  <w:sdtPr>
                    <w:rPr>
                      <w:rFonts w:ascii="宋体" w:hAnsi="宋体"/>
                      <w:szCs w:val="21"/>
                    </w:rPr>
                    <w:alias w:val="常用词语释义"/>
                    <w:tag w:val="_GBC_fa6b6528c7de49c08f9adcf75946aa23"/>
                    <w:id w:val="1121644312"/>
                    <w:lock w:val="sdtLocked"/>
                  </w:sdtPr>
                  <w:sdtEndPr/>
                  <w:sdtContent>
                    <w:tc>
                      <w:tcPr>
                        <w:tcW w:w="5861" w:type="dxa"/>
                      </w:tcPr>
                      <w:p w14:paraId="008930D1" w14:textId="77777777" w:rsidR="003F3CA7" w:rsidRDefault="003F3CA7" w:rsidP="0086425F">
                        <w:pPr>
                          <w:kinsoku w:val="0"/>
                          <w:overflowPunct w:val="0"/>
                          <w:rPr>
                            <w:rFonts w:ascii="宋体" w:hAnsi="宋体"/>
                            <w:szCs w:val="21"/>
                          </w:rPr>
                        </w:pPr>
                        <w:r>
                          <w:rPr>
                            <w:rFonts w:ascii="宋体" w:hAnsi="宋体"/>
                            <w:szCs w:val="21"/>
                          </w:rPr>
                          <w:t>计划管理人、原始权益人与监管银行签署的《泰兴泰通汽渡收费收益权资产支持专项计划监管协议》及对该协议的任何修改或补充</w:t>
                        </w:r>
                      </w:p>
                    </w:tc>
                  </w:sdtContent>
                </w:sdt>
              </w:tr>
            </w:sdtContent>
          </w:sdt>
          <w:sdt>
            <w:sdtPr>
              <w:rPr>
                <w:rFonts w:ascii="宋体" w:hAnsi="宋体"/>
                <w:color w:val="000000" w:themeColor="text1"/>
                <w:szCs w:val="21"/>
              </w:rPr>
              <w:alias w:val="释义明细"/>
              <w:tag w:val="_TUP_985cc5f291034b34b68dbcc49adffa3d"/>
              <w:id w:val="-1913613689"/>
              <w:lock w:val="sdtLocked"/>
              <w:placeholder>
                <w:docPart w:val="9A66EAFB8A42435BB5A5572B549BF76C"/>
              </w:placeholder>
            </w:sdtPr>
            <w:sdtEndPr/>
            <w:sdtContent>
              <w:tr w:rsidR="003F3CA7" w14:paraId="39402F4C" w14:textId="77777777" w:rsidTr="00A64D66">
                <w:trPr>
                  <w:jc w:val="center"/>
                </w:trPr>
                <w:sdt>
                  <w:sdtPr>
                    <w:rPr>
                      <w:rFonts w:ascii="宋体" w:hAnsi="宋体"/>
                      <w:color w:val="000000" w:themeColor="text1"/>
                      <w:szCs w:val="21"/>
                    </w:rPr>
                    <w:alias w:val="常用词语"/>
                    <w:tag w:val="_GBC_c17b67ca92dc4d1bbb12fd7a2274701c"/>
                    <w:id w:val="1760939753"/>
                    <w:lock w:val="sdtLocked"/>
                  </w:sdtPr>
                  <w:sdtEndPr>
                    <w:rPr>
                      <w:color w:val="auto"/>
                    </w:rPr>
                  </w:sdtEndPr>
                  <w:sdtContent>
                    <w:tc>
                      <w:tcPr>
                        <w:tcW w:w="2235" w:type="dxa"/>
                        <w:vAlign w:val="center"/>
                      </w:tcPr>
                      <w:p w14:paraId="066C28B1" w14:textId="77777777" w:rsidR="003F3CA7" w:rsidRDefault="003F3CA7" w:rsidP="0086425F">
                        <w:pPr>
                          <w:kinsoku w:val="0"/>
                          <w:overflowPunct w:val="0"/>
                          <w:rPr>
                            <w:rFonts w:ascii="宋体" w:hAnsi="宋体"/>
                            <w:szCs w:val="21"/>
                          </w:rPr>
                        </w:pPr>
                        <w:r>
                          <w:rPr>
                            <w:rFonts w:ascii="宋体" w:hAnsi="宋体"/>
                            <w:szCs w:val="21"/>
                          </w:rPr>
                          <w:t>《托管协议》</w:t>
                        </w:r>
                      </w:p>
                    </w:tc>
                  </w:sdtContent>
                </w:sdt>
                <w:tc>
                  <w:tcPr>
                    <w:tcW w:w="426" w:type="dxa"/>
                    <w:vAlign w:val="center"/>
                  </w:tcPr>
                  <w:p w14:paraId="7E61B8D2" w14:textId="77777777" w:rsidR="003F3CA7" w:rsidRDefault="003F3CA7" w:rsidP="0086425F">
                    <w:pPr>
                      <w:kinsoku w:val="0"/>
                      <w:overflowPunct w:val="0"/>
                      <w:rPr>
                        <w:rFonts w:ascii="宋体" w:hAnsi="宋体"/>
                        <w:color w:val="000000" w:themeColor="text1"/>
                        <w:szCs w:val="21"/>
                      </w:rPr>
                    </w:pPr>
                    <w:r>
                      <w:rPr>
                        <w:rFonts w:ascii="宋体" w:hAnsi="宋体" w:hint="eastAsia"/>
                        <w:color w:val="000000" w:themeColor="text1"/>
                        <w:szCs w:val="21"/>
                      </w:rPr>
                      <w:t>指</w:t>
                    </w:r>
                  </w:p>
                </w:tc>
                <w:sdt>
                  <w:sdtPr>
                    <w:rPr>
                      <w:rFonts w:ascii="宋体" w:hAnsi="宋体"/>
                      <w:szCs w:val="21"/>
                    </w:rPr>
                    <w:alias w:val="常用词语释义"/>
                    <w:tag w:val="_GBC_fa6b6528c7de49c08f9adcf75946aa23"/>
                    <w:id w:val="510345816"/>
                    <w:lock w:val="sdtLocked"/>
                  </w:sdtPr>
                  <w:sdtEndPr/>
                  <w:sdtContent>
                    <w:tc>
                      <w:tcPr>
                        <w:tcW w:w="5861" w:type="dxa"/>
                      </w:tcPr>
                      <w:p w14:paraId="05FC406C" w14:textId="77777777" w:rsidR="003F3CA7" w:rsidRDefault="003F3CA7" w:rsidP="0086425F">
                        <w:pPr>
                          <w:kinsoku w:val="0"/>
                          <w:overflowPunct w:val="0"/>
                          <w:rPr>
                            <w:rFonts w:ascii="宋体" w:hAnsi="宋体"/>
                            <w:szCs w:val="21"/>
                          </w:rPr>
                        </w:pPr>
                        <w:r>
                          <w:rPr>
                            <w:rFonts w:ascii="宋体" w:hAnsi="宋体"/>
                            <w:szCs w:val="21"/>
                          </w:rPr>
                          <w:t>计划管理人与托管人签署的《泰兴泰通汽渡收费收益权资产支持专项计划托管协议》及对该协议的任何修改或补充</w:t>
                        </w:r>
                      </w:p>
                    </w:tc>
                  </w:sdtContent>
                </w:sdt>
              </w:tr>
            </w:sdtContent>
          </w:sdt>
          <w:sdt>
            <w:sdtPr>
              <w:rPr>
                <w:rFonts w:ascii="宋体" w:hAnsi="宋体"/>
                <w:color w:val="000000" w:themeColor="text1"/>
                <w:szCs w:val="21"/>
              </w:rPr>
              <w:alias w:val="释义明细"/>
              <w:tag w:val="_TUP_985cc5f291034b34b68dbcc49adffa3d"/>
              <w:id w:val="110956197"/>
              <w:lock w:val="sdtLocked"/>
              <w:placeholder>
                <w:docPart w:val="9A66EAFB8A42435BB5A5572B549BF76C"/>
              </w:placeholder>
            </w:sdtPr>
            <w:sdtEndPr/>
            <w:sdtContent>
              <w:tr w:rsidR="003F3CA7" w14:paraId="46F81538" w14:textId="77777777" w:rsidTr="00A64D66">
                <w:trPr>
                  <w:jc w:val="center"/>
                </w:trPr>
                <w:sdt>
                  <w:sdtPr>
                    <w:rPr>
                      <w:rFonts w:ascii="宋体" w:hAnsi="宋体"/>
                      <w:color w:val="000000" w:themeColor="text1"/>
                      <w:szCs w:val="21"/>
                    </w:rPr>
                    <w:alias w:val="常用词语"/>
                    <w:tag w:val="_GBC_c17b67ca92dc4d1bbb12fd7a2274701c"/>
                    <w:id w:val="-1843915743"/>
                    <w:lock w:val="sdtLocked"/>
                  </w:sdtPr>
                  <w:sdtEndPr>
                    <w:rPr>
                      <w:color w:val="auto"/>
                    </w:rPr>
                  </w:sdtEndPr>
                  <w:sdtContent>
                    <w:tc>
                      <w:tcPr>
                        <w:tcW w:w="2235" w:type="dxa"/>
                        <w:vAlign w:val="center"/>
                      </w:tcPr>
                      <w:p w14:paraId="6E635C0F" w14:textId="77777777" w:rsidR="003F3CA7" w:rsidRDefault="003F3CA7" w:rsidP="0086425F">
                        <w:pPr>
                          <w:kinsoku w:val="0"/>
                          <w:overflowPunct w:val="0"/>
                          <w:rPr>
                            <w:rFonts w:ascii="宋体" w:hAnsi="宋体"/>
                            <w:szCs w:val="21"/>
                          </w:rPr>
                        </w:pPr>
                        <w:r>
                          <w:rPr>
                            <w:rFonts w:ascii="宋体" w:hAnsi="宋体"/>
                            <w:szCs w:val="21"/>
                          </w:rPr>
                          <w:t>划款指令</w:t>
                        </w:r>
                      </w:p>
                    </w:tc>
                  </w:sdtContent>
                </w:sdt>
                <w:tc>
                  <w:tcPr>
                    <w:tcW w:w="426" w:type="dxa"/>
                    <w:vAlign w:val="center"/>
                  </w:tcPr>
                  <w:p w14:paraId="74CFA967" w14:textId="77777777" w:rsidR="003F3CA7" w:rsidRDefault="003F3CA7" w:rsidP="0086425F">
                    <w:pPr>
                      <w:kinsoku w:val="0"/>
                      <w:overflowPunct w:val="0"/>
                      <w:rPr>
                        <w:rFonts w:ascii="宋体" w:hAnsi="宋体"/>
                        <w:color w:val="000000" w:themeColor="text1"/>
                        <w:szCs w:val="21"/>
                      </w:rPr>
                    </w:pPr>
                    <w:r>
                      <w:rPr>
                        <w:rFonts w:ascii="宋体" w:hAnsi="宋体" w:hint="eastAsia"/>
                        <w:color w:val="000000" w:themeColor="text1"/>
                        <w:szCs w:val="21"/>
                      </w:rPr>
                      <w:t>指</w:t>
                    </w:r>
                  </w:p>
                </w:tc>
                <w:sdt>
                  <w:sdtPr>
                    <w:rPr>
                      <w:rFonts w:ascii="宋体" w:hAnsi="宋体"/>
                      <w:szCs w:val="21"/>
                    </w:rPr>
                    <w:alias w:val="常用词语释义"/>
                    <w:tag w:val="_GBC_fa6b6528c7de49c08f9adcf75946aa23"/>
                    <w:id w:val="-1944221868"/>
                    <w:lock w:val="sdtLocked"/>
                  </w:sdtPr>
                  <w:sdtEndPr/>
                  <w:sdtContent>
                    <w:tc>
                      <w:tcPr>
                        <w:tcW w:w="5861" w:type="dxa"/>
                      </w:tcPr>
                      <w:p w14:paraId="5DA2BB4B" w14:textId="77777777" w:rsidR="003F3CA7" w:rsidRDefault="003F3CA7" w:rsidP="0086425F">
                        <w:pPr>
                          <w:kinsoku w:val="0"/>
                          <w:overflowPunct w:val="0"/>
                          <w:rPr>
                            <w:rFonts w:ascii="宋体" w:hAnsi="宋体"/>
                            <w:szCs w:val="21"/>
                          </w:rPr>
                        </w:pPr>
                        <w:r>
                          <w:rPr>
                            <w:rFonts w:ascii="宋体" w:hAnsi="宋体"/>
                            <w:szCs w:val="21"/>
                          </w:rPr>
                          <w:t>管理人发出的要求划付资金的指令，包括向托管人发出的分配指令；并指资产服务机构向监管银行发出的划款指令</w:t>
                        </w:r>
                      </w:p>
                    </w:tc>
                  </w:sdtContent>
                </w:sdt>
              </w:tr>
            </w:sdtContent>
          </w:sdt>
          <w:sdt>
            <w:sdtPr>
              <w:rPr>
                <w:rFonts w:ascii="宋体" w:hAnsi="宋体"/>
                <w:color w:val="000000" w:themeColor="text1"/>
                <w:szCs w:val="21"/>
              </w:rPr>
              <w:alias w:val="释义明细"/>
              <w:tag w:val="_TUP_985cc5f291034b34b68dbcc49adffa3d"/>
              <w:id w:val="1335039334"/>
              <w:lock w:val="sdtLocked"/>
              <w:placeholder>
                <w:docPart w:val="9A66EAFB8A42435BB5A5572B549BF76C"/>
              </w:placeholder>
            </w:sdtPr>
            <w:sdtEndPr/>
            <w:sdtContent>
              <w:tr w:rsidR="003F3CA7" w14:paraId="73EE1131" w14:textId="77777777" w:rsidTr="00A64D66">
                <w:trPr>
                  <w:jc w:val="center"/>
                </w:trPr>
                <w:sdt>
                  <w:sdtPr>
                    <w:rPr>
                      <w:rFonts w:ascii="宋体" w:hAnsi="宋体"/>
                      <w:color w:val="000000" w:themeColor="text1"/>
                      <w:szCs w:val="21"/>
                    </w:rPr>
                    <w:alias w:val="常用词语"/>
                    <w:tag w:val="_GBC_c17b67ca92dc4d1bbb12fd7a2274701c"/>
                    <w:id w:val="538090521"/>
                    <w:lock w:val="sdtLocked"/>
                  </w:sdtPr>
                  <w:sdtEndPr>
                    <w:rPr>
                      <w:color w:val="auto"/>
                    </w:rPr>
                  </w:sdtEndPr>
                  <w:sdtContent>
                    <w:tc>
                      <w:tcPr>
                        <w:tcW w:w="2235" w:type="dxa"/>
                      </w:tcPr>
                      <w:p w14:paraId="3652F18B" w14:textId="77777777" w:rsidR="003F3CA7" w:rsidRDefault="003F3CA7" w:rsidP="0086425F">
                        <w:pPr>
                          <w:kinsoku w:val="0"/>
                          <w:overflowPunct w:val="0"/>
                          <w:rPr>
                            <w:rFonts w:ascii="宋体" w:hAnsi="宋体"/>
                            <w:szCs w:val="21"/>
                          </w:rPr>
                        </w:pPr>
                        <w:r>
                          <w:rPr>
                            <w:rFonts w:ascii="宋体" w:hAnsi="宋体"/>
                            <w:szCs w:val="21"/>
                          </w:rPr>
                          <w:t>元</w:t>
                        </w:r>
                      </w:p>
                    </w:tc>
                  </w:sdtContent>
                </w:sdt>
                <w:tc>
                  <w:tcPr>
                    <w:tcW w:w="426" w:type="dxa"/>
                  </w:tcPr>
                  <w:p w14:paraId="27092010" w14:textId="77777777" w:rsidR="003F3CA7" w:rsidRDefault="003F3CA7" w:rsidP="0086425F">
                    <w:pPr>
                      <w:kinsoku w:val="0"/>
                      <w:overflowPunct w:val="0"/>
                      <w:rPr>
                        <w:rFonts w:ascii="宋体" w:hAnsi="宋体"/>
                        <w:color w:val="000000" w:themeColor="text1"/>
                        <w:szCs w:val="21"/>
                      </w:rPr>
                    </w:pPr>
                    <w:r>
                      <w:rPr>
                        <w:rFonts w:ascii="宋体" w:hAnsi="宋体" w:hint="eastAsia"/>
                        <w:color w:val="000000" w:themeColor="text1"/>
                        <w:szCs w:val="21"/>
                      </w:rPr>
                      <w:t>指</w:t>
                    </w:r>
                  </w:p>
                </w:tc>
                <w:sdt>
                  <w:sdtPr>
                    <w:rPr>
                      <w:rFonts w:ascii="宋体" w:hAnsi="宋体"/>
                      <w:szCs w:val="21"/>
                    </w:rPr>
                    <w:alias w:val="常用词语释义"/>
                    <w:tag w:val="_GBC_fa6b6528c7de49c08f9adcf75946aa23"/>
                    <w:id w:val="-803617047"/>
                    <w:lock w:val="sdtLocked"/>
                  </w:sdtPr>
                  <w:sdtEndPr/>
                  <w:sdtContent>
                    <w:tc>
                      <w:tcPr>
                        <w:tcW w:w="5861" w:type="dxa"/>
                      </w:tcPr>
                      <w:p w14:paraId="241FD2FE" w14:textId="77777777" w:rsidR="003F3CA7" w:rsidRDefault="003F3CA7" w:rsidP="0086425F">
                        <w:pPr>
                          <w:kinsoku w:val="0"/>
                          <w:overflowPunct w:val="0"/>
                          <w:rPr>
                            <w:rFonts w:ascii="宋体" w:hAnsi="宋体"/>
                            <w:szCs w:val="21"/>
                          </w:rPr>
                        </w:pPr>
                        <w:r>
                          <w:rPr>
                            <w:rFonts w:ascii="宋体" w:hAnsi="宋体"/>
                            <w:szCs w:val="21"/>
                          </w:rPr>
                          <w:t>人民币元</w:t>
                        </w:r>
                      </w:p>
                    </w:tc>
                  </w:sdtContent>
                </w:sdt>
              </w:tr>
            </w:sdtContent>
          </w:sdt>
        </w:tbl>
        <w:p w14:paraId="0F168A7A" w14:textId="1DE5AD0D" w:rsidR="003F3CA7" w:rsidRDefault="00E61A54">
          <w:r>
            <w:t>备注</w:t>
          </w:r>
          <w:r>
            <w:rPr>
              <w:rFonts w:hint="eastAsia"/>
            </w:rPr>
            <w:t>：</w:t>
          </w:r>
          <w:r w:rsidRPr="00E61A54">
            <w:rPr>
              <w:rFonts w:hint="eastAsia"/>
            </w:rPr>
            <w:t>泰兴市交通产业（集团）有限公司</w:t>
          </w:r>
          <w:r>
            <w:rPr>
              <w:rFonts w:hint="eastAsia"/>
            </w:rPr>
            <w:t>，曾用名：泰兴市泰通投资发展有限公司，公司已于</w:t>
          </w:r>
          <w:r>
            <w:rPr>
              <w:rFonts w:hint="eastAsia"/>
            </w:rPr>
            <w:t>2</w:t>
          </w:r>
          <w:r>
            <w:t>021</w:t>
          </w:r>
          <w:r>
            <w:t>年</w:t>
          </w:r>
          <w:r>
            <w:t>2</w:t>
          </w:r>
          <w:r>
            <w:t>月</w:t>
          </w:r>
          <w:r>
            <w:rPr>
              <w:rFonts w:hint="eastAsia"/>
            </w:rPr>
            <w:t>9</w:t>
          </w:r>
          <w:r>
            <w:rPr>
              <w:rFonts w:hint="eastAsia"/>
            </w:rPr>
            <w:t>日完成前述公司名称的工商变更登记。</w:t>
          </w:r>
        </w:p>
        <w:p w14:paraId="0D86E291" w14:textId="3A847DFA" w:rsidR="00F27219" w:rsidRDefault="00385D12">
          <w:pPr>
            <w:kinsoku w:val="0"/>
            <w:overflowPunct w:val="0"/>
            <w:rPr>
              <w:rFonts w:ascii="宋体" w:hAnsi="宋体"/>
              <w:color w:val="000000" w:themeColor="text1"/>
              <w:szCs w:val="21"/>
            </w:rPr>
          </w:pPr>
        </w:p>
      </w:sdtContent>
    </w:sdt>
    <w:p w14:paraId="0AAE9A36" w14:textId="77777777" w:rsidR="00F27219" w:rsidRDefault="00F27219">
      <w:pPr>
        <w:kinsoku w:val="0"/>
        <w:overflowPunct w:val="0"/>
        <w:rPr>
          <w:rFonts w:ascii="宋体" w:hAnsi="宋体"/>
          <w:color w:val="000000" w:themeColor="text1"/>
          <w:szCs w:val="21"/>
        </w:rPr>
      </w:pPr>
    </w:p>
    <w:p w14:paraId="3D0284F0" w14:textId="77777777" w:rsidR="00F27219" w:rsidRDefault="00BC4604">
      <w:pPr>
        <w:widowControl/>
        <w:kinsoku w:val="0"/>
        <w:overflowPunct w:val="0"/>
        <w:jc w:val="left"/>
        <w:rPr>
          <w:rFonts w:ascii="宋体" w:hAnsi="宋体"/>
          <w:color w:val="000000" w:themeColor="text1"/>
          <w:szCs w:val="21"/>
        </w:rPr>
      </w:pPr>
      <w:r>
        <w:rPr>
          <w:rFonts w:ascii="宋体" w:hAnsi="宋体"/>
          <w:color w:val="000000" w:themeColor="text1"/>
          <w:szCs w:val="21"/>
        </w:rPr>
        <w:br w:type="page"/>
      </w:r>
    </w:p>
    <w:p w14:paraId="24B2B059" w14:textId="77777777" w:rsidR="00F27219" w:rsidRDefault="00BC4604">
      <w:pPr>
        <w:pStyle w:val="10"/>
        <w:numPr>
          <w:ilvl w:val="0"/>
          <w:numId w:val="1"/>
        </w:numPr>
        <w:kinsoku w:val="0"/>
        <w:overflowPunct w:val="0"/>
        <w:rPr>
          <w:rFonts w:ascii="宋体" w:eastAsia="宋体" w:hAnsi="宋体"/>
          <w:color w:val="000000" w:themeColor="text1"/>
          <w:szCs w:val="24"/>
        </w:rPr>
      </w:pPr>
      <w:bookmarkStart w:id="3" w:name="_Toc69459196"/>
      <w:r>
        <w:rPr>
          <w:rFonts w:ascii="宋体" w:eastAsia="宋体" w:hAnsi="宋体" w:hint="eastAsia"/>
          <w:color w:val="000000" w:themeColor="text1"/>
          <w:szCs w:val="24"/>
        </w:rPr>
        <w:lastRenderedPageBreak/>
        <w:t>专项计划基本情况及业务参与人履约情况</w:t>
      </w:r>
      <w:bookmarkEnd w:id="3"/>
    </w:p>
    <w:bookmarkStart w:id="4" w:name="_Toc69459197" w:displacedByCustomXml="next"/>
    <w:sdt>
      <w:sdtPr>
        <w:rPr>
          <w:rFonts w:ascii="Calibri" w:eastAsia="宋体" w:hAnsi="Calibri" w:cs="Times New Roman" w:hint="eastAsia"/>
          <w:b w:val="0"/>
          <w:bCs w:val="0"/>
          <w:color w:val="000000" w:themeColor="text1"/>
          <w:sz w:val="21"/>
          <w:szCs w:val="22"/>
        </w:rPr>
        <w:alias w:val="模块:专项计划基本情况"/>
        <w:tag w:val="_SEC_a298cf1d9261496489f5105e1754f98e"/>
        <w:id w:val="-409389854"/>
        <w:lock w:val="sdtLocked"/>
        <w:placeholder>
          <w:docPart w:val="GBC22222222222222222222222222222"/>
        </w:placeholder>
      </w:sdtPr>
      <w:sdtEndPr>
        <w:rPr>
          <w:rFonts w:hint="default"/>
        </w:rPr>
      </w:sdtEndPr>
      <w:sdtContent>
        <w:p w14:paraId="22370546" w14:textId="573DAAC4" w:rsidR="00F27219" w:rsidRDefault="00BC4604">
          <w:pPr>
            <w:pStyle w:val="2"/>
            <w:numPr>
              <w:ilvl w:val="0"/>
              <w:numId w:val="2"/>
            </w:numPr>
            <w:kinsoku w:val="0"/>
            <w:overflowPunct w:val="0"/>
            <w:spacing w:beforeLines="50" w:before="156" w:afterLines="50" w:after="156" w:line="240" w:lineRule="auto"/>
            <w:ind w:left="425" w:hanging="425"/>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专项计划基本情况</w:t>
          </w:r>
          <w:bookmarkEnd w:id="4"/>
        </w:p>
        <w:p w14:paraId="306E7C93" w14:textId="034C7405" w:rsidR="00F27219" w:rsidRDefault="00BC4604">
          <w:pPr>
            <w:jc w:val="right"/>
            <w:rPr>
              <w:color w:val="000000" w:themeColor="text1"/>
            </w:rPr>
          </w:pPr>
          <w:r>
            <w:rPr>
              <w:rFonts w:hint="eastAsia"/>
              <w:color w:val="000000" w:themeColor="text1"/>
            </w:rPr>
            <w:t>单位：</w:t>
          </w:r>
          <w:sdt>
            <w:sdtPr>
              <w:rPr>
                <w:rFonts w:hint="eastAsia"/>
                <w:color w:val="000000" w:themeColor="text1"/>
              </w:rPr>
              <w:alias w:val="单位：资产支持专项计划"/>
              <w:tag w:val="_GBC_27805483d849493bb3315cb31de83a0f"/>
              <w:id w:val="96640366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7456F">
                <w:rPr>
                  <w:rFonts w:hint="eastAsia"/>
                  <w:color w:val="000000" w:themeColor="text1"/>
                </w:rPr>
                <w:t>亿元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资产支持专项计划"/>
              <w:tag w:val="_GBC_6443ef29e0504f9286427c688445bf2e"/>
              <w:id w:val="-508140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rFonts w:hint="eastAsia"/>
                  <w:color w:val="000000" w:themeColor="text1"/>
                </w:rPr>
                <w:t>人民币</w:t>
              </w:r>
            </w:sdtContent>
          </w:sdt>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726"/>
          </w:tblGrid>
          <w:tr w:rsidR="009D2AB8" w14:paraId="4EE36E39" w14:textId="77777777" w:rsidTr="004B3661">
            <w:sdt>
              <w:sdtPr>
                <w:rPr>
                  <w:color w:val="000000" w:themeColor="text1"/>
                </w:rPr>
                <w:tag w:val="_PLD_8ece52b98bd146a38c697cb3f8372aff"/>
                <w:id w:val="-568348032"/>
                <w:lock w:val="sdtLocked"/>
              </w:sdtPr>
              <w:sdtEndPr/>
              <w:sdtContent>
                <w:tc>
                  <w:tcPr>
                    <w:tcW w:w="2802" w:type="dxa"/>
                    <w:vAlign w:val="center"/>
                  </w:tcPr>
                  <w:p w14:paraId="1DB2CD36" w14:textId="77777777" w:rsidR="009D2AB8" w:rsidRDefault="009D2AB8" w:rsidP="004B3661">
                    <w:pPr>
                      <w:kinsoku w:val="0"/>
                      <w:overflowPunct w:val="0"/>
                      <w:rPr>
                        <w:rFonts w:ascii="宋体" w:hAnsi="宋体"/>
                        <w:color w:val="000000" w:themeColor="text1"/>
                        <w:szCs w:val="21"/>
                      </w:rPr>
                    </w:pPr>
                    <w:r>
                      <w:rPr>
                        <w:rFonts w:ascii="宋体" w:hAnsi="宋体" w:hint="eastAsia"/>
                        <w:color w:val="000000" w:themeColor="text1"/>
                        <w:szCs w:val="21"/>
                      </w:rPr>
                      <w:t>专项计划名称</w:t>
                    </w:r>
                  </w:p>
                </w:tc>
              </w:sdtContent>
            </w:sdt>
            <w:tc>
              <w:tcPr>
                <w:tcW w:w="5726" w:type="dxa"/>
                <w:vAlign w:val="center"/>
              </w:tcPr>
              <w:p w14:paraId="6F774D75" w14:textId="77777777" w:rsidR="009D2AB8" w:rsidRPr="00574B6D" w:rsidRDefault="009D2AB8" w:rsidP="004B3661">
                <w:pPr>
                  <w:kinsoku w:val="0"/>
                  <w:overflowPunct w:val="0"/>
                  <w:rPr>
                    <w:rFonts w:ascii="Times New Roman" w:hAnsi="Times New Roman"/>
                    <w:szCs w:val="21"/>
                  </w:rPr>
                </w:pPr>
                <w:r w:rsidRPr="00574B6D">
                  <w:rPr>
                    <w:rFonts w:ascii="Times New Roman" w:hAnsi="Times New Roman"/>
                  </w:rPr>
                  <w:t>泰兴泰通汽渡收费收益权资产支持专项计划</w:t>
                </w:r>
              </w:p>
            </w:tc>
          </w:tr>
          <w:tr w:rsidR="009D2AB8" w14:paraId="16E8214F" w14:textId="77777777" w:rsidTr="004B3661">
            <w:sdt>
              <w:sdtPr>
                <w:rPr>
                  <w:color w:val="000000" w:themeColor="text1"/>
                </w:rPr>
                <w:tag w:val="_PLD_5ed74c981793474fa3a34bbaa5db0f3f"/>
                <w:id w:val="705295798"/>
                <w:lock w:val="sdtLocked"/>
              </w:sdtPr>
              <w:sdtEndPr/>
              <w:sdtContent>
                <w:tc>
                  <w:tcPr>
                    <w:tcW w:w="2802" w:type="dxa"/>
                    <w:vAlign w:val="center"/>
                  </w:tcPr>
                  <w:p w14:paraId="06087021" w14:textId="77777777" w:rsidR="009D2AB8" w:rsidRDefault="009D2AB8" w:rsidP="004B3661">
                    <w:pPr>
                      <w:kinsoku w:val="0"/>
                      <w:overflowPunct w:val="0"/>
                      <w:rPr>
                        <w:rFonts w:ascii="宋体" w:hAnsi="宋体"/>
                        <w:color w:val="000000" w:themeColor="text1"/>
                        <w:szCs w:val="21"/>
                      </w:rPr>
                    </w:pPr>
                    <w:r>
                      <w:rPr>
                        <w:rFonts w:ascii="宋体" w:hAnsi="宋体" w:hint="eastAsia"/>
                        <w:color w:val="000000" w:themeColor="text1"/>
                        <w:szCs w:val="21"/>
                      </w:rPr>
                      <w:t>专项计划设立日</w:t>
                    </w:r>
                  </w:p>
                </w:tc>
              </w:sdtContent>
            </w:sdt>
            <w:sdt>
              <w:sdtPr>
                <w:rPr>
                  <w:rFonts w:ascii="Times New Roman" w:hAnsi="Times New Roman"/>
                  <w:szCs w:val="21"/>
                </w:rPr>
                <w:alias w:val="资产支持专项计划设立日"/>
                <w:tag w:val="_GBC_7d1bf49523e74db5896ef0c3f039ebc5"/>
                <w:id w:val="-954945768"/>
                <w:lock w:val="sdtLocked"/>
                <w:date w:fullDate="2019-05-31T00:00:00Z">
                  <w:dateFormat w:val="yyyy'年'M'月'd'日'"/>
                  <w:lid w:val="zh-CN"/>
                  <w:storeMappedDataAs w:val="dateTime"/>
                  <w:calendar w:val="gregorian"/>
                </w:date>
              </w:sdtPr>
              <w:sdtEndPr/>
              <w:sdtContent>
                <w:tc>
                  <w:tcPr>
                    <w:tcW w:w="5726" w:type="dxa"/>
                    <w:vAlign w:val="center"/>
                  </w:tcPr>
                  <w:p w14:paraId="0CC2594A" w14:textId="2678C67F" w:rsidR="009D2AB8" w:rsidRPr="00574B6D" w:rsidRDefault="0067456F" w:rsidP="004B3661">
                    <w:pPr>
                      <w:kinsoku w:val="0"/>
                      <w:overflowPunct w:val="0"/>
                      <w:rPr>
                        <w:rFonts w:ascii="Times New Roman" w:hAnsi="Times New Roman"/>
                        <w:szCs w:val="21"/>
                      </w:rPr>
                    </w:pPr>
                    <w:r>
                      <w:rPr>
                        <w:rFonts w:ascii="Times New Roman" w:hAnsi="Times New Roman" w:hint="eastAsia"/>
                        <w:szCs w:val="21"/>
                      </w:rPr>
                      <w:t>2019</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r>
          <w:tr w:rsidR="009D2AB8" w14:paraId="1FC9DDAC" w14:textId="77777777" w:rsidTr="004B3661">
            <w:sdt>
              <w:sdtPr>
                <w:rPr>
                  <w:color w:val="000000" w:themeColor="text1"/>
                </w:rPr>
                <w:tag w:val="_PLD_93ace114d0574460adba1fb87a5cf6e2"/>
                <w:id w:val="-1685584853"/>
                <w:lock w:val="sdtLocked"/>
              </w:sdtPr>
              <w:sdtEndPr/>
              <w:sdtContent>
                <w:tc>
                  <w:tcPr>
                    <w:tcW w:w="2802" w:type="dxa"/>
                    <w:vAlign w:val="center"/>
                  </w:tcPr>
                  <w:p w14:paraId="62529ABB" w14:textId="77777777" w:rsidR="009D2AB8" w:rsidRDefault="009D2AB8" w:rsidP="004B3661">
                    <w:pPr>
                      <w:kinsoku w:val="0"/>
                      <w:overflowPunct w:val="0"/>
                      <w:rPr>
                        <w:rFonts w:ascii="宋体" w:hAnsi="宋体"/>
                        <w:color w:val="000000" w:themeColor="text1"/>
                        <w:szCs w:val="21"/>
                      </w:rPr>
                    </w:pPr>
                    <w:r>
                      <w:rPr>
                        <w:rFonts w:ascii="宋体" w:hAnsi="宋体" w:hint="eastAsia"/>
                        <w:color w:val="000000" w:themeColor="text1"/>
                        <w:szCs w:val="21"/>
                      </w:rPr>
                      <w:t>发行规模</w:t>
                    </w:r>
                  </w:p>
                </w:tc>
              </w:sdtContent>
            </w:sdt>
            <w:tc>
              <w:tcPr>
                <w:tcW w:w="5726" w:type="dxa"/>
                <w:vAlign w:val="center"/>
              </w:tcPr>
              <w:p w14:paraId="1606D945" w14:textId="77777777" w:rsidR="009D2AB8" w:rsidRPr="00574B6D" w:rsidRDefault="009D2AB8" w:rsidP="004B3661">
                <w:pPr>
                  <w:kinsoku w:val="0"/>
                  <w:overflowPunct w:val="0"/>
                  <w:rPr>
                    <w:rFonts w:ascii="Times New Roman" w:hAnsi="Times New Roman"/>
                    <w:szCs w:val="21"/>
                  </w:rPr>
                </w:pPr>
                <w:r w:rsidRPr="00574B6D">
                  <w:rPr>
                    <w:rFonts w:ascii="Times New Roman" w:hAnsi="Times New Roman"/>
                  </w:rPr>
                  <w:t>2.97</w:t>
                </w:r>
                <w:r w:rsidRPr="00574B6D">
                  <w:rPr>
                    <w:rFonts w:ascii="Times New Roman" w:hAnsi="Times New Roman"/>
                    <w:szCs w:val="21"/>
                  </w:rPr>
                  <w:t xml:space="preserve"> </w:t>
                </w:r>
              </w:p>
            </w:tc>
          </w:tr>
          <w:tr w:rsidR="009D2AB8" w14:paraId="1CE05C40" w14:textId="77777777" w:rsidTr="004B3661">
            <w:sdt>
              <w:sdtPr>
                <w:rPr>
                  <w:color w:val="000000" w:themeColor="text1"/>
                </w:rPr>
                <w:tag w:val="_PLD_ab20e417d4cc49bd81972a24bf880243"/>
                <w:id w:val="971252924"/>
                <w:lock w:val="sdtLocked"/>
              </w:sdtPr>
              <w:sdtEndPr/>
              <w:sdtContent>
                <w:tc>
                  <w:tcPr>
                    <w:tcW w:w="2802" w:type="dxa"/>
                    <w:vAlign w:val="center"/>
                  </w:tcPr>
                  <w:p w14:paraId="1E49CC67" w14:textId="77777777" w:rsidR="009D2AB8" w:rsidRDefault="009D2AB8" w:rsidP="004B3661">
                    <w:pPr>
                      <w:kinsoku w:val="0"/>
                      <w:overflowPunct w:val="0"/>
                      <w:rPr>
                        <w:color w:val="000000" w:themeColor="text1"/>
                      </w:rPr>
                    </w:pPr>
                    <w:r>
                      <w:rPr>
                        <w:rFonts w:ascii="宋体" w:hAnsi="宋体" w:hint="eastAsia"/>
                        <w:color w:val="000000" w:themeColor="text1"/>
                        <w:szCs w:val="21"/>
                      </w:rPr>
                      <w:t>存续规模（截至3月3</w:t>
                    </w:r>
                    <w:r>
                      <w:rPr>
                        <w:rFonts w:ascii="宋体" w:hAnsi="宋体"/>
                        <w:color w:val="000000" w:themeColor="text1"/>
                        <w:szCs w:val="21"/>
                      </w:rPr>
                      <w:t>1</w:t>
                    </w:r>
                    <w:r>
                      <w:rPr>
                        <w:rFonts w:ascii="宋体" w:hAnsi="宋体" w:hint="eastAsia"/>
                        <w:color w:val="000000" w:themeColor="text1"/>
                        <w:szCs w:val="21"/>
                      </w:rPr>
                      <w:t>日）</w:t>
                    </w:r>
                  </w:p>
                </w:tc>
              </w:sdtContent>
            </w:sdt>
            <w:tc>
              <w:tcPr>
                <w:tcW w:w="5726" w:type="dxa"/>
                <w:vAlign w:val="center"/>
              </w:tcPr>
              <w:p w14:paraId="103358BF" w14:textId="77777777" w:rsidR="009D2AB8" w:rsidRPr="00574B6D" w:rsidRDefault="009D2AB8" w:rsidP="004B3661">
                <w:pPr>
                  <w:kinsoku w:val="0"/>
                  <w:overflowPunct w:val="0"/>
                  <w:rPr>
                    <w:rFonts w:ascii="Times New Roman" w:hAnsi="Times New Roman"/>
                    <w:szCs w:val="21"/>
                  </w:rPr>
                </w:pPr>
                <w:r w:rsidRPr="00574B6D">
                  <w:rPr>
                    <w:rFonts w:ascii="Times New Roman" w:hAnsi="Times New Roman"/>
                  </w:rPr>
                  <w:t>2.83</w:t>
                </w:r>
                <w:r w:rsidRPr="00574B6D">
                  <w:rPr>
                    <w:rFonts w:ascii="Times New Roman" w:hAnsi="Times New Roman"/>
                    <w:szCs w:val="21"/>
                  </w:rPr>
                  <w:t xml:space="preserve"> </w:t>
                </w:r>
              </w:p>
            </w:tc>
          </w:tr>
          <w:tr w:rsidR="009D2AB8" w14:paraId="2E5B08F6" w14:textId="77777777" w:rsidTr="004B3661">
            <w:sdt>
              <w:sdtPr>
                <w:rPr>
                  <w:color w:val="000000" w:themeColor="text1"/>
                </w:rPr>
                <w:tag w:val="_PLD_5f831ef9503d4299bc3352e32a8621f1"/>
                <w:id w:val="-1698615069"/>
                <w:lock w:val="sdtLocked"/>
              </w:sdtPr>
              <w:sdtEndPr/>
              <w:sdtContent>
                <w:tc>
                  <w:tcPr>
                    <w:tcW w:w="2802" w:type="dxa"/>
                    <w:vAlign w:val="center"/>
                  </w:tcPr>
                  <w:p w14:paraId="663FB3F4" w14:textId="77777777" w:rsidR="009D2AB8" w:rsidRDefault="009D2AB8" w:rsidP="004B3661">
                    <w:pPr>
                      <w:kinsoku w:val="0"/>
                      <w:overflowPunct w:val="0"/>
                      <w:rPr>
                        <w:rFonts w:ascii="宋体" w:hAnsi="宋体"/>
                        <w:color w:val="000000" w:themeColor="text1"/>
                        <w:szCs w:val="21"/>
                      </w:rPr>
                    </w:pPr>
                    <w:r>
                      <w:rPr>
                        <w:rFonts w:ascii="宋体" w:hAnsi="宋体" w:hint="eastAsia"/>
                        <w:color w:val="000000" w:themeColor="text1"/>
                        <w:szCs w:val="21"/>
                      </w:rPr>
                      <w:t>是否为双/多SPV</w:t>
                    </w:r>
                  </w:p>
                </w:tc>
              </w:sdtContent>
            </w:sdt>
            <w:sdt>
              <w:sdtPr>
                <w:rPr>
                  <w:rFonts w:ascii="Times New Roman" w:hAnsi="Times New Roman" w:hint="eastAsia"/>
                  <w:szCs w:val="21"/>
                </w:rPr>
                <w:alias w:val="资产支持专项计划是否为双/多SPV"/>
                <w:tag w:val="_GBC_2bd37489b7d64ff783da6daf11befddb"/>
                <w:id w:val="-727218966"/>
                <w:lock w:val="sdtLocked"/>
                <w:comboBox>
                  <w:listItem w:displayText="信托计划" w:value="信托计划"/>
                  <w:listItem w:displayText="私募股权基金" w:value="私募股权基金"/>
                  <w:listItem w:displayText="委托贷款" w:value="委托贷款"/>
                  <w:listItem w:displayText="综合" w:value="综合"/>
                  <w:listItem w:displayText="其他" w:value="其他"/>
                  <w:listItem w:displayText="非双SPV" w:value="非双SPV"/>
                </w:comboBox>
              </w:sdtPr>
              <w:sdtEndPr/>
              <w:sdtContent>
                <w:tc>
                  <w:tcPr>
                    <w:tcW w:w="5726" w:type="dxa"/>
                    <w:vAlign w:val="center"/>
                  </w:tcPr>
                  <w:p w14:paraId="34E77407" w14:textId="6222596F" w:rsidR="009D2AB8" w:rsidRPr="00574B6D" w:rsidRDefault="00996D05" w:rsidP="004B3661">
                    <w:pPr>
                      <w:kinsoku w:val="0"/>
                      <w:overflowPunct w:val="0"/>
                      <w:rPr>
                        <w:rFonts w:ascii="Times New Roman" w:hAnsi="Times New Roman"/>
                        <w:szCs w:val="21"/>
                      </w:rPr>
                    </w:pPr>
                    <w:r>
                      <w:rPr>
                        <w:rFonts w:ascii="Times New Roman" w:hAnsi="Times New Roman" w:hint="eastAsia"/>
                        <w:szCs w:val="21"/>
                      </w:rPr>
                      <w:t>非双</w:t>
                    </w:r>
                    <w:r>
                      <w:rPr>
                        <w:rFonts w:ascii="Times New Roman" w:hAnsi="Times New Roman" w:hint="eastAsia"/>
                        <w:szCs w:val="21"/>
                      </w:rPr>
                      <w:t>SPV</w:t>
                    </w:r>
                  </w:p>
                </w:tc>
              </w:sdtContent>
            </w:sdt>
          </w:tr>
          <w:tr w:rsidR="009D2AB8" w14:paraId="462D0BD0" w14:textId="77777777" w:rsidTr="004B3661">
            <w:sdt>
              <w:sdtPr>
                <w:rPr>
                  <w:color w:val="000000" w:themeColor="text1"/>
                </w:rPr>
                <w:tag w:val="_PLD_c154edb76a7f47d780d8ae10f0ca8a45"/>
                <w:id w:val="1497758297"/>
                <w:lock w:val="sdtLocked"/>
              </w:sdtPr>
              <w:sdtEndPr/>
              <w:sdtContent>
                <w:tc>
                  <w:tcPr>
                    <w:tcW w:w="2802" w:type="dxa"/>
                    <w:vAlign w:val="center"/>
                  </w:tcPr>
                  <w:p w14:paraId="757385BA" w14:textId="77777777" w:rsidR="009D2AB8" w:rsidRDefault="009D2AB8" w:rsidP="004B3661">
                    <w:pPr>
                      <w:kinsoku w:val="0"/>
                      <w:overflowPunct w:val="0"/>
                      <w:rPr>
                        <w:rFonts w:ascii="宋体" w:hAnsi="宋体"/>
                        <w:color w:val="000000" w:themeColor="text1"/>
                        <w:szCs w:val="21"/>
                      </w:rPr>
                    </w:pPr>
                    <w:r>
                      <w:rPr>
                        <w:rFonts w:ascii="宋体" w:hAnsi="宋体" w:hint="eastAsia"/>
                        <w:color w:val="000000" w:themeColor="text1"/>
                        <w:szCs w:val="21"/>
                      </w:rPr>
                      <w:t>增信方式</w:t>
                    </w:r>
                  </w:p>
                </w:tc>
              </w:sdtContent>
            </w:sdt>
            <w:tc>
              <w:tcPr>
                <w:tcW w:w="5726" w:type="dxa"/>
                <w:vAlign w:val="center"/>
              </w:tcPr>
              <w:p w14:paraId="6BDE31E5" w14:textId="38E28ED9" w:rsidR="009D2AB8" w:rsidRPr="00554499" w:rsidRDefault="009D2AB8" w:rsidP="00E45716">
                <w:pPr>
                  <w:kinsoku w:val="0"/>
                  <w:overflowPunct w:val="0"/>
                  <w:rPr>
                    <w:rFonts w:ascii="Times New Roman" w:hAnsi="Times New Roman"/>
                  </w:rPr>
                </w:pPr>
                <w:r w:rsidRPr="00574B6D">
                  <w:rPr>
                    <w:rFonts w:ascii="Times New Roman" w:hAnsi="Times New Roman"/>
                  </w:rPr>
                  <w:t>优先级</w:t>
                </w:r>
                <w:r w:rsidR="000C041C">
                  <w:rPr>
                    <w:rFonts w:ascii="Times New Roman" w:hAnsi="Times New Roman" w:hint="eastAsia"/>
                  </w:rPr>
                  <w:t>/</w:t>
                </w:r>
                <w:r w:rsidRPr="00574B6D">
                  <w:rPr>
                    <w:rFonts w:ascii="Times New Roman" w:hAnsi="Times New Roman"/>
                  </w:rPr>
                  <w:t>次级产品结构化分层、差额支付承诺</w:t>
                </w:r>
                <w:r w:rsidR="00DF4014">
                  <w:rPr>
                    <w:rFonts w:ascii="Times New Roman" w:hAnsi="Times New Roman" w:hint="eastAsia"/>
                  </w:rPr>
                  <w:t>、</w:t>
                </w:r>
                <w:r w:rsidR="00554499" w:rsidRPr="00554499">
                  <w:rPr>
                    <w:rFonts w:ascii="Times New Roman" w:hAnsi="Times New Roman" w:hint="eastAsia"/>
                  </w:rPr>
                  <w:t>预期现金流超额覆盖</w:t>
                </w:r>
                <w:r w:rsidR="00DF4014" w:rsidRPr="00574B6D">
                  <w:rPr>
                    <w:rFonts w:ascii="Times New Roman" w:hAnsi="Times New Roman"/>
                  </w:rPr>
                  <w:t>、</w:t>
                </w:r>
                <w:r w:rsidR="00DF4014">
                  <w:rPr>
                    <w:rFonts w:ascii="Times New Roman" w:hAnsi="Times New Roman"/>
                  </w:rPr>
                  <w:t>保证金</w:t>
                </w:r>
                <w:r w:rsidR="00554499">
                  <w:rPr>
                    <w:rFonts w:ascii="Times New Roman" w:hAnsi="Times New Roman"/>
                  </w:rPr>
                  <w:t>留存</w:t>
                </w:r>
                <w:r w:rsidR="00DF4014">
                  <w:rPr>
                    <w:rFonts w:ascii="Times New Roman" w:hAnsi="Times New Roman"/>
                  </w:rPr>
                  <w:t>机制</w:t>
                </w:r>
                <w:r w:rsidR="00DF4014">
                  <w:rPr>
                    <w:rFonts w:ascii="Times New Roman" w:hAnsi="Times New Roman" w:hint="eastAsia"/>
                  </w:rPr>
                  <w:t>、</w:t>
                </w:r>
                <w:r w:rsidR="00DF4014">
                  <w:rPr>
                    <w:rFonts w:ascii="Times New Roman" w:hAnsi="Times New Roman"/>
                  </w:rPr>
                  <w:t>收费权质押</w:t>
                </w:r>
              </w:p>
            </w:tc>
          </w:tr>
          <w:tr w:rsidR="009D2AB8" w14:paraId="7A65732D" w14:textId="77777777" w:rsidTr="004B3661">
            <w:sdt>
              <w:sdtPr>
                <w:rPr>
                  <w:color w:val="000000" w:themeColor="text1"/>
                </w:rPr>
                <w:tag w:val="_PLD_8344309ea8c54bfd8308afe1955e3665"/>
                <w:id w:val="-1598629650"/>
                <w:lock w:val="sdtLocked"/>
              </w:sdtPr>
              <w:sdtEndPr/>
              <w:sdtContent>
                <w:tc>
                  <w:tcPr>
                    <w:tcW w:w="2802" w:type="dxa"/>
                    <w:vAlign w:val="center"/>
                  </w:tcPr>
                  <w:p w14:paraId="492AFA83" w14:textId="77777777" w:rsidR="009D2AB8" w:rsidRDefault="009D2AB8" w:rsidP="004B3661">
                    <w:pPr>
                      <w:kinsoku w:val="0"/>
                      <w:overflowPunct w:val="0"/>
                      <w:rPr>
                        <w:rFonts w:ascii="宋体" w:hAnsi="宋体"/>
                        <w:color w:val="000000" w:themeColor="text1"/>
                        <w:szCs w:val="21"/>
                      </w:rPr>
                    </w:pPr>
                    <w:r>
                      <w:rPr>
                        <w:rFonts w:ascii="宋体" w:hAnsi="宋体" w:hint="eastAsia"/>
                        <w:color w:val="000000" w:themeColor="text1"/>
                        <w:szCs w:val="21"/>
                      </w:rPr>
                      <w:t>基础资产类型</w:t>
                    </w:r>
                  </w:p>
                </w:tc>
              </w:sdtContent>
            </w:sdt>
            <w:sdt>
              <w:sdtPr>
                <w:rPr>
                  <w:rFonts w:ascii="Times New Roman" w:hAnsi="Times New Roman"/>
                  <w:szCs w:val="21"/>
                </w:rPr>
                <w:alias w:val="资产支持专项计划基础资产类型"/>
                <w:tag w:val="_GBC_87b6edd06f3e4a5b9d28bdfc48e93755"/>
                <w:id w:val="-2144735455"/>
                <w:lock w:val="sdtLocked"/>
                <w:comboBox>
                  <w:listItem w:displayText="债权类-应收账款-一般企业应收账款" w:value="债权类-应收账款-一般企业应收账款"/>
                  <w:listItem w:displayText="债权类-应收账款-核心企业供应链应付账款" w:value="债权类-应收账款-核心企业供应链应付账款"/>
                  <w:listItem w:displayText="债权类-应收账款-贸易融资项下应收账款" w:value="债权类-应收账款-贸易融资项下应收账款"/>
                  <w:listItem w:displayText="债权类-应收账款-其他" w:value="债权类-应收账款-其他"/>
                  <w:listItem w:displayText="债权类-小额贷款债权-一般小额贷款债权" w:value="债权类-小额贷款债权-一般小额贷款债权"/>
                  <w:listItem w:displayText="债权类-小额贷款债权-互联网小额贷款债权" w:value="债权类-小额贷款债权-互联网小额贷款债权"/>
                  <w:listItem w:displayText="债权类-融资租赁债权-融资租赁债权" w:value="债权类-融资租赁债权-融资租赁债权"/>
                  <w:listItem w:displayText="债权类-保理融资债权-保理融资债权" w:value="债权类-保理融资债权-保理融资债权"/>
                  <w:listItem w:displayText="债权类-证券融资融券债权-证券公司自营融资融券债权" w:value="债权类-证券融资融券债权-证券公司自营融资融券债权"/>
                  <w:listItem w:displayText="债权类-证券融资融券债权-证券公司资管融资融券债权" w:value="债权类-证券融资融券债权-证券公司资管融资融券债权"/>
                  <w:listItem w:displayText="债权类-股票质押回购债权-证券公司自营股票质押回购债权" w:value="债权类-股票质押回购债权-证券公司自营股票质押回购债权"/>
                  <w:listItem w:displayText="债权类-股票质押回购债权-证券公司资管股票质押回购债权" w:value="债权类-股票质押回购债权-证券公司资管股票质押回购债权"/>
                  <w:listItem w:displayText="债权类-保单质押贷款债权-保单质押贷款债权" w:value="债权类-保单质押贷款债权-保单质押贷款债权"/>
                  <w:listItem w:displayText="债权类-个人住房公积金贷款-个人住房公积金贷款" w:value="债权类-个人住房公积金贷款-个人住房公积金贷款"/>
                  <w:listItem w:displayText="债权类-购房尾款-购房尾款" w:value="债权类-购房尾款-购房尾款"/>
                  <w:listItem w:displayText="债权类-信托受益权-信托受益权" w:value="债权类-信托受益权-信托受益权"/>
                  <w:listItem w:displayText="债权类-委贷贷款债权-委贷贷款债权" w:value="债权类-委贷贷款债权-委贷贷款债权"/>
                  <w:listItem w:displayText="债权类-同业借款债权-同业借款债权" w:value="债权类-同业借款债权-同业借款债权"/>
                  <w:listItem w:displayText="债权类-商业物业抵押贷款（CMBS）-写字楼" w:value="债权类-商业物业抵押贷款（CMBS）-写字楼"/>
                  <w:listItem w:displayText="债权类-商业物业抵押贷款（CMBS）-购物中心" w:value="债权类-商业物业抵押贷款（CMBS）-购物中心"/>
                  <w:listItem w:displayText="债权类-商业物业抵押贷款（CMBS）-零售门店" w:value="债权类-商业物业抵押贷款（CMBS）-零售门店"/>
                  <w:listItem w:displayText="债权类-商业物业抵押贷款（CMBS）-酒店" w:value="债权类-商业物业抵押贷款（CMBS）-酒店"/>
                  <w:listItem w:displayText="债权类-商业物业抵押贷款（CMBS）-公寓/租赁住房" w:value="债权类-商业物业抵押贷款（CMBS）-公寓/租赁住房"/>
                  <w:listItem w:displayText="债权类-商业物业抵押贷款（CMBS）-物流仓储" w:value="债权类-商业物业抵押贷款（CMBS）-物流仓储"/>
                  <w:listItem w:displayText="债权类-商业物业抵押贷款（CMBS）-工业厂房/园区" w:value="债权类-商业物业抵押贷款（CMBS）-工业厂房/园区"/>
                  <w:listItem w:displayText="债权类-商业物业抵押贷款（CMBS）-数据中心" w:value="债权类-商业物业抵押贷款（CMBS）-数据中心"/>
                  <w:listItem w:displayText="债权类-商业物业抵押贷款（CMBS）-养老医疗" w:value="债权类-商业物业抵押贷款（CMBS）-养老医疗"/>
                  <w:listItem w:displayText="债权类-商业物业抵押贷款（CMBS）-综合" w:value="债权类-商业物业抵押贷款（CMBS）-综合"/>
                  <w:listItem w:displayText="债权类-商业物业抵押贷款（CMBS）-其他" w:value="债权类-商业物业抵押贷款（CMBS）-其他"/>
                  <w:listItem w:displayText="债权类-银行间信贷资产-对公贷款" w:value="债权类-银行间信贷资产-对公贷款"/>
                  <w:listItem w:displayText="债权类-银行间信贷资产-微小企业贷款" w:value="债权类-银行间信贷资产-微小企业贷款"/>
                  <w:listItem w:displayText="债权类-银行间信贷资产-融资租赁债权" w:value="债权类-银行间信贷资产-融资租赁债权"/>
                  <w:listItem w:displayText="债权类-银行间信贷资产-不良贷款" w:value="债权类-银行间信贷资产-不良贷款"/>
                  <w:listItem w:displayText="债权类-银行间信贷资产-个人住房贷款抵押贷款" w:value="债权类-银行间信贷资产-个人住房贷款抵押贷款"/>
                  <w:listItem w:displayText="债权类-银行间信贷资产-个人汽车贷款" w:value="债权类-银行间信贷资产-个人汽车贷款"/>
                  <w:listItem w:displayText="债权类-银行间信贷资产-个人消费贷款" w:value="债权类-银行间信贷资产-个人消费贷款"/>
                  <w:listItem w:displayText="债权类-银行间信贷资产-个人住房公积金贷款" w:value="债权类-银行间信贷资产-个人住房公积金贷款"/>
                  <w:listItem w:displayText="债权类-银行间信贷资产-其他" w:value="债权类-银行间信贷资产-其他"/>
                  <w:listItem w:displayText="债权类-其他-其他" w:value="债权类-其他-其他"/>
                  <w:listItem w:displayText="未来经营收入类-基础设施收费-高速公路" w:value="未来经营收入类-基础设施收费-高速公路"/>
                  <w:listItem w:displayText="未来经营收入类-基础设施收费-污水处理" w:value="未来经营收入类-基础设施收费-污水处理"/>
                  <w:listItem w:displayText="未来经营收入类-基础设施收费-供水" w:value="未来经营收入类-基础设施收费-供水"/>
                  <w:listItem w:displayText="未来经营收入类-基础设施收费-垃圾处理" w:value="未来经营收入类-基础设施收费-垃圾处理"/>
                  <w:listItem w:displayText="未来经营收入类-基础设施收费-供暖" w:value="未来经营收入类-基础设施收费-供暖"/>
                  <w:listItem w:displayText="未来经营收入类-基础设施收费-供电" w:value="未来经营收入类-基础设施收费-供电"/>
                  <w:listItem w:displayText="未来经营收入类-基础设施收费-供热" w:value="未来经营收入类-基础设施收费-供热"/>
                  <w:listItem w:displayText="未来经营收入类-基础设施收费-天然气" w:value="未来经营收入类-基础设施收费-天然气"/>
                  <w:listItem w:displayText="未来经营收入类-基础设施收费-交通客票" w:value="未来经营收入类-基础设施收费-交通客票"/>
                  <w:listItem w:displayText="未来经营收入类-基础设施收费-机场港口" w:value="未来经营收入类-基础设施收费-机场港口"/>
                  <w:listItem w:displayText="未来经营收入类-基础设施收费-教育" w:value="未来经营收入类-基础设施收费-教育"/>
                  <w:listItem w:displayText="未来经营收入类-基础设施收费-养老" w:value="未来经营收入类-基础设施收费-养老"/>
                  <w:listItem w:displayText="未来经营收入类-基础设施收费-综合" w:value="未来经营收入类-基础设施收费-综合"/>
                  <w:listItem w:displayText="未来经营收入类-基础设施收费-其他" w:value="未来经营收入类-基础设施收费-其他"/>
                  <w:listItem w:displayText="未来经营收入类-保障房-保障房销售" w:value="未来经营收入类-保障房-保障房销售"/>
                  <w:listItem w:displayText="未来经营收入类-保障房-保障房租金" w:value="未来经营收入类-保障房-保障房租金"/>
                  <w:listItem w:displayText="未来经营收入类-物业费-物业费" w:value="未来经营收入类-物业费-物业费"/>
                  <w:listItem w:displayText="未来经营收入类-商业物业租金-物业租金" w:value="未来经营收入类-商业物业租金-物业租金"/>
                  <w:listItem w:displayText="未来经营收入类-物业费+商业物业租金（综合）-综合" w:value="未来经营收入类-物业费+商业物业租金（综合）-综合"/>
                  <w:listItem w:displayText="未来经营收入类-其他-景区凭证" w:value="未来经营收入类-其他-景区凭证"/>
                  <w:listItem w:displayText="未来经营收入类-其他-电影票" w:value="未来经营收入类-其他-电影票"/>
                  <w:listItem w:displayText="未来经营收入类-其他-林权" w:value="未来经营收入类-其他-林权"/>
                  <w:listItem w:displayText="未来经营收入类-其他-其他" w:value="未来经营收入类-其他-其他"/>
                  <w:listItem w:displayText="REITs类-REITs类-写字楼" w:value="REITs类-REITs类-写字楼"/>
                  <w:listItem w:displayText="REITs类-REITs类-购物中心" w:value="REITs类-REITs类-购物中心"/>
                  <w:listItem w:displayText="REITs类-REITs类-零售门店" w:value="REITs类-REITs类-零售门店"/>
                  <w:listItem w:displayText="REITs类-REITs类-酒店" w:value="REITs类-REITs类-酒店"/>
                  <w:listItem w:displayText="REITs类-REITs类-公寓/租赁住房" w:value="REITs类-REITs类-公寓/租赁住房"/>
                  <w:listItem w:displayText="REITs类-REITs类-物流仓储" w:value="REITs类-REITs类-物流仓储"/>
                  <w:listItem w:displayText="REITs类-REITs类-工业厂房/园区" w:value="REITs类-REITs类-工业厂房/园区"/>
                  <w:listItem w:displayText="REITs类-REITs类-数据中心" w:value="REITs类-REITs类-数据中心"/>
                  <w:listItem w:displayText="REITs类-REITs类-养老医疗" w:value="REITs类-REITs类-养老医疗"/>
                  <w:listItem w:displayText="REITs类-REITs类-基础设施" w:value="REITs类-REITs类-基础设施"/>
                  <w:listItem w:displayText="REITs类-REITs类-综合" w:value="REITs类-REITs类-综合"/>
                  <w:listItem w:displayText="REITs类-REITs类-其他" w:value="REITs类-REITs类-其他"/>
                  <w:listItem w:displayText="其他-知识产权-知识产权" w:value="其他-知识产权-知识产权"/>
                  <w:listItem w:displayText="其他-其他-其他" w:value="其他-其他-其他"/>
                </w:comboBox>
              </w:sdtPr>
              <w:sdtEndPr/>
              <w:sdtContent>
                <w:tc>
                  <w:tcPr>
                    <w:tcW w:w="5726" w:type="dxa"/>
                    <w:vAlign w:val="center"/>
                  </w:tcPr>
                  <w:p w14:paraId="10D9462A" w14:textId="4CE02B03" w:rsidR="009D2AB8" w:rsidRPr="00574B6D" w:rsidRDefault="0067456F" w:rsidP="004B3661">
                    <w:pPr>
                      <w:kinsoku w:val="0"/>
                      <w:overflowPunct w:val="0"/>
                      <w:rPr>
                        <w:rFonts w:ascii="Times New Roman" w:hAnsi="Times New Roman"/>
                        <w:szCs w:val="21"/>
                      </w:rPr>
                    </w:pPr>
                    <w:r>
                      <w:rPr>
                        <w:rFonts w:ascii="Times New Roman" w:hAnsi="Times New Roman"/>
                        <w:szCs w:val="21"/>
                      </w:rPr>
                      <w:t>未来经营收入类</w:t>
                    </w:r>
                    <w:r>
                      <w:rPr>
                        <w:rFonts w:ascii="Times New Roman" w:hAnsi="Times New Roman"/>
                        <w:szCs w:val="21"/>
                      </w:rPr>
                      <w:t>-</w:t>
                    </w:r>
                    <w:r>
                      <w:rPr>
                        <w:rFonts w:ascii="Times New Roman" w:hAnsi="Times New Roman"/>
                        <w:szCs w:val="21"/>
                      </w:rPr>
                      <w:t>基础设施收费</w:t>
                    </w:r>
                    <w:r>
                      <w:rPr>
                        <w:rFonts w:ascii="Times New Roman" w:hAnsi="Times New Roman"/>
                        <w:szCs w:val="21"/>
                      </w:rPr>
                      <w:t>-</w:t>
                    </w:r>
                    <w:r>
                      <w:rPr>
                        <w:rFonts w:ascii="Times New Roman" w:hAnsi="Times New Roman"/>
                        <w:szCs w:val="21"/>
                      </w:rPr>
                      <w:t>交通客票</w:t>
                    </w:r>
                  </w:p>
                </w:tc>
              </w:sdtContent>
            </w:sdt>
          </w:tr>
          <w:tr w:rsidR="009D2AB8" w14:paraId="01B22CB7" w14:textId="77777777" w:rsidTr="004B3661">
            <w:sdt>
              <w:sdtPr>
                <w:rPr>
                  <w:color w:val="000000" w:themeColor="text1"/>
                </w:rPr>
                <w:tag w:val="_PLD_ff4351dfd23c49cbb4edf56bbb5976c9"/>
                <w:id w:val="982964528"/>
                <w:lock w:val="sdtLocked"/>
              </w:sdtPr>
              <w:sdtEndPr/>
              <w:sdtContent>
                <w:tc>
                  <w:tcPr>
                    <w:tcW w:w="2802" w:type="dxa"/>
                    <w:vAlign w:val="center"/>
                  </w:tcPr>
                  <w:p w14:paraId="21006ED9" w14:textId="77777777" w:rsidR="009D2AB8" w:rsidRDefault="009D2AB8" w:rsidP="004B3661">
                    <w:pPr>
                      <w:kinsoku w:val="0"/>
                      <w:overflowPunct w:val="0"/>
                      <w:rPr>
                        <w:rFonts w:ascii="宋体" w:hAnsi="宋体"/>
                        <w:color w:val="000000" w:themeColor="text1"/>
                        <w:szCs w:val="21"/>
                      </w:rPr>
                    </w:pPr>
                    <w:r>
                      <w:rPr>
                        <w:rFonts w:ascii="宋体" w:hAnsi="宋体" w:hint="eastAsia"/>
                        <w:color w:val="000000" w:themeColor="text1"/>
                        <w:szCs w:val="21"/>
                      </w:rPr>
                      <w:t>基础资产具体内容</w:t>
                    </w:r>
                  </w:p>
                </w:tc>
              </w:sdtContent>
            </w:sdt>
            <w:tc>
              <w:tcPr>
                <w:tcW w:w="5726" w:type="dxa"/>
                <w:vAlign w:val="center"/>
              </w:tcPr>
              <w:p w14:paraId="28A94B15" w14:textId="77777777" w:rsidR="009D2AB8" w:rsidRPr="00574B6D" w:rsidRDefault="009D2AB8" w:rsidP="004B3661">
                <w:pPr>
                  <w:kinsoku w:val="0"/>
                  <w:overflowPunct w:val="0"/>
                  <w:rPr>
                    <w:rFonts w:ascii="Times New Roman" w:hAnsi="Times New Roman"/>
                    <w:szCs w:val="21"/>
                  </w:rPr>
                </w:pPr>
                <w:r w:rsidRPr="00574B6D">
                  <w:rPr>
                    <w:rFonts w:ascii="Times New Roman" w:hAnsi="Times New Roman"/>
                  </w:rPr>
                  <w:t>原始权益人在专项计划设立日转让给计划管理人的、原始权益人根据法律法规合法拥有的七圩至圩塘汽渡运营和收费权利项下自专项计划设立日起</w:t>
                </w:r>
                <w:r w:rsidRPr="00574B6D">
                  <w:rPr>
                    <w:rFonts w:ascii="Times New Roman" w:hAnsi="Times New Roman"/>
                  </w:rPr>
                  <w:t>10</w:t>
                </w:r>
                <w:r w:rsidRPr="00574B6D">
                  <w:rPr>
                    <w:rFonts w:ascii="Times New Roman" w:hAnsi="Times New Roman"/>
                  </w:rPr>
                  <w:t>年内特定期间收取的汽渡票款收入的权利及其从权利。其中，汽渡票款收入包括现金票款形式的汽车票款收入和散客票款收入，以及银行转账形式的定向销售收入。专项计划设立后，若原始权益人调增汽渡票价或增加汽渡票款结算方式的，则调增汽渡票价及增加汽渡票款结算方式形成的票款收入亦在汽渡票款收入范围内，属于基础资产。</w:t>
                </w:r>
              </w:p>
            </w:tc>
          </w:tr>
          <w:tr w:rsidR="009D2AB8" w14:paraId="2EB80AE5" w14:textId="77777777" w:rsidTr="004B3661">
            <w:sdt>
              <w:sdtPr>
                <w:rPr>
                  <w:color w:val="000000" w:themeColor="text1"/>
                </w:rPr>
                <w:tag w:val="_PLD_2011bf81ed7e45a4a00cffc37dd975c0"/>
                <w:id w:val="1920824351"/>
                <w:lock w:val="sdtLocked"/>
              </w:sdtPr>
              <w:sdtEndPr/>
              <w:sdtContent>
                <w:tc>
                  <w:tcPr>
                    <w:tcW w:w="2802" w:type="dxa"/>
                    <w:vAlign w:val="center"/>
                  </w:tcPr>
                  <w:p w14:paraId="2B6A11EB" w14:textId="77777777" w:rsidR="009D2AB8" w:rsidRDefault="009D2AB8" w:rsidP="004B3661">
                    <w:pPr>
                      <w:kinsoku w:val="0"/>
                      <w:overflowPunct w:val="0"/>
                      <w:rPr>
                        <w:rFonts w:ascii="宋体" w:hAnsi="宋体"/>
                        <w:color w:val="000000" w:themeColor="text1"/>
                        <w:szCs w:val="21"/>
                      </w:rPr>
                    </w:pPr>
                    <w:r>
                      <w:rPr>
                        <w:rFonts w:ascii="宋体" w:hAnsi="宋体" w:hint="eastAsia"/>
                        <w:color w:val="000000" w:themeColor="text1"/>
                        <w:szCs w:val="21"/>
                      </w:rPr>
                      <w:t>资产支持证券挂牌场所</w:t>
                    </w:r>
                  </w:p>
                </w:tc>
              </w:sdtContent>
            </w:sdt>
            <w:tc>
              <w:tcPr>
                <w:tcW w:w="5726" w:type="dxa"/>
                <w:vAlign w:val="center"/>
              </w:tcPr>
              <w:p w14:paraId="1F3E2903" w14:textId="77777777" w:rsidR="009D2AB8" w:rsidRPr="00574B6D" w:rsidRDefault="009D2AB8" w:rsidP="004B3661">
                <w:pPr>
                  <w:kinsoku w:val="0"/>
                  <w:overflowPunct w:val="0"/>
                  <w:rPr>
                    <w:rFonts w:ascii="Times New Roman" w:hAnsi="Times New Roman"/>
                    <w:szCs w:val="21"/>
                  </w:rPr>
                </w:pPr>
                <w:r w:rsidRPr="00574B6D">
                  <w:rPr>
                    <w:rFonts w:ascii="Times New Roman" w:hAnsi="Times New Roman"/>
                  </w:rPr>
                  <w:t>上海证券交易所</w:t>
                </w:r>
              </w:p>
            </w:tc>
          </w:tr>
          <w:tr w:rsidR="009D2AB8" w14:paraId="3FA2EB9C" w14:textId="77777777" w:rsidTr="004B3661">
            <w:sdt>
              <w:sdtPr>
                <w:rPr>
                  <w:color w:val="000000" w:themeColor="text1"/>
                </w:rPr>
                <w:tag w:val="_PLD_f67edf66ef91409a8394270085c9cdbe"/>
                <w:id w:val="406649035"/>
                <w:lock w:val="sdtLocked"/>
              </w:sdtPr>
              <w:sdtEndPr/>
              <w:sdtContent>
                <w:tc>
                  <w:tcPr>
                    <w:tcW w:w="2802" w:type="dxa"/>
                    <w:vAlign w:val="center"/>
                  </w:tcPr>
                  <w:p w14:paraId="6586AC82" w14:textId="77777777" w:rsidR="009D2AB8" w:rsidRDefault="009D2AB8" w:rsidP="004B3661">
                    <w:pPr>
                      <w:kinsoku w:val="0"/>
                      <w:overflowPunct w:val="0"/>
                      <w:rPr>
                        <w:rFonts w:ascii="宋体" w:hAnsi="宋体"/>
                        <w:color w:val="000000" w:themeColor="text1"/>
                        <w:szCs w:val="21"/>
                      </w:rPr>
                    </w:pPr>
                    <w:r>
                      <w:rPr>
                        <w:rFonts w:ascii="宋体" w:hAnsi="宋体" w:hint="eastAsia"/>
                        <w:color w:val="000000" w:themeColor="text1"/>
                        <w:szCs w:val="21"/>
                      </w:rPr>
                      <w:t>登记结算机构</w:t>
                    </w:r>
                  </w:p>
                </w:tc>
              </w:sdtContent>
            </w:sdt>
            <w:tc>
              <w:tcPr>
                <w:tcW w:w="5726" w:type="dxa"/>
                <w:vAlign w:val="center"/>
              </w:tcPr>
              <w:p w14:paraId="7A94F5B4" w14:textId="77777777" w:rsidR="009D2AB8" w:rsidRPr="00574B6D" w:rsidRDefault="009D2AB8" w:rsidP="004B3661">
                <w:pPr>
                  <w:kinsoku w:val="0"/>
                  <w:overflowPunct w:val="0"/>
                  <w:rPr>
                    <w:rFonts w:ascii="Times New Roman" w:hAnsi="Times New Roman"/>
                    <w:szCs w:val="21"/>
                  </w:rPr>
                </w:pPr>
                <w:r w:rsidRPr="00574B6D">
                  <w:rPr>
                    <w:rFonts w:ascii="Times New Roman" w:hAnsi="Times New Roman"/>
                  </w:rPr>
                  <w:t>中国证券登记结算有限责任公司上海分公司</w:t>
                </w:r>
              </w:p>
            </w:tc>
          </w:tr>
          <w:sdt>
            <w:sdtPr>
              <w:rPr>
                <w:rFonts w:ascii="宋体" w:hAnsi="宋体"/>
                <w:color w:val="000000" w:themeColor="text1"/>
                <w:szCs w:val="21"/>
              </w:rPr>
              <w:alias w:val="资产支持专项计划其他基本情况明细"/>
              <w:tag w:val="_TUP_7ea782e6030f446484b9ec8981025dad"/>
              <w:id w:val="-222373729"/>
              <w:lock w:val="sdtLocked"/>
              <w:placeholder>
                <w:docPart w:val="576D3F469115417591232303721AF806"/>
              </w:placeholder>
            </w:sdtPr>
            <w:sdtEndPr/>
            <w:sdtContent>
              <w:tr w:rsidR="009D2AB8" w14:paraId="6E12A1E7" w14:textId="77777777" w:rsidTr="004B3661">
                <w:tc>
                  <w:tcPr>
                    <w:tcW w:w="2802" w:type="dxa"/>
                  </w:tcPr>
                  <w:p w14:paraId="683584D4" w14:textId="77777777" w:rsidR="009D2AB8" w:rsidRDefault="009D2AB8" w:rsidP="004B3661">
                    <w:pPr>
                      <w:kinsoku w:val="0"/>
                      <w:overflowPunct w:val="0"/>
                      <w:jc w:val="left"/>
                      <w:rPr>
                        <w:rFonts w:ascii="宋体" w:hAnsi="宋体"/>
                        <w:szCs w:val="21"/>
                      </w:rPr>
                    </w:pPr>
                    <w:r>
                      <w:t>原始权益人</w:t>
                    </w:r>
                  </w:p>
                </w:tc>
                <w:tc>
                  <w:tcPr>
                    <w:tcW w:w="5726" w:type="dxa"/>
                  </w:tcPr>
                  <w:p w14:paraId="6835ABF4" w14:textId="77777777" w:rsidR="009D2AB8" w:rsidRDefault="009D2AB8" w:rsidP="009D2AB8">
                    <w:pPr>
                      <w:kinsoku w:val="0"/>
                      <w:overflowPunct w:val="0"/>
                      <w:rPr>
                        <w:rFonts w:ascii="宋体" w:hAnsi="宋体"/>
                        <w:szCs w:val="21"/>
                      </w:rPr>
                    </w:pPr>
                    <w:r>
                      <w:t>泰兴市交通产业（集团）有限公司</w:t>
                    </w:r>
                  </w:p>
                </w:tc>
              </w:tr>
            </w:sdtContent>
          </w:sdt>
          <w:sdt>
            <w:sdtPr>
              <w:rPr>
                <w:rFonts w:ascii="宋体" w:hAnsi="宋体"/>
                <w:color w:val="000000" w:themeColor="text1"/>
                <w:szCs w:val="21"/>
              </w:rPr>
              <w:alias w:val="资产支持专项计划其他基本情况明细"/>
              <w:tag w:val="_TUP_7ea782e6030f446484b9ec8981025dad"/>
              <w:id w:val="-1474517004"/>
              <w:lock w:val="sdtLocked"/>
              <w:placeholder>
                <w:docPart w:val="576D3F469115417591232303721AF806"/>
              </w:placeholder>
            </w:sdtPr>
            <w:sdtEndPr/>
            <w:sdtContent>
              <w:tr w:rsidR="009D2AB8" w14:paraId="3F81251B" w14:textId="77777777" w:rsidTr="004B3661">
                <w:tc>
                  <w:tcPr>
                    <w:tcW w:w="2802" w:type="dxa"/>
                  </w:tcPr>
                  <w:p w14:paraId="5BDA1B32" w14:textId="77777777" w:rsidR="009D2AB8" w:rsidRDefault="009D2AB8" w:rsidP="004B3661">
                    <w:pPr>
                      <w:kinsoku w:val="0"/>
                      <w:overflowPunct w:val="0"/>
                      <w:jc w:val="left"/>
                      <w:rPr>
                        <w:rFonts w:ascii="宋体" w:hAnsi="宋体"/>
                        <w:szCs w:val="21"/>
                      </w:rPr>
                    </w:pPr>
                    <w:r>
                      <w:t>计划管理人</w:t>
                    </w:r>
                  </w:p>
                </w:tc>
                <w:tc>
                  <w:tcPr>
                    <w:tcW w:w="5726" w:type="dxa"/>
                  </w:tcPr>
                  <w:p w14:paraId="595225CE" w14:textId="77777777" w:rsidR="009D2AB8" w:rsidRDefault="009D2AB8" w:rsidP="009D2AB8">
                    <w:pPr>
                      <w:kinsoku w:val="0"/>
                      <w:overflowPunct w:val="0"/>
                      <w:rPr>
                        <w:rFonts w:ascii="宋体" w:hAnsi="宋体"/>
                        <w:szCs w:val="21"/>
                      </w:rPr>
                    </w:pPr>
                    <w:r>
                      <w:t>东方财富证券股份有限公司</w:t>
                    </w:r>
                  </w:p>
                </w:tc>
              </w:tr>
            </w:sdtContent>
          </w:sdt>
          <w:sdt>
            <w:sdtPr>
              <w:rPr>
                <w:rFonts w:ascii="宋体" w:hAnsi="宋体"/>
                <w:color w:val="000000" w:themeColor="text1"/>
                <w:szCs w:val="21"/>
              </w:rPr>
              <w:alias w:val="资产支持专项计划其他基本情况明细"/>
              <w:tag w:val="_TUP_7ea782e6030f446484b9ec8981025dad"/>
              <w:id w:val="-1420711342"/>
              <w:lock w:val="sdtLocked"/>
              <w:placeholder>
                <w:docPart w:val="576D3F469115417591232303721AF806"/>
              </w:placeholder>
            </w:sdtPr>
            <w:sdtEndPr/>
            <w:sdtContent>
              <w:tr w:rsidR="009D2AB8" w14:paraId="28AA179D" w14:textId="77777777" w:rsidTr="00C31326">
                <w:tc>
                  <w:tcPr>
                    <w:tcW w:w="2802" w:type="dxa"/>
                    <w:vAlign w:val="center"/>
                  </w:tcPr>
                  <w:p w14:paraId="58794B68" w14:textId="77777777" w:rsidR="009D2AB8" w:rsidRDefault="009D2AB8" w:rsidP="004B3661">
                    <w:pPr>
                      <w:kinsoku w:val="0"/>
                      <w:overflowPunct w:val="0"/>
                      <w:jc w:val="left"/>
                      <w:rPr>
                        <w:rFonts w:ascii="宋体" w:hAnsi="宋体"/>
                        <w:szCs w:val="21"/>
                      </w:rPr>
                    </w:pPr>
                    <w:r>
                      <w:t>资产服务机构</w:t>
                    </w:r>
                  </w:p>
                </w:tc>
                <w:tc>
                  <w:tcPr>
                    <w:tcW w:w="5726" w:type="dxa"/>
                  </w:tcPr>
                  <w:p w14:paraId="404EC360" w14:textId="77777777" w:rsidR="009D2AB8" w:rsidRDefault="009D2AB8" w:rsidP="009D2AB8">
                    <w:pPr>
                      <w:kinsoku w:val="0"/>
                      <w:overflowPunct w:val="0"/>
                      <w:rPr>
                        <w:rFonts w:ascii="宋体" w:hAnsi="宋体"/>
                        <w:szCs w:val="21"/>
                      </w:rPr>
                    </w:pPr>
                    <w:r>
                      <w:t>泰兴市交通产业（集团）有限公司、泰兴市浩通七圩汽渡运输有限公司</w:t>
                    </w:r>
                  </w:p>
                </w:tc>
              </w:tr>
            </w:sdtContent>
          </w:sdt>
          <w:sdt>
            <w:sdtPr>
              <w:rPr>
                <w:rFonts w:ascii="宋体" w:hAnsi="宋体"/>
                <w:color w:val="000000" w:themeColor="text1"/>
                <w:szCs w:val="21"/>
              </w:rPr>
              <w:alias w:val="资产支持专项计划其他基本情况明细"/>
              <w:tag w:val="_TUP_7ea782e6030f446484b9ec8981025dad"/>
              <w:id w:val="1614174178"/>
              <w:lock w:val="sdtLocked"/>
              <w:placeholder>
                <w:docPart w:val="576D3F469115417591232303721AF806"/>
              </w:placeholder>
            </w:sdtPr>
            <w:sdtEndPr/>
            <w:sdtContent>
              <w:tr w:rsidR="009D2AB8" w14:paraId="003BE0B9" w14:textId="77777777" w:rsidTr="004B3661">
                <w:tc>
                  <w:tcPr>
                    <w:tcW w:w="2802" w:type="dxa"/>
                  </w:tcPr>
                  <w:p w14:paraId="20589E6E" w14:textId="77777777" w:rsidR="009D2AB8" w:rsidRDefault="009D2AB8" w:rsidP="004B3661">
                    <w:pPr>
                      <w:kinsoku w:val="0"/>
                      <w:overflowPunct w:val="0"/>
                      <w:jc w:val="left"/>
                      <w:rPr>
                        <w:rFonts w:ascii="宋体" w:hAnsi="宋体"/>
                        <w:szCs w:val="21"/>
                      </w:rPr>
                    </w:pPr>
                    <w:r>
                      <w:t>律师事务所</w:t>
                    </w:r>
                  </w:p>
                </w:tc>
                <w:tc>
                  <w:tcPr>
                    <w:tcW w:w="5726" w:type="dxa"/>
                  </w:tcPr>
                  <w:p w14:paraId="02C2A4E0" w14:textId="77777777" w:rsidR="009D2AB8" w:rsidRDefault="009D2AB8" w:rsidP="009D2AB8">
                    <w:pPr>
                      <w:kinsoku w:val="0"/>
                      <w:overflowPunct w:val="0"/>
                      <w:rPr>
                        <w:rFonts w:ascii="宋体" w:hAnsi="宋体"/>
                        <w:szCs w:val="21"/>
                      </w:rPr>
                    </w:pPr>
                    <w:r>
                      <w:t>北京德恒律师事务所</w:t>
                    </w:r>
                  </w:p>
                </w:tc>
              </w:tr>
            </w:sdtContent>
          </w:sdt>
          <w:sdt>
            <w:sdtPr>
              <w:rPr>
                <w:rFonts w:ascii="宋体" w:hAnsi="宋体"/>
                <w:color w:val="000000" w:themeColor="text1"/>
                <w:szCs w:val="21"/>
              </w:rPr>
              <w:alias w:val="资产支持专项计划其他基本情况明细"/>
              <w:tag w:val="_TUP_7ea782e6030f446484b9ec8981025dad"/>
              <w:id w:val="-774403054"/>
              <w:lock w:val="sdtLocked"/>
              <w:placeholder>
                <w:docPart w:val="576D3F469115417591232303721AF806"/>
              </w:placeholder>
            </w:sdtPr>
            <w:sdtEndPr/>
            <w:sdtContent>
              <w:tr w:rsidR="009D2AB8" w14:paraId="6A2FEED2" w14:textId="77777777" w:rsidTr="004B3661">
                <w:tc>
                  <w:tcPr>
                    <w:tcW w:w="2802" w:type="dxa"/>
                  </w:tcPr>
                  <w:p w14:paraId="1428C74B" w14:textId="77777777" w:rsidR="009D2AB8" w:rsidRDefault="009D2AB8" w:rsidP="004B3661">
                    <w:pPr>
                      <w:kinsoku w:val="0"/>
                      <w:overflowPunct w:val="0"/>
                      <w:jc w:val="left"/>
                      <w:rPr>
                        <w:rFonts w:ascii="宋体" w:hAnsi="宋体"/>
                        <w:szCs w:val="21"/>
                      </w:rPr>
                    </w:pPr>
                    <w:r>
                      <w:t>评级机构</w:t>
                    </w:r>
                  </w:p>
                </w:tc>
                <w:tc>
                  <w:tcPr>
                    <w:tcW w:w="5726" w:type="dxa"/>
                  </w:tcPr>
                  <w:p w14:paraId="7B72478D" w14:textId="77777777" w:rsidR="009D2AB8" w:rsidRDefault="009D2AB8" w:rsidP="009D2AB8">
                    <w:pPr>
                      <w:kinsoku w:val="0"/>
                      <w:overflowPunct w:val="0"/>
                      <w:rPr>
                        <w:rFonts w:ascii="宋体" w:hAnsi="宋体"/>
                        <w:szCs w:val="21"/>
                      </w:rPr>
                    </w:pPr>
                    <w:r>
                      <w:t>东方金诚国际信用评估有限公司</w:t>
                    </w:r>
                  </w:p>
                </w:tc>
              </w:tr>
            </w:sdtContent>
          </w:sdt>
          <w:sdt>
            <w:sdtPr>
              <w:rPr>
                <w:rFonts w:ascii="宋体" w:hAnsi="宋体"/>
                <w:color w:val="000000" w:themeColor="text1"/>
                <w:szCs w:val="21"/>
              </w:rPr>
              <w:alias w:val="资产支持专项计划其他基本情况明细"/>
              <w:tag w:val="_TUP_7ea782e6030f446484b9ec8981025dad"/>
              <w:id w:val="-431661618"/>
              <w:lock w:val="sdtLocked"/>
              <w:placeholder>
                <w:docPart w:val="576D3F469115417591232303721AF806"/>
              </w:placeholder>
            </w:sdtPr>
            <w:sdtEndPr/>
            <w:sdtContent>
              <w:tr w:rsidR="009D2AB8" w14:paraId="2B79721C" w14:textId="77777777" w:rsidTr="004B3661">
                <w:tc>
                  <w:tcPr>
                    <w:tcW w:w="2802" w:type="dxa"/>
                  </w:tcPr>
                  <w:p w14:paraId="4BE9DF35" w14:textId="77777777" w:rsidR="009D2AB8" w:rsidRDefault="009D2AB8" w:rsidP="004B3661">
                    <w:pPr>
                      <w:kinsoku w:val="0"/>
                      <w:overflowPunct w:val="0"/>
                      <w:jc w:val="left"/>
                      <w:rPr>
                        <w:rFonts w:ascii="宋体" w:hAnsi="宋体"/>
                        <w:szCs w:val="21"/>
                      </w:rPr>
                    </w:pPr>
                    <w:r>
                      <w:t>现金流预测机构</w:t>
                    </w:r>
                  </w:p>
                </w:tc>
                <w:tc>
                  <w:tcPr>
                    <w:tcW w:w="5726" w:type="dxa"/>
                  </w:tcPr>
                  <w:p w14:paraId="6624C3D3" w14:textId="77777777" w:rsidR="009D2AB8" w:rsidRDefault="009D2AB8" w:rsidP="009D2AB8">
                    <w:pPr>
                      <w:kinsoku w:val="0"/>
                      <w:overflowPunct w:val="0"/>
                      <w:rPr>
                        <w:rFonts w:ascii="宋体" w:hAnsi="宋体"/>
                        <w:szCs w:val="21"/>
                      </w:rPr>
                    </w:pPr>
                    <w:r>
                      <w:t>大华会计师事务所（特殊普通合伙）</w:t>
                    </w:r>
                  </w:p>
                </w:tc>
              </w:tr>
            </w:sdtContent>
          </w:sdt>
        </w:tbl>
        <w:p w14:paraId="6D1B6AB2" w14:textId="77777777" w:rsidR="009D2AB8" w:rsidRDefault="009D2AB8"/>
        <w:p w14:paraId="065899C7" w14:textId="77777777" w:rsidR="00F27219" w:rsidRDefault="00BC4604">
          <w:pPr>
            <w:kinsoku w:val="0"/>
            <w:overflowPunct w:val="0"/>
            <w:rPr>
              <w:color w:val="000000" w:themeColor="text1"/>
            </w:rPr>
          </w:pPr>
          <w:r>
            <w:rPr>
              <w:rFonts w:hint="eastAsia"/>
              <w:color w:val="000000" w:themeColor="text1"/>
            </w:rPr>
            <w:t>交易结构图与说明：</w:t>
          </w:r>
        </w:p>
        <w:sdt>
          <w:sdtPr>
            <w:rPr>
              <w:color w:val="000000" w:themeColor="text1"/>
            </w:rPr>
            <w:alias w:val="资产支持专项计划交易结构"/>
            <w:tag w:val="_GBC_d8e3d1df674b412daeaa95c2f291c60b"/>
            <w:id w:val="-954788693"/>
            <w:lock w:val="sdtLocked"/>
            <w:placeholder>
              <w:docPart w:val="GBC22222222222222222222222222222"/>
            </w:placeholder>
          </w:sdtPr>
          <w:sdtEndPr/>
          <w:sdtContent>
            <w:p w14:paraId="514C610E" w14:textId="04D82F27" w:rsidR="00C31326" w:rsidRDefault="00851508">
              <w:pPr>
                <w:kinsoku w:val="0"/>
                <w:overflowPunct w:val="0"/>
                <w:rPr>
                  <w:color w:val="000000" w:themeColor="text1"/>
                </w:rPr>
              </w:pPr>
              <w:r>
                <w:rPr>
                  <w:rFonts w:ascii="Times New Roman" w:hAnsi="Times New Roman" w:cstheme="minorBidi"/>
                  <w:noProof/>
                  <w:color w:val="000000" w:themeColor="text1"/>
                  <w:szCs w:val="24"/>
                </w:rPr>
                <w:pict w14:anchorId="766AE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55pt;height:4in">
                    <v:imagedata r:id="rId15" o:title="泰通ABS交易结构图"/>
                  </v:shape>
                </w:pict>
              </w:r>
            </w:p>
            <w:p w14:paraId="1B182B28" w14:textId="77777777" w:rsidR="00914384" w:rsidRPr="00AE66F3" w:rsidRDefault="00914384" w:rsidP="00914384">
              <w:pPr>
                <w:pStyle w:val="afe"/>
                <w:rPr>
                  <w:rFonts w:cs="Times New Roman"/>
                </w:rPr>
              </w:pPr>
              <w:r w:rsidRPr="00AE66F3">
                <w:rPr>
                  <w:rFonts w:cs="Times New Roman"/>
                </w:rPr>
                <w:t>1</w:t>
              </w:r>
              <w:r w:rsidRPr="00AE66F3">
                <w:rPr>
                  <w:rFonts w:cs="Times New Roman"/>
                </w:rPr>
                <w:t>、认购人通过与计划管理人签订《认购协议》，将认购资金以资产支持专项计划方式委托计划管理人管理，计划管理人设立并管理专项计划，认购人取得资产支持证券，成为资产支持证券持有人。</w:t>
              </w:r>
            </w:p>
            <w:p w14:paraId="093C57D4" w14:textId="77777777" w:rsidR="00914384" w:rsidRPr="00AE66F3" w:rsidRDefault="00914384" w:rsidP="00914384">
              <w:pPr>
                <w:pStyle w:val="afe"/>
                <w:rPr>
                  <w:rFonts w:cs="Times New Roman"/>
                </w:rPr>
              </w:pPr>
              <w:r w:rsidRPr="00AE66F3">
                <w:rPr>
                  <w:rFonts w:cs="Times New Roman"/>
                </w:rPr>
                <w:t>2</w:t>
              </w:r>
              <w:r w:rsidRPr="00AE66F3">
                <w:rPr>
                  <w:rFonts w:cs="Times New Roman"/>
                </w:rPr>
                <w:t>、计划管理人根据与原始权益人签订的《资产买卖协议》的约定，将专项计划募集资金用于向原始权益人购买基础资产，即原始权益人在专项计划设立日转让给计划管理人的自专项计划设立日（不含该日）起享有的特定期间内的实现的相应汽渡经营收费收入所对应的收益权。</w:t>
              </w:r>
            </w:p>
            <w:p w14:paraId="6B021FA1" w14:textId="77777777" w:rsidR="00914384" w:rsidRPr="00AE66F3" w:rsidRDefault="00914384" w:rsidP="00914384">
              <w:pPr>
                <w:pStyle w:val="afe"/>
                <w:rPr>
                  <w:rFonts w:cs="Times New Roman"/>
                </w:rPr>
              </w:pPr>
              <w:r w:rsidRPr="00AE66F3">
                <w:rPr>
                  <w:rFonts w:cs="Times New Roman"/>
                </w:rPr>
                <w:t>3</w:t>
              </w:r>
              <w:r w:rsidRPr="00AE66F3">
                <w:rPr>
                  <w:rFonts w:cs="Times New Roman"/>
                </w:rPr>
                <w:t>、在专项计划存续期间，资产服务机构七圩汽渡将泰兴市</w:t>
              </w:r>
              <w:r>
                <w:rPr>
                  <w:rFonts w:cs="Times New Roman" w:hint="eastAsia"/>
                </w:rPr>
                <w:t>交通</w:t>
              </w:r>
              <w:r>
                <w:rPr>
                  <w:rFonts w:cs="Times New Roman"/>
                </w:rPr>
                <w:t>产业</w:t>
              </w:r>
              <w:r>
                <w:rPr>
                  <w:rFonts w:cs="Times New Roman" w:hint="eastAsia"/>
                </w:rPr>
                <w:t>（集团）</w:t>
              </w:r>
              <w:r w:rsidRPr="00AE66F3">
                <w:rPr>
                  <w:rFonts w:cs="Times New Roman"/>
                </w:rPr>
                <w:t>有限公司合法拥有的汽渡经营收费权项下特定期间的汽渡票款收入按照《服务协议》及《监管协议》的约定按时划付至监管账户，监管账户仅用于接收本专项计划基础资产形成的现金流。</w:t>
              </w:r>
            </w:p>
            <w:p w14:paraId="4B84457E" w14:textId="723D0AAA" w:rsidR="00914384" w:rsidRPr="00AE66F3" w:rsidRDefault="00914384" w:rsidP="00914384">
              <w:pPr>
                <w:pStyle w:val="afe"/>
                <w:rPr>
                  <w:rFonts w:cs="Times New Roman"/>
                </w:rPr>
              </w:pPr>
              <w:r w:rsidRPr="00AE66F3">
                <w:rPr>
                  <w:rFonts w:cs="Times New Roman"/>
                </w:rPr>
                <w:t>4</w:t>
              </w:r>
              <w:r w:rsidRPr="00AE66F3">
                <w:rPr>
                  <w:rFonts w:cs="Times New Roman"/>
                </w:rPr>
                <w:t>、在每个现金流划转日</w:t>
              </w:r>
              <w:r w:rsidRPr="00AE66F3">
                <w:rPr>
                  <w:rFonts w:cs="Times New Roman"/>
                </w:rPr>
                <w:t>16</w:t>
              </w:r>
              <w:r>
                <w:rPr>
                  <w:rFonts w:cs="Times New Roman" w:hint="eastAsia"/>
                </w:rPr>
                <w:t>:</w:t>
              </w:r>
              <w:r w:rsidRPr="00AE66F3">
                <w:rPr>
                  <w:rFonts w:cs="Times New Roman"/>
                </w:rPr>
                <w:t>00</w:t>
              </w:r>
              <w:r w:rsidRPr="00AE66F3">
                <w:rPr>
                  <w:rFonts w:cs="Times New Roman"/>
                </w:rPr>
                <w:t>前，资产服务机构</w:t>
              </w:r>
              <w:r w:rsidR="00872D34">
                <w:rPr>
                  <w:rFonts w:cs="Times New Roman"/>
                </w:rPr>
                <w:t>泰兴交产集团公司</w:t>
              </w:r>
              <w:r w:rsidRPr="00AE66F3">
                <w:rPr>
                  <w:rFonts w:cs="Times New Roman"/>
                </w:rPr>
                <w:t>应当通过划款指令方式将监管账户中的全部资金划转至专项计划账户。</w:t>
              </w:r>
            </w:p>
            <w:p w14:paraId="2C6AE318" w14:textId="77777777" w:rsidR="00914384" w:rsidRPr="00AE66F3" w:rsidRDefault="00914384" w:rsidP="00914384">
              <w:pPr>
                <w:pStyle w:val="afe"/>
                <w:rPr>
                  <w:rFonts w:cs="Times New Roman"/>
                </w:rPr>
              </w:pPr>
              <w:r w:rsidRPr="00AE66F3">
                <w:rPr>
                  <w:rFonts w:cs="Times New Roman"/>
                </w:rPr>
                <w:t>5</w:t>
              </w:r>
              <w:r w:rsidRPr="00AE66F3">
                <w:rPr>
                  <w:rFonts w:cs="Times New Roman"/>
                </w:rPr>
                <w:t>、计划管理人对专项计划资产进行管理，托管人根据《托管协议》对专项计划资产进行托管。</w:t>
              </w:r>
            </w:p>
            <w:p w14:paraId="1B96CDE9" w14:textId="77777777" w:rsidR="00914384" w:rsidRPr="00AE66F3" w:rsidRDefault="00914384" w:rsidP="00914384">
              <w:pPr>
                <w:pStyle w:val="afe"/>
                <w:rPr>
                  <w:rFonts w:cs="Times New Roman"/>
                </w:rPr>
              </w:pPr>
              <w:r w:rsidRPr="00AE66F3">
                <w:rPr>
                  <w:rFonts w:cs="Times New Roman"/>
                </w:rPr>
                <w:t>6</w:t>
              </w:r>
              <w:r w:rsidRPr="00AE66F3">
                <w:rPr>
                  <w:rFonts w:cs="Times New Roman"/>
                </w:rPr>
                <w:t>、在专项计划每一个初始核算日，若专项计划账户中的资金余额按《标准条款》约定的分配顺序不足以支付该次分配所对应的优</w:t>
              </w:r>
              <w:r>
                <w:rPr>
                  <w:rFonts w:cs="Times New Roman"/>
                </w:rPr>
                <w:t>先级资产支持证券预期支付额，计划管理人则在差额支付通知日向原始权</w:t>
              </w:r>
              <w:r w:rsidRPr="00AE66F3">
                <w:rPr>
                  <w:rFonts w:cs="Times New Roman"/>
                </w:rPr>
                <w:t>益人发出履行差额支付义务的通知并提交相关证明。</w:t>
              </w:r>
            </w:p>
            <w:p w14:paraId="6E7401F2" w14:textId="3A74E893" w:rsidR="00F27219" w:rsidRPr="00914384" w:rsidRDefault="00914384" w:rsidP="00914384">
              <w:pPr>
                <w:kinsoku w:val="0"/>
                <w:overflowPunct w:val="0"/>
                <w:ind w:firstLineChars="200" w:firstLine="420"/>
                <w:rPr>
                  <w:rFonts w:ascii="Times New Roman" w:hAnsi="Times New Roman"/>
                  <w:color w:val="000000" w:themeColor="text1"/>
                </w:rPr>
              </w:pPr>
              <w:r w:rsidRPr="00AE66F3">
                <w:rPr>
                  <w:rFonts w:ascii="Times New Roman" w:hAnsi="Times New Roman"/>
                  <w:szCs w:val="24"/>
                </w:rPr>
                <w:t>7</w:t>
              </w:r>
              <w:r w:rsidRPr="00AE66F3">
                <w:rPr>
                  <w:rFonts w:ascii="Times New Roman" w:hAnsi="Times New Roman"/>
                  <w:szCs w:val="24"/>
                </w:rPr>
                <w:t>、在分配指令发出日，计划管理人根据《计划说明书》及相关文件的约定，向托管人发出分配指令。托管人根据分配指令，在分配资金划拨日划出相应款项分别支付当期专项计划费用、当期资产支持证券预期收益和本金。</w:t>
              </w:r>
            </w:p>
          </w:sdtContent>
        </w:sdt>
      </w:sdtContent>
    </w:sdt>
    <w:p w14:paraId="6C2DEE44" w14:textId="7D007F12" w:rsidR="00F27219" w:rsidRDefault="00BC4604">
      <w:pPr>
        <w:pStyle w:val="2"/>
        <w:numPr>
          <w:ilvl w:val="0"/>
          <w:numId w:val="2"/>
        </w:numPr>
        <w:kinsoku w:val="0"/>
        <w:overflowPunct w:val="0"/>
        <w:spacing w:beforeLines="50" w:before="156" w:afterLines="50" w:after="156" w:line="240" w:lineRule="auto"/>
        <w:ind w:left="425" w:hanging="425"/>
        <w:rPr>
          <w:rFonts w:ascii="Calibri" w:eastAsia="宋体" w:hAnsi="Calibri" w:cs="Times New Roman"/>
          <w:bCs w:val="0"/>
          <w:color w:val="000000" w:themeColor="text1"/>
          <w:sz w:val="21"/>
          <w:szCs w:val="22"/>
        </w:rPr>
      </w:pPr>
      <w:bookmarkStart w:id="5" w:name="_Toc69459198"/>
      <w:r>
        <w:rPr>
          <w:rFonts w:ascii="Calibri" w:eastAsia="宋体" w:hAnsi="Calibri" w:cs="Times New Roman" w:hint="eastAsia"/>
          <w:bCs w:val="0"/>
          <w:color w:val="000000" w:themeColor="text1"/>
          <w:sz w:val="21"/>
          <w:szCs w:val="22"/>
        </w:rPr>
        <w:t>专项计划参与机构基本信息情况</w:t>
      </w:r>
      <w:bookmarkEnd w:id="5"/>
    </w:p>
    <w:sdt>
      <w:sdtPr>
        <w:rPr>
          <w:rFonts w:hint="eastAsia"/>
          <w:color w:val="000000" w:themeColor="text1"/>
        </w:rPr>
        <w:alias w:val="模块:专项计划包含以下参与机构"/>
        <w:tag w:val="_SEC_3c3b8c93708d40b9837f1eb6207c2dc3"/>
        <w:id w:val="108323111"/>
        <w:lock w:val="sdtLocked"/>
        <w:placeholder>
          <w:docPart w:val="GBC22222222222222222222222222222"/>
        </w:placeholder>
      </w:sdtPr>
      <w:sdtEndPr>
        <w:rPr>
          <w:rFonts w:ascii="宋体" w:hAnsi="宋体"/>
        </w:rPr>
      </w:sdtEndPr>
      <w:sdtContent>
        <w:p w14:paraId="2C2C4B74" w14:textId="3DE131A5" w:rsidR="00F27219" w:rsidRDefault="00BC4604">
          <w:pPr>
            <w:rPr>
              <w:color w:val="000000" w:themeColor="text1"/>
            </w:rPr>
          </w:pPr>
          <w:r>
            <w:rPr>
              <w:rFonts w:hint="eastAsia"/>
              <w:color w:val="000000" w:themeColor="text1"/>
            </w:rPr>
            <w:t>专项计划包含以下参与机构：</w:t>
          </w:r>
        </w:p>
        <w:sdt>
          <w:sdtPr>
            <w:rPr>
              <w:color w:val="000000" w:themeColor="text1"/>
            </w:rPr>
            <w:alias w:val="资产支持专项计划参与机构"/>
            <w:tag w:val="_GBC_00758e9e9ff54797b32b23dbe7c3d883"/>
            <w:id w:val="882751069"/>
            <w:lock w:val="sdtContentLocked"/>
            <w:placeholder>
              <w:docPart w:val="GBC22222222222222222222222222222"/>
            </w:placeholder>
          </w:sdtPr>
          <w:sdtEndPr/>
          <w:sdtContent>
            <w:p w14:paraId="27E7E03B" w14:textId="7825E88C" w:rsidR="00F27219" w:rsidRDefault="00BC4604">
              <w:pPr>
                <w:rPr>
                  <w:rFonts w:ascii="宋体" w:hAnsi="宋体"/>
                  <w:color w:val="000000" w:themeColor="text1"/>
                </w:rPr>
              </w:pPr>
              <w:r>
                <w:rPr>
                  <w:rFonts w:ascii="宋体" w:hAnsi="宋体"/>
                  <w:color w:val="000000" w:themeColor="text1"/>
                </w:rPr>
                <w:fldChar w:fldCharType="begin"/>
              </w:r>
              <w:r w:rsidR="00E56AC5">
                <w:rPr>
                  <w:rFonts w:ascii="宋体" w:hAnsi="宋体"/>
                  <w:color w:val="000000" w:themeColor="text1"/>
                </w:rPr>
                <w:instrText xml:space="preserve"> MACROBUTTON  SnrToggleCheckbox √原始权益人 </w:instrText>
              </w:r>
              <w:r>
                <w:rPr>
                  <w:rFonts w:ascii="宋体" w:hAnsi="宋体"/>
                  <w:color w:val="000000" w:themeColor="text1"/>
                </w:rPr>
                <w:fldChar w:fldCharType="end"/>
              </w:r>
              <w:r>
                <w:rPr>
                  <w:rFonts w:ascii="宋体" w:hAnsi="宋体"/>
                  <w:color w:val="000000" w:themeColor="text1"/>
                </w:rPr>
                <w:fldChar w:fldCharType="begin"/>
              </w:r>
              <w:r w:rsidR="00E56AC5">
                <w:rPr>
                  <w:rFonts w:ascii="宋体" w:hAnsi="宋体"/>
                  <w:color w:val="000000" w:themeColor="text1"/>
                </w:rPr>
                <w:instrText xml:space="preserve"> MACROBUTTON  SnrToggleCheckbox √资产服务机构 </w:instrText>
              </w:r>
              <w:r>
                <w:rPr>
                  <w:rFonts w:ascii="宋体" w:hAnsi="宋体"/>
                  <w:color w:val="000000" w:themeColor="text1"/>
                </w:rPr>
                <w:fldChar w:fldCharType="end"/>
              </w:r>
              <w:r>
                <w:rPr>
                  <w:rFonts w:ascii="宋体" w:hAnsi="宋体"/>
                  <w:color w:val="000000" w:themeColor="text1"/>
                </w:rPr>
                <w:fldChar w:fldCharType="begin"/>
              </w:r>
              <w:r w:rsidR="00E56AC5">
                <w:rPr>
                  <w:rFonts w:ascii="宋体" w:hAnsi="宋体"/>
                  <w:color w:val="000000" w:themeColor="text1"/>
                </w:rPr>
                <w:instrText xml:space="preserve"> MACROBUTTON  SnrToggleCheckbox √增信机构 </w:instrText>
              </w:r>
              <w:r>
                <w:rPr>
                  <w:rFonts w:ascii="宋体" w:hAnsi="宋体"/>
                  <w:color w:val="000000" w:themeColor="text1"/>
                </w:rPr>
                <w:fldChar w:fldCharType="end"/>
              </w:r>
              <w:r>
                <w:rPr>
                  <w:rFonts w:ascii="宋体" w:hAnsi="宋体"/>
                  <w:color w:val="000000" w:themeColor="text1"/>
                </w:rPr>
                <w:fldChar w:fldCharType="begin"/>
              </w:r>
              <w:r w:rsidR="00E56AC5">
                <w:rPr>
                  <w:rFonts w:ascii="宋体" w:hAnsi="宋体"/>
                  <w:color w:val="000000" w:themeColor="text1"/>
                </w:rPr>
                <w:instrText xml:space="preserve"> MACROBUTTON  SnrToggleCheckbox √托管人 </w:instrText>
              </w:r>
              <w:r>
                <w:rPr>
                  <w:rFonts w:ascii="宋体" w:hAnsi="宋体"/>
                  <w:color w:val="000000" w:themeColor="text1"/>
                </w:rPr>
                <w:fldChar w:fldCharType="end"/>
              </w:r>
              <w:r>
                <w:rPr>
                  <w:rFonts w:ascii="宋体" w:hAnsi="宋体"/>
                  <w:color w:val="000000" w:themeColor="text1"/>
                </w:rPr>
                <w:fldChar w:fldCharType="begin"/>
              </w:r>
              <w:r w:rsidR="00E56AC5">
                <w:rPr>
                  <w:rFonts w:ascii="宋体" w:hAnsi="宋体"/>
                  <w:color w:val="000000" w:themeColor="text1"/>
                </w:rPr>
                <w:instrText xml:space="preserve"> MACROBUTTON  SnrToggleCheckbox √资信评级机构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□资产评估机构 </w:instrText>
              </w:r>
              <w:r>
                <w:rPr>
                  <w:rFonts w:ascii="宋体" w:hAnsi="宋体"/>
                  <w:color w:val="000000" w:themeColor="text1"/>
                </w:rPr>
                <w:fldChar w:fldCharType="end"/>
              </w:r>
              <w:r>
                <w:rPr>
                  <w:rFonts w:ascii="宋体" w:hAnsi="宋体"/>
                  <w:color w:val="000000" w:themeColor="text1"/>
                </w:rPr>
                <w:fldChar w:fldCharType="begin"/>
              </w:r>
              <w:r w:rsidR="00E56AC5">
                <w:rPr>
                  <w:rFonts w:ascii="宋体" w:hAnsi="宋体"/>
                  <w:color w:val="000000" w:themeColor="text1"/>
                </w:rPr>
                <w:instrText xml:space="preserve"> MACROBUTTON  SnrToggleCheckbox √现金流预测机构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□核心企业/共同债务人/加入债务人/核心债务人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□技术服务机构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□其他 </w:instrText>
              </w:r>
              <w:r>
                <w:rPr>
                  <w:rFonts w:ascii="宋体" w:hAnsi="宋体"/>
                  <w:color w:val="000000" w:themeColor="text1"/>
                </w:rPr>
                <w:fldChar w:fldCharType="end"/>
              </w:r>
            </w:p>
          </w:sdtContent>
        </w:sdt>
      </w:sdtContent>
    </w:sdt>
    <w:sdt>
      <w:sdtPr>
        <w:rPr>
          <w:rFonts w:asciiTheme="minorHAnsi" w:eastAsiaTheme="minorEastAsia" w:hAnsiTheme="minorHAnsi" w:cstheme="minorBidi"/>
          <w:b w:val="0"/>
          <w:bCs w:val="0"/>
          <w:szCs w:val="22"/>
        </w:rPr>
        <w:alias w:val="原始权益人"/>
        <w:tag w:val="_SEC_394eff73b19a4b76a3123516eb8ad3b5"/>
        <w:id w:val="-830209971"/>
      </w:sdtPr>
      <w:sdtEndPr>
        <w:rPr>
          <w:rFonts w:ascii="Calibri" w:eastAsia="宋体" w:hAnsi="Calibri" w:cs="Times New Roman"/>
        </w:rPr>
      </w:sdtEndPr>
      <w:sdtContent>
        <w:sdt>
          <w:sdtPr>
            <w:rPr>
              <w:rFonts w:hint="eastAsia"/>
              <w:b w:val="0"/>
              <w:bCs w:val="0"/>
              <w:color w:val="000000" w:themeColor="text1"/>
              <w:szCs w:val="22"/>
            </w:rPr>
            <w:alias w:val="资产支持专项计划参与机构基本信息明细-机构类型"/>
            <w:tag w:val="_GBC_db242c43c9c74cc2b764504c86bb234a"/>
            <w:id w:val="393629431"/>
            <w:placeholder>
              <w:docPart w:val="B9C0F4BF53F8492F9E7F588F7192381E"/>
            </w:placeholder>
          </w:sdtPr>
          <w:sdtEndPr>
            <w:rPr>
              <w:b/>
              <w:bCs/>
              <w:szCs w:val="32"/>
            </w:rPr>
          </w:sdtEndPr>
          <w:sdtContent>
            <w:p w14:paraId="05D68711" w14:textId="77777777" w:rsidR="00E56AC5" w:rsidRDefault="00E56AC5" w:rsidP="00E56AC5">
              <w:pPr>
                <w:pStyle w:val="3"/>
                <w:numPr>
                  <w:ilvl w:val="0"/>
                  <w:numId w:val="17"/>
                </w:numPr>
                <w:spacing w:before="0" w:afterLines="50" w:after="156"/>
                <w:ind w:hangingChars="200"/>
                <w:rPr>
                  <w:color w:val="000000" w:themeColor="text1"/>
                </w:rPr>
              </w:pPr>
              <w:r>
                <w:rPr>
                  <w:rFonts w:hint="eastAsia"/>
                  <w:color w:val="000000" w:themeColor="text1"/>
                </w:rPr>
                <w:t>原始权益人</w:t>
              </w:r>
            </w:p>
          </w:sdtContent>
        </w:sdt>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6150"/>
          </w:tblGrid>
          <w:tr w:rsidR="00E56AC5" w14:paraId="377932DE" w14:textId="77777777" w:rsidTr="004B3661">
            <w:sdt>
              <w:sdtPr>
                <w:rPr>
                  <w:color w:val="000000" w:themeColor="text1"/>
                </w:rPr>
                <w:tag w:val="_PLD_5c8d86f1c14940639ce01f72543c454e"/>
                <w:id w:val="1109698788"/>
                <w:lock w:val="sdtLocked"/>
              </w:sdtPr>
              <w:sdtEndPr/>
              <w:sdtContent>
                <w:tc>
                  <w:tcPr>
                    <w:tcW w:w="2378" w:type="dxa"/>
                    <w:vAlign w:val="center"/>
                  </w:tcPr>
                  <w:p w14:paraId="695D1B7B" w14:textId="77777777" w:rsidR="00E56AC5" w:rsidRDefault="00E56AC5" w:rsidP="004B3661">
                    <w:pPr>
                      <w:kinsoku w:val="0"/>
                      <w:overflowPunct w:val="0"/>
                      <w:rPr>
                        <w:rFonts w:ascii="宋体" w:hAnsi="宋体"/>
                        <w:color w:val="000000" w:themeColor="text1"/>
                        <w:szCs w:val="21"/>
                      </w:rPr>
                    </w:pPr>
                    <w:r>
                      <w:rPr>
                        <w:rFonts w:ascii="宋体" w:hAnsi="宋体" w:hint="eastAsia"/>
                        <w:color w:val="000000" w:themeColor="text1"/>
                        <w:szCs w:val="21"/>
                      </w:rPr>
                      <w:t>机构名称</w:t>
                    </w:r>
                  </w:p>
                </w:tc>
              </w:sdtContent>
            </w:sdt>
            <w:tc>
              <w:tcPr>
                <w:tcW w:w="6150" w:type="dxa"/>
                <w:vAlign w:val="center"/>
              </w:tcPr>
              <w:p w14:paraId="33F41FEA" w14:textId="77777777" w:rsidR="00E56AC5" w:rsidRPr="00E07ADE" w:rsidRDefault="00E56AC5" w:rsidP="004B3661">
                <w:pPr>
                  <w:kinsoku w:val="0"/>
                  <w:overflowPunct w:val="0"/>
                  <w:rPr>
                    <w:rFonts w:ascii="Times New Roman" w:hAnsi="Times New Roman"/>
                    <w:szCs w:val="21"/>
                  </w:rPr>
                </w:pPr>
                <w:r w:rsidRPr="00E07ADE">
                  <w:rPr>
                    <w:rFonts w:ascii="Times New Roman" w:hAnsi="Times New Roman"/>
                  </w:rPr>
                  <w:t>泰兴市交通产业（集团）有限公司</w:t>
                </w:r>
              </w:p>
            </w:tc>
          </w:tr>
          <w:tr w:rsidR="00E56AC5" w14:paraId="6A30A66C" w14:textId="77777777" w:rsidTr="004B3661">
            <w:sdt>
              <w:sdtPr>
                <w:rPr>
                  <w:color w:val="000000" w:themeColor="text1"/>
                </w:rPr>
                <w:tag w:val="_PLD_19d1f49e5f4848bb85eab19c50458691"/>
                <w:id w:val="-1504123014"/>
                <w:lock w:val="sdtLocked"/>
              </w:sdtPr>
              <w:sdtEndPr/>
              <w:sdtContent>
                <w:tc>
                  <w:tcPr>
                    <w:tcW w:w="2378" w:type="dxa"/>
                    <w:vAlign w:val="center"/>
                  </w:tcPr>
                  <w:p w14:paraId="3FA146D7" w14:textId="77777777" w:rsidR="00E56AC5" w:rsidRDefault="00E56AC5" w:rsidP="004B3661">
                    <w:pPr>
                      <w:kinsoku w:val="0"/>
                      <w:overflowPunct w:val="0"/>
                      <w:rPr>
                        <w:rFonts w:ascii="宋体" w:hAnsi="宋体"/>
                        <w:color w:val="000000" w:themeColor="text1"/>
                        <w:szCs w:val="21"/>
                      </w:rPr>
                    </w:pPr>
                    <w:r>
                      <w:rPr>
                        <w:rFonts w:ascii="宋体" w:hAnsi="宋体" w:hint="eastAsia"/>
                        <w:color w:val="000000" w:themeColor="text1"/>
                        <w:szCs w:val="21"/>
                      </w:rPr>
                      <w:t>统一社会信用代码</w:t>
                    </w:r>
                  </w:p>
                </w:tc>
              </w:sdtContent>
            </w:sdt>
            <w:tc>
              <w:tcPr>
                <w:tcW w:w="6150" w:type="dxa"/>
                <w:vAlign w:val="center"/>
              </w:tcPr>
              <w:p w14:paraId="292777EE" w14:textId="77777777" w:rsidR="00E56AC5" w:rsidRPr="00E07ADE" w:rsidRDefault="00E56AC5" w:rsidP="004B3661">
                <w:pPr>
                  <w:kinsoku w:val="0"/>
                  <w:overflowPunct w:val="0"/>
                  <w:rPr>
                    <w:rFonts w:ascii="Times New Roman" w:hAnsi="Times New Roman"/>
                    <w:szCs w:val="21"/>
                  </w:rPr>
                </w:pPr>
                <w:r w:rsidRPr="00E07ADE">
                  <w:rPr>
                    <w:rFonts w:ascii="Times New Roman" w:hAnsi="Times New Roman"/>
                  </w:rPr>
                  <w:t>91321283759690174X</w:t>
                </w:r>
              </w:p>
            </w:tc>
          </w:tr>
          <w:tr w:rsidR="00E56AC5" w14:paraId="00141CCA" w14:textId="77777777" w:rsidTr="004B3661">
            <w:sdt>
              <w:sdtPr>
                <w:rPr>
                  <w:color w:val="000000" w:themeColor="text1"/>
                </w:rPr>
                <w:tag w:val="_PLD_128e4198df6e4de8828b0b8b19b27261"/>
                <w:id w:val="-1680278804"/>
                <w:lock w:val="sdtLocked"/>
              </w:sdtPr>
              <w:sdtEndPr/>
              <w:sdtContent>
                <w:tc>
                  <w:tcPr>
                    <w:tcW w:w="2378" w:type="dxa"/>
                    <w:vAlign w:val="center"/>
                  </w:tcPr>
                  <w:p w14:paraId="676D6994" w14:textId="77777777" w:rsidR="00E56AC5" w:rsidRDefault="00E56AC5" w:rsidP="004B3661">
                    <w:pPr>
                      <w:kinsoku w:val="0"/>
                      <w:overflowPunct w:val="0"/>
                      <w:rPr>
                        <w:rFonts w:ascii="宋体" w:hAnsi="宋体"/>
                        <w:color w:val="000000" w:themeColor="text1"/>
                        <w:szCs w:val="21"/>
                      </w:rPr>
                    </w:pPr>
                    <w:r>
                      <w:rPr>
                        <w:rFonts w:ascii="宋体" w:hAnsi="宋体" w:hint="eastAsia"/>
                        <w:color w:val="000000" w:themeColor="text1"/>
                        <w:szCs w:val="21"/>
                      </w:rPr>
                      <w:t>办公地址</w:t>
                    </w:r>
                  </w:p>
                </w:tc>
              </w:sdtContent>
            </w:sdt>
            <w:tc>
              <w:tcPr>
                <w:tcW w:w="6150" w:type="dxa"/>
                <w:vAlign w:val="center"/>
              </w:tcPr>
              <w:p w14:paraId="6B7845A1" w14:textId="77777777" w:rsidR="00E56AC5" w:rsidRPr="00E07ADE" w:rsidRDefault="00E56AC5" w:rsidP="004B3661">
                <w:pPr>
                  <w:kinsoku w:val="0"/>
                  <w:overflowPunct w:val="0"/>
                  <w:rPr>
                    <w:rFonts w:ascii="Times New Roman" w:hAnsi="Times New Roman"/>
                    <w:szCs w:val="21"/>
                  </w:rPr>
                </w:pPr>
                <w:r w:rsidRPr="00E07ADE">
                  <w:rPr>
                    <w:rFonts w:ascii="Times New Roman" w:hAnsi="Times New Roman"/>
                  </w:rPr>
                  <w:t>泰兴市车站路</w:t>
                </w:r>
                <w:r w:rsidRPr="00E07ADE">
                  <w:rPr>
                    <w:rFonts w:ascii="Times New Roman" w:hAnsi="Times New Roman"/>
                  </w:rPr>
                  <w:t>1</w:t>
                </w:r>
                <w:r w:rsidRPr="00E07ADE">
                  <w:rPr>
                    <w:rFonts w:ascii="Times New Roman" w:hAnsi="Times New Roman"/>
                  </w:rPr>
                  <w:t>号</w:t>
                </w:r>
              </w:p>
            </w:tc>
          </w:tr>
          <w:tr w:rsidR="00E56AC5" w14:paraId="461C211F" w14:textId="77777777" w:rsidTr="004B3661">
            <w:sdt>
              <w:sdtPr>
                <w:rPr>
                  <w:color w:val="000000" w:themeColor="text1"/>
                </w:rPr>
                <w:tag w:val="_PLD_b1726654e8c040a3878996d9f7e67ed4"/>
                <w:id w:val="-1924792872"/>
                <w:lock w:val="sdtLocked"/>
              </w:sdtPr>
              <w:sdtEndPr/>
              <w:sdtContent>
                <w:tc>
                  <w:tcPr>
                    <w:tcW w:w="2378" w:type="dxa"/>
                    <w:vAlign w:val="center"/>
                  </w:tcPr>
                  <w:p w14:paraId="1EA1290F" w14:textId="77777777" w:rsidR="00E56AC5" w:rsidRDefault="00E56AC5" w:rsidP="004B3661">
                    <w:pPr>
                      <w:kinsoku w:val="0"/>
                      <w:overflowPunct w:val="0"/>
                      <w:rPr>
                        <w:rFonts w:ascii="宋体" w:hAnsi="宋体"/>
                        <w:color w:val="000000" w:themeColor="text1"/>
                        <w:szCs w:val="21"/>
                      </w:rPr>
                    </w:pPr>
                    <w:r>
                      <w:rPr>
                        <w:rFonts w:ascii="宋体" w:hAnsi="宋体" w:hint="eastAsia"/>
                        <w:color w:val="000000" w:themeColor="text1"/>
                        <w:szCs w:val="21"/>
                      </w:rPr>
                      <w:t>联系人</w:t>
                    </w:r>
                  </w:p>
                </w:tc>
              </w:sdtContent>
            </w:sdt>
            <w:tc>
              <w:tcPr>
                <w:tcW w:w="6150" w:type="dxa"/>
                <w:vAlign w:val="center"/>
              </w:tcPr>
              <w:p w14:paraId="27B0D65B" w14:textId="77777777" w:rsidR="00E56AC5" w:rsidRPr="00E07ADE" w:rsidRDefault="00E56AC5" w:rsidP="004B3661">
                <w:pPr>
                  <w:kinsoku w:val="0"/>
                  <w:overflowPunct w:val="0"/>
                  <w:rPr>
                    <w:rFonts w:ascii="Times New Roman" w:hAnsi="Times New Roman"/>
                    <w:szCs w:val="21"/>
                  </w:rPr>
                </w:pPr>
                <w:r w:rsidRPr="00E07ADE">
                  <w:rPr>
                    <w:rFonts w:ascii="Times New Roman" w:hAnsi="Times New Roman"/>
                  </w:rPr>
                  <w:t>张军</w:t>
                </w:r>
              </w:p>
            </w:tc>
          </w:tr>
          <w:tr w:rsidR="00E56AC5" w14:paraId="27C44C58" w14:textId="77777777" w:rsidTr="004B3661">
            <w:sdt>
              <w:sdtPr>
                <w:rPr>
                  <w:color w:val="000000" w:themeColor="text1"/>
                </w:rPr>
                <w:tag w:val="_PLD_83d6878be48647e180a95e086598d159"/>
                <w:id w:val="-1512990757"/>
                <w:lock w:val="sdtLocked"/>
              </w:sdtPr>
              <w:sdtEndPr/>
              <w:sdtContent>
                <w:tc>
                  <w:tcPr>
                    <w:tcW w:w="2378" w:type="dxa"/>
                    <w:vAlign w:val="center"/>
                  </w:tcPr>
                  <w:p w14:paraId="402F87B7" w14:textId="77777777" w:rsidR="00E56AC5" w:rsidRDefault="00E56AC5" w:rsidP="004B3661">
                    <w:pPr>
                      <w:kinsoku w:val="0"/>
                      <w:overflowPunct w:val="0"/>
                      <w:rPr>
                        <w:rFonts w:ascii="宋体" w:hAnsi="宋体"/>
                        <w:color w:val="000000" w:themeColor="text1"/>
                        <w:szCs w:val="21"/>
                      </w:rPr>
                    </w:pPr>
                    <w:r>
                      <w:rPr>
                        <w:rFonts w:ascii="宋体" w:hAnsi="宋体" w:hint="eastAsia"/>
                        <w:color w:val="000000" w:themeColor="text1"/>
                        <w:szCs w:val="21"/>
                      </w:rPr>
                      <w:t>联系电话</w:t>
                    </w:r>
                  </w:p>
                </w:tc>
              </w:sdtContent>
            </w:sdt>
            <w:tc>
              <w:tcPr>
                <w:tcW w:w="6150" w:type="dxa"/>
                <w:vAlign w:val="center"/>
              </w:tcPr>
              <w:p w14:paraId="7A764F12" w14:textId="77777777" w:rsidR="00E56AC5" w:rsidRPr="00E07ADE" w:rsidRDefault="00E56AC5" w:rsidP="004B3661">
                <w:pPr>
                  <w:kinsoku w:val="0"/>
                  <w:overflowPunct w:val="0"/>
                  <w:rPr>
                    <w:rFonts w:ascii="Times New Roman" w:hAnsi="Times New Roman"/>
                    <w:szCs w:val="21"/>
                  </w:rPr>
                </w:pPr>
                <w:r w:rsidRPr="00E07ADE">
                  <w:rPr>
                    <w:rFonts w:ascii="Times New Roman" w:hAnsi="Times New Roman"/>
                  </w:rPr>
                  <w:t>0523-87632040</w:t>
                </w:r>
              </w:p>
            </w:tc>
          </w:tr>
        </w:tbl>
        <w:p w14:paraId="27406A9B" w14:textId="13513FBB" w:rsidR="00E56AC5" w:rsidRDefault="00385D12"/>
      </w:sdtContent>
    </w:sdt>
    <w:sdt>
      <w:sdtPr>
        <w:rPr>
          <w:rFonts w:asciiTheme="minorHAnsi" w:eastAsiaTheme="minorEastAsia" w:hAnsiTheme="minorHAnsi" w:cstheme="minorBidi"/>
          <w:b w:val="0"/>
          <w:bCs w:val="0"/>
          <w:szCs w:val="22"/>
        </w:rPr>
        <w:alias w:val="资产服务机构"/>
        <w:tag w:val="_SEC_ea4c47f39aa94dc79f8267ba3939113f"/>
        <w:id w:val="-1855031030"/>
        <w:lock w:val="sdtLocked"/>
      </w:sdtPr>
      <w:sdtEndPr>
        <w:rPr>
          <w:rFonts w:ascii="Calibri" w:eastAsia="宋体" w:hAnsi="Calibri" w:cs="Times New Roman"/>
        </w:rPr>
      </w:sdtEndPr>
      <w:sdtContent>
        <w:sdt>
          <w:sdtPr>
            <w:rPr>
              <w:rFonts w:hint="eastAsia"/>
              <w:b w:val="0"/>
              <w:bCs w:val="0"/>
              <w:color w:val="000000" w:themeColor="text1"/>
              <w:szCs w:val="22"/>
            </w:rPr>
            <w:alias w:val="资产支持专项计划参与机构基本信息明细-机构类型"/>
            <w:tag w:val="_GBC_3b758bbff58943ad8855f1aa585f1a4c"/>
            <w:id w:val="576319612"/>
            <w:placeholder>
              <w:docPart w:val="6902A52C6B7B40F28553B8EBB0BA362C"/>
            </w:placeholder>
          </w:sdtPr>
          <w:sdtEndPr>
            <w:rPr>
              <w:b/>
              <w:bCs/>
              <w:szCs w:val="32"/>
            </w:rPr>
          </w:sdtEndPr>
          <w:sdtContent>
            <w:p w14:paraId="70017260" w14:textId="77777777" w:rsidR="00E56AC5" w:rsidRDefault="00E56AC5" w:rsidP="00E56AC5">
              <w:pPr>
                <w:pStyle w:val="3"/>
                <w:numPr>
                  <w:ilvl w:val="0"/>
                  <w:numId w:val="17"/>
                </w:numPr>
                <w:spacing w:before="0" w:afterLines="50" w:after="156"/>
                <w:ind w:hangingChars="200"/>
                <w:rPr>
                  <w:color w:val="000000" w:themeColor="text1"/>
                </w:rPr>
              </w:pPr>
              <w:r>
                <w:rPr>
                  <w:rFonts w:hint="eastAsia"/>
                  <w:color w:val="000000" w:themeColor="text1"/>
                </w:rPr>
                <w:t>资产服务机构</w:t>
              </w:r>
            </w:p>
          </w:sdtContent>
        </w:sdt>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6150"/>
          </w:tblGrid>
          <w:tr w:rsidR="00E07ADE" w14:paraId="3A261EA8" w14:textId="77777777" w:rsidTr="004B3661">
            <w:sdt>
              <w:sdtPr>
                <w:rPr>
                  <w:color w:val="000000" w:themeColor="text1"/>
                </w:rPr>
                <w:tag w:val="_PLD_75515cf5b7e84b618967cad6bedb51ee"/>
                <w:id w:val="-347030595"/>
                <w:lock w:val="sdtLocked"/>
              </w:sdtPr>
              <w:sdtEndPr/>
              <w:sdtContent>
                <w:tc>
                  <w:tcPr>
                    <w:tcW w:w="2378" w:type="dxa"/>
                    <w:vAlign w:val="center"/>
                  </w:tcPr>
                  <w:p w14:paraId="2BC2851F" w14:textId="77777777" w:rsidR="00E07ADE" w:rsidRDefault="00E07ADE" w:rsidP="004B3661">
                    <w:pPr>
                      <w:kinsoku w:val="0"/>
                      <w:overflowPunct w:val="0"/>
                      <w:rPr>
                        <w:rFonts w:ascii="宋体" w:hAnsi="宋体"/>
                        <w:color w:val="000000" w:themeColor="text1"/>
                        <w:szCs w:val="21"/>
                      </w:rPr>
                    </w:pPr>
                    <w:r>
                      <w:rPr>
                        <w:rFonts w:ascii="宋体" w:hAnsi="宋体" w:hint="eastAsia"/>
                        <w:color w:val="000000" w:themeColor="text1"/>
                        <w:szCs w:val="21"/>
                      </w:rPr>
                      <w:t>机构名称</w:t>
                    </w:r>
                  </w:p>
                </w:tc>
              </w:sdtContent>
            </w:sdt>
            <w:tc>
              <w:tcPr>
                <w:tcW w:w="6150" w:type="dxa"/>
                <w:vAlign w:val="center"/>
              </w:tcPr>
              <w:p w14:paraId="6079C276" w14:textId="77777777" w:rsidR="00E07ADE" w:rsidRPr="00E07ADE" w:rsidRDefault="00E07ADE" w:rsidP="004B3661">
                <w:pPr>
                  <w:kinsoku w:val="0"/>
                  <w:overflowPunct w:val="0"/>
                  <w:rPr>
                    <w:rFonts w:ascii="Times New Roman" w:hAnsi="Times New Roman"/>
                    <w:szCs w:val="21"/>
                  </w:rPr>
                </w:pPr>
                <w:r w:rsidRPr="00E07ADE">
                  <w:rPr>
                    <w:rFonts w:ascii="Times New Roman" w:hAnsi="Times New Roman"/>
                  </w:rPr>
                  <w:t>泰兴市交通产业（集团）有限公司</w:t>
                </w:r>
              </w:p>
            </w:tc>
          </w:tr>
          <w:tr w:rsidR="00E07ADE" w14:paraId="30688CC5" w14:textId="77777777" w:rsidTr="004B3661">
            <w:sdt>
              <w:sdtPr>
                <w:rPr>
                  <w:color w:val="000000" w:themeColor="text1"/>
                </w:rPr>
                <w:tag w:val="_PLD_66f3b43653464e44b3a12e72251f3860"/>
                <w:id w:val="-1269237416"/>
                <w:lock w:val="sdtLocked"/>
              </w:sdtPr>
              <w:sdtEndPr/>
              <w:sdtContent>
                <w:tc>
                  <w:tcPr>
                    <w:tcW w:w="2378" w:type="dxa"/>
                    <w:vAlign w:val="center"/>
                  </w:tcPr>
                  <w:p w14:paraId="6372DB2F" w14:textId="77777777" w:rsidR="00E07ADE" w:rsidRDefault="00E07ADE" w:rsidP="004B3661">
                    <w:pPr>
                      <w:kinsoku w:val="0"/>
                      <w:overflowPunct w:val="0"/>
                      <w:rPr>
                        <w:rFonts w:ascii="宋体" w:hAnsi="宋体"/>
                        <w:color w:val="000000" w:themeColor="text1"/>
                        <w:szCs w:val="21"/>
                      </w:rPr>
                    </w:pPr>
                    <w:r>
                      <w:rPr>
                        <w:rFonts w:ascii="宋体" w:hAnsi="宋体" w:hint="eastAsia"/>
                        <w:color w:val="000000" w:themeColor="text1"/>
                        <w:szCs w:val="21"/>
                      </w:rPr>
                      <w:t>统一社会信用代码</w:t>
                    </w:r>
                  </w:p>
                </w:tc>
              </w:sdtContent>
            </w:sdt>
            <w:tc>
              <w:tcPr>
                <w:tcW w:w="6150" w:type="dxa"/>
                <w:vAlign w:val="center"/>
              </w:tcPr>
              <w:p w14:paraId="484F9734" w14:textId="77777777" w:rsidR="00E07ADE" w:rsidRPr="00E07ADE" w:rsidRDefault="00E07ADE" w:rsidP="004B3661">
                <w:pPr>
                  <w:kinsoku w:val="0"/>
                  <w:overflowPunct w:val="0"/>
                  <w:rPr>
                    <w:rFonts w:ascii="Times New Roman" w:hAnsi="Times New Roman"/>
                    <w:szCs w:val="21"/>
                  </w:rPr>
                </w:pPr>
                <w:r w:rsidRPr="00E07ADE">
                  <w:rPr>
                    <w:rFonts w:ascii="Times New Roman" w:hAnsi="Times New Roman"/>
                  </w:rPr>
                  <w:t>91321283759690174X</w:t>
                </w:r>
              </w:p>
            </w:tc>
          </w:tr>
          <w:tr w:rsidR="00E07ADE" w14:paraId="35015589" w14:textId="77777777" w:rsidTr="004B3661">
            <w:sdt>
              <w:sdtPr>
                <w:rPr>
                  <w:color w:val="000000" w:themeColor="text1"/>
                </w:rPr>
                <w:tag w:val="_PLD_d376c27aead0471ba342812884c41769"/>
                <w:id w:val="112418344"/>
                <w:lock w:val="sdtLocked"/>
              </w:sdtPr>
              <w:sdtEndPr/>
              <w:sdtContent>
                <w:tc>
                  <w:tcPr>
                    <w:tcW w:w="2378" w:type="dxa"/>
                    <w:vAlign w:val="center"/>
                  </w:tcPr>
                  <w:p w14:paraId="35ED241B" w14:textId="77777777" w:rsidR="00E07ADE" w:rsidRDefault="00E07ADE" w:rsidP="004B3661">
                    <w:pPr>
                      <w:kinsoku w:val="0"/>
                      <w:overflowPunct w:val="0"/>
                      <w:rPr>
                        <w:rFonts w:ascii="宋体" w:hAnsi="宋体"/>
                        <w:color w:val="000000" w:themeColor="text1"/>
                        <w:szCs w:val="21"/>
                      </w:rPr>
                    </w:pPr>
                    <w:r>
                      <w:rPr>
                        <w:rFonts w:ascii="宋体" w:hAnsi="宋体" w:hint="eastAsia"/>
                        <w:color w:val="000000" w:themeColor="text1"/>
                        <w:szCs w:val="21"/>
                      </w:rPr>
                      <w:t>办公地址</w:t>
                    </w:r>
                  </w:p>
                </w:tc>
              </w:sdtContent>
            </w:sdt>
            <w:tc>
              <w:tcPr>
                <w:tcW w:w="6150" w:type="dxa"/>
                <w:vAlign w:val="center"/>
              </w:tcPr>
              <w:p w14:paraId="658EDEAC" w14:textId="77777777" w:rsidR="00E07ADE" w:rsidRPr="00E07ADE" w:rsidRDefault="00E07ADE" w:rsidP="004B3661">
                <w:pPr>
                  <w:kinsoku w:val="0"/>
                  <w:overflowPunct w:val="0"/>
                  <w:rPr>
                    <w:rFonts w:ascii="Times New Roman" w:hAnsi="Times New Roman"/>
                    <w:szCs w:val="21"/>
                  </w:rPr>
                </w:pPr>
                <w:r w:rsidRPr="00E07ADE">
                  <w:rPr>
                    <w:rFonts w:ascii="Times New Roman" w:hAnsi="Times New Roman"/>
                  </w:rPr>
                  <w:t>泰兴市车站路</w:t>
                </w:r>
                <w:r w:rsidRPr="00E07ADE">
                  <w:rPr>
                    <w:rFonts w:ascii="Times New Roman" w:hAnsi="Times New Roman"/>
                  </w:rPr>
                  <w:t>1</w:t>
                </w:r>
                <w:r w:rsidRPr="00E07ADE">
                  <w:rPr>
                    <w:rFonts w:ascii="Times New Roman" w:hAnsi="Times New Roman"/>
                  </w:rPr>
                  <w:t>号</w:t>
                </w:r>
              </w:p>
            </w:tc>
          </w:tr>
          <w:tr w:rsidR="00E07ADE" w14:paraId="56110C62" w14:textId="77777777" w:rsidTr="004B3661">
            <w:sdt>
              <w:sdtPr>
                <w:rPr>
                  <w:color w:val="000000" w:themeColor="text1"/>
                </w:rPr>
                <w:tag w:val="_PLD_cd2aee9d2fd3474eb3bca8400bcf0362"/>
                <w:id w:val="2053883332"/>
                <w:lock w:val="sdtLocked"/>
              </w:sdtPr>
              <w:sdtEndPr/>
              <w:sdtContent>
                <w:tc>
                  <w:tcPr>
                    <w:tcW w:w="2378" w:type="dxa"/>
                    <w:vAlign w:val="center"/>
                  </w:tcPr>
                  <w:p w14:paraId="0F3B3593" w14:textId="77777777" w:rsidR="00E07ADE" w:rsidRDefault="00E07ADE" w:rsidP="004B3661">
                    <w:pPr>
                      <w:kinsoku w:val="0"/>
                      <w:overflowPunct w:val="0"/>
                      <w:rPr>
                        <w:rFonts w:ascii="宋体" w:hAnsi="宋体"/>
                        <w:color w:val="000000" w:themeColor="text1"/>
                        <w:szCs w:val="21"/>
                      </w:rPr>
                    </w:pPr>
                    <w:r>
                      <w:rPr>
                        <w:rFonts w:ascii="宋体" w:hAnsi="宋体" w:hint="eastAsia"/>
                        <w:color w:val="000000" w:themeColor="text1"/>
                        <w:szCs w:val="21"/>
                      </w:rPr>
                      <w:t>联系人</w:t>
                    </w:r>
                  </w:p>
                </w:tc>
              </w:sdtContent>
            </w:sdt>
            <w:tc>
              <w:tcPr>
                <w:tcW w:w="6150" w:type="dxa"/>
                <w:vAlign w:val="center"/>
              </w:tcPr>
              <w:p w14:paraId="6D8302D8" w14:textId="77777777" w:rsidR="00E07ADE" w:rsidRPr="00E07ADE" w:rsidRDefault="00E07ADE" w:rsidP="004B3661">
                <w:pPr>
                  <w:kinsoku w:val="0"/>
                  <w:overflowPunct w:val="0"/>
                  <w:rPr>
                    <w:rFonts w:ascii="Times New Roman" w:hAnsi="Times New Roman"/>
                    <w:szCs w:val="21"/>
                  </w:rPr>
                </w:pPr>
                <w:r w:rsidRPr="00E07ADE">
                  <w:rPr>
                    <w:rFonts w:ascii="Times New Roman" w:hAnsi="Times New Roman"/>
                  </w:rPr>
                  <w:t>张军</w:t>
                </w:r>
              </w:p>
            </w:tc>
          </w:tr>
          <w:tr w:rsidR="00E07ADE" w14:paraId="16F01F99" w14:textId="77777777" w:rsidTr="004B3661">
            <w:sdt>
              <w:sdtPr>
                <w:rPr>
                  <w:color w:val="000000" w:themeColor="text1"/>
                </w:rPr>
                <w:tag w:val="_PLD_096d4031991c45a3a3c08ee02037e418"/>
                <w:id w:val="1721627062"/>
                <w:lock w:val="sdtLocked"/>
              </w:sdtPr>
              <w:sdtEndPr/>
              <w:sdtContent>
                <w:tc>
                  <w:tcPr>
                    <w:tcW w:w="2378" w:type="dxa"/>
                    <w:vAlign w:val="center"/>
                  </w:tcPr>
                  <w:p w14:paraId="6714E570" w14:textId="77777777" w:rsidR="00E07ADE" w:rsidRDefault="00E07ADE" w:rsidP="004B3661">
                    <w:pPr>
                      <w:kinsoku w:val="0"/>
                      <w:overflowPunct w:val="0"/>
                      <w:rPr>
                        <w:rFonts w:ascii="宋体" w:hAnsi="宋体"/>
                        <w:color w:val="000000" w:themeColor="text1"/>
                        <w:szCs w:val="21"/>
                      </w:rPr>
                    </w:pPr>
                    <w:r>
                      <w:rPr>
                        <w:rFonts w:ascii="宋体" w:hAnsi="宋体" w:hint="eastAsia"/>
                        <w:color w:val="000000" w:themeColor="text1"/>
                        <w:szCs w:val="21"/>
                      </w:rPr>
                      <w:t>联系电话</w:t>
                    </w:r>
                  </w:p>
                </w:tc>
              </w:sdtContent>
            </w:sdt>
            <w:tc>
              <w:tcPr>
                <w:tcW w:w="6150" w:type="dxa"/>
                <w:vAlign w:val="center"/>
              </w:tcPr>
              <w:p w14:paraId="27B2F1B9" w14:textId="77777777" w:rsidR="00E07ADE" w:rsidRPr="00E07ADE" w:rsidRDefault="00E07ADE" w:rsidP="004B3661">
                <w:pPr>
                  <w:kinsoku w:val="0"/>
                  <w:overflowPunct w:val="0"/>
                  <w:rPr>
                    <w:rFonts w:ascii="Times New Roman" w:hAnsi="Times New Roman"/>
                    <w:szCs w:val="21"/>
                  </w:rPr>
                </w:pPr>
                <w:r w:rsidRPr="00E07ADE">
                  <w:rPr>
                    <w:rFonts w:ascii="Times New Roman" w:hAnsi="Times New Roman"/>
                  </w:rPr>
                  <w:t>0523-87632040</w:t>
                </w:r>
              </w:p>
            </w:tc>
          </w:tr>
        </w:tbl>
        <w:p w14:paraId="46179CAE" w14:textId="671B57DA" w:rsidR="00E56AC5" w:rsidRDefault="00385D12"/>
      </w:sdtContent>
    </w:sdt>
    <w:sdt>
      <w:sdtPr>
        <w:rPr>
          <w:b w:val="0"/>
          <w:bCs w:val="0"/>
          <w:szCs w:val="22"/>
        </w:rPr>
        <w:alias w:val="模块:资产服务机构"/>
        <w:tag w:val="_SEC_ea4c47f39aa94dc79f8267ba3939113f"/>
        <w:id w:val="-614054406"/>
        <w:lock w:val="sdtLocked"/>
        <w:placeholder>
          <w:docPart w:val="DefaultPlaceholder_1081868574"/>
        </w:placeholder>
      </w:sdtPr>
      <w:sdtEndPr/>
      <w:sdtContent>
        <w:sdt>
          <w:sdtPr>
            <w:rPr>
              <w:rFonts w:hint="eastAsia"/>
              <w:b w:val="0"/>
              <w:bCs w:val="0"/>
              <w:color w:val="000000" w:themeColor="text1"/>
              <w:szCs w:val="22"/>
            </w:rPr>
            <w:alias w:val="资产支持专项计划参与机构基本信息明细-机构类型"/>
            <w:tag w:val="_GBC_3b758bbff58943ad8855f1aa585f1a4c"/>
            <w:id w:val="1973941106"/>
            <w:placeholder>
              <w:docPart w:val="8395DFF1BD86465897B8CEAC9C320B46"/>
            </w:placeholder>
          </w:sdtPr>
          <w:sdtEndPr>
            <w:rPr>
              <w:b/>
              <w:bCs/>
              <w:szCs w:val="32"/>
            </w:rPr>
          </w:sdtEndPr>
          <w:sdtContent>
            <w:p w14:paraId="63D8B741" w14:textId="77777777" w:rsidR="00E07ADE" w:rsidRDefault="00E07ADE" w:rsidP="00E07ADE">
              <w:pPr>
                <w:pStyle w:val="3"/>
                <w:numPr>
                  <w:ilvl w:val="0"/>
                  <w:numId w:val="17"/>
                </w:numPr>
                <w:spacing w:before="0" w:afterLines="50" w:after="156"/>
                <w:ind w:hangingChars="200"/>
                <w:rPr>
                  <w:color w:val="000000" w:themeColor="text1"/>
                </w:rPr>
              </w:pPr>
              <w:r>
                <w:rPr>
                  <w:rFonts w:hint="eastAsia"/>
                  <w:color w:val="000000" w:themeColor="text1"/>
                </w:rPr>
                <w:t>资产服务机构</w:t>
              </w:r>
            </w:p>
          </w:sdtContent>
        </w:sdt>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6150"/>
          </w:tblGrid>
          <w:tr w:rsidR="00E07ADE" w14:paraId="40352091" w14:textId="77777777" w:rsidTr="004B3661">
            <w:sdt>
              <w:sdtPr>
                <w:rPr>
                  <w:color w:val="000000" w:themeColor="text1"/>
                </w:rPr>
                <w:tag w:val="_PLD_75515cf5b7e84b618967cad6bedb51ee"/>
                <w:id w:val="-1799518862"/>
                <w:lock w:val="sdtLocked"/>
              </w:sdtPr>
              <w:sdtEndPr/>
              <w:sdtContent>
                <w:tc>
                  <w:tcPr>
                    <w:tcW w:w="2378" w:type="dxa"/>
                    <w:vAlign w:val="center"/>
                  </w:tcPr>
                  <w:p w14:paraId="301C3DBF" w14:textId="77777777" w:rsidR="00E07ADE" w:rsidRDefault="00E07ADE" w:rsidP="004B3661">
                    <w:pPr>
                      <w:kinsoku w:val="0"/>
                      <w:overflowPunct w:val="0"/>
                      <w:rPr>
                        <w:rFonts w:ascii="宋体" w:hAnsi="宋体"/>
                        <w:color w:val="000000" w:themeColor="text1"/>
                        <w:szCs w:val="21"/>
                      </w:rPr>
                    </w:pPr>
                    <w:r>
                      <w:rPr>
                        <w:rFonts w:ascii="宋体" w:hAnsi="宋体" w:hint="eastAsia"/>
                        <w:color w:val="000000" w:themeColor="text1"/>
                        <w:szCs w:val="21"/>
                      </w:rPr>
                      <w:t>机构名称</w:t>
                    </w:r>
                  </w:p>
                </w:tc>
              </w:sdtContent>
            </w:sdt>
            <w:tc>
              <w:tcPr>
                <w:tcW w:w="6150" w:type="dxa"/>
                <w:vAlign w:val="center"/>
              </w:tcPr>
              <w:p w14:paraId="46798D78" w14:textId="77777777" w:rsidR="00E07ADE" w:rsidRPr="00E07ADE" w:rsidRDefault="00E07ADE" w:rsidP="004B3661">
                <w:pPr>
                  <w:kinsoku w:val="0"/>
                  <w:overflowPunct w:val="0"/>
                  <w:rPr>
                    <w:rFonts w:ascii="Times New Roman" w:hAnsi="Times New Roman"/>
                    <w:szCs w:val="21"/>
                  </w:rPr>
                </w:pPr>
                <w:r w:rsidRPr="00E07ADE">
                  <w:rPr>
                    <w:rFonts w:ascii="Times New Roman" w:hAnsi="Times New Roman"/>
                  </w:rPr>
                  <w:t>泰兴市浩通七圩汽渡运输有限公司</w:t>
                </w:r>
              </w:p>
            </w:tc>
          </w:tr>
          <w:tr w:rsidR="00E07ADE" w14:paraId="421E0CD6" w14:textId="77777777" w:rsidTr="004B3661">
            <w:sdt>
              <w:sdtPr>
                <w:rPr>
                  <w:color w:val="000000" w:themeColor="text1"/>
                </w:rPr>
                <w:tag w:val="_PLD_66f3b43653464e44b3a12e72251f3860"/>
                <w:id w:val="-955948221"/>
                <w:lock w:val="sdtLocked"/>
              </w:sdtPr>
              <w:sdtEndPr/>
              <w:sdtContent>
                <w:tc>
                  <w:tcPr>
                    <w:tcW w:w="2378" w:type="dxa"/>
                    <w:vAlign w:val="center"/>
                  </w:tcPr>
                  <w:p w14:paraId="512F2AB3" w14:textId="77777777" w:rsidR="00E07ADE" w:rsidRDefault="00E07ADE" w:rsidP="004B3661">
                    <w:pPr>
                      <w:kinsoku w:val="0"/>
                      <w:overflowPunct w:val="0"/>
                      <w:rPr>
                        <w:rFonts w:ascii="宋体" w:hAnsi="宋体"/>
                        <w:color w:val="000000" w:themeColor="text1"/>
                        <w:szCs w:val="21"/>
                      </w:rPr>
                    </w:pPr>
                    <w:r>
                      <w:rPr>
                        <w:rFonts w:ascii="宋体" w:hAnsi="宋体" w:hint="eastAsia"/>
                        <w:color w:val="000000" w:themeColor="text1"/>
                        <w:szCs w:val="21"/>
                      </w:rPr>
                      <w:t>统一社会信用代码</w:t>
                    </w:r>
                  </w:p>
                </w:tc>
              </w:sdtContent>
            </w:sdt>
            <w:tc>
              <w:tcPr>
                <w:tcW w:w="6150" w:type="dxa"/>
                <w:vAlign w:val="center"/>
              </w:tcPr>
              <w:p w14:paraId="1985EE92" w14:textId="77777777" w:rsidR="00E07ADE" w:rsidRPr="00E07ADE" w:rsidRDefault="00E07ADE" w:rsidP="004B3661">
                <w:pPr>
                  <w:kinsoku w:val="0"/>
                  <w:overflowPunct w:val="0"/>
                  <w:rPr>
                    <w:rFonts w:ascii="Times New Roman" w:hAnsi="Times New Roman"/>
                    <w:szCs w:val="21"/>
                  </w:rPr>
                </w:pPr>
                <w:r w:rsidRPr="00E07ADE">
                  <w:rPr>
                    <w:rFonts w:ascii="Times New Roman" w:hAnsi="Times New Roman"/>
                  </w:rPr>
                  <w:t>913212837628147484</w:t>
                </w:r>
              </w:p>
            </w:tc>
          </w:tr>
          <w:tr w:rsidR="00E07ADE" w14:paraId="5A044676" w14:textId="77777777" w:rsidTr="004B3661">
            <w:sdt>
              <w:sdtPr>
                <w:rPr>
                  <w:color w:val="000000" w:themeColor="text1"/>
                </w:rPr>
                <w:tag w:val="_PLD_d376c27aead0471ba342812884c41769"/>
                <w:id w:val="1493601942"/>
                <w:lock w:val="sdtLocked"/>
              </w:sdtPr>
              <w:sdtEndPr/>
              <w:sdtContent>
                <w:tc>
                  <w:tcPr>
                    <w:tcW w:w="2378" w:type="dxa"/>
                    <w:vAlign w:val="center"/>
                  </w:tcPr>
                  <w:p w14:paraId="15DF579E" w14:textId="77777777" w:rsidR="00E07ADE" w:rsidRDefault="00E07ADE" w:rsidP="004B3661">
                    <w:pPr>
                      <w:kinsoku w:val="0"/>
                      <w:overflowPunct w:val="0"/>
                      <w:rPr>
                        <w:rFonts w:ascii="宋体" w:hAnsi="宋体"/>
                        <w:color w:val="000000" w:themeColor="text1"/>
                        <w:szCs w:val="21"/>
                      </w:rPr>
                    </w:pPr>
                    <w:r>
                      <w:rPr>
                        <w:rFonts w:ascii="宋体" w:hAnsi="宋体" w:hint="eastAsia"/>
                        <w:color w:val="000000" w:themeColor="text1"/>
                        <w:szCs w:val="21"/>
                      </w:rPr>
                      <w:t>办公地址</w:t>
                    </w:r>
                  </w:p>
                </w:tc>
              </w:sdtContent>
            </w:sdt>
            <w:tc>
              <w:tcPr>
                <w:tcW w:w="6150" w:type="dxa"/>
                <w:vAlign w:val="center"/>
              </w:tcPr>
              <w:p w14:paraId="34311520" w14:textId="77777777" w:rsidR="00E07ADE" w:rsidRPr="00E07ADE" w:rsidRDefault="00E07ADE" w:rsidP="004B3661">
                <w:pPr>
                  <w:kinsoku w:val="0"/>
                  <w:overflowPunct w:val="0"/>
                  <w:rPr>
                    <w:rFonts w:ascii="Times New Roman" w:hAnsi="Times New Roman"/>
                    <w:szCs w:val="21"/>
                  </w:rPr>
                </w:pPr>
                <w:r w:rsidRPr="00E07ADE">
                  <w:rPr>
                    <w:rFonts w:ascii="Times New Roman" w:hAnsi="Times New Roman"/>
                  </w:rPr>
                  <w:t>泰兴市虹桥镇九圩村</w:t>
                </w:r>
              </w:p>
            </w:tc>
          </w:tr>
          <w:tr w:rsidR="00E07ADE" w14:paraId="17649401" w14:textId="77777777" w:rsidTr="004B3661">
            <w:sdt>
              <w:sdtPr>
                <w:rPr>
                  <w:color w:val="000000" w:themeColor="text1"/>
                </w:rPr>
                <w:tag w:val="_PLD_cd2aee9d2fd3474eb3bca8400bcf0362"/>
                <w:id w:val="1683470575"/>
                <w:lock w:val="sdtLocked"/>
              </w:sdtPr>
              <w:sdtEndPr/>
              <w:sdtContent>
                <w:tc>
                  <w:tcPr>
                    <w:tcW w:w="2378" w:type="dxa"/>
                    <w:vAlign w:val="center"/>
                  </w:tcPr>
                  <w:p w14:paraId="711014E6" w14:textId="77777777" w:rsidR="00E07ADE" w:rsidRDefault="00E07ADE" w:rsidP="004B3661">
                    <w:pPr>
                      <w:kinsoku w:val="0"/>
                      <w:overflowPunct w:val="0"/>
                      <w:rPr>
                        <w:rFonts w:ascii="宋体" w:hAnsi="宋体"/>
                        <w:color w:val="000000" w:themeColor="text1"/>
                        <w:szCs w:val="21"/>
                      </w:rPr>
                    </w:pPr>
                    <w:r>
                      <w:rPr>
                        <w:rFonts w:ascii="宋体" w:hAnsi="宋体" w:hint="eastAsia"/>
                        <w:color w:val="000000" w:themeColor="text1"/>
                        <w:szCs w:val="21"/>
                      </w:rPr>
                      <w:t>联系人</w:t>
                    </w:r>
                  </w:p>
                </w:tc>
              </w:sdtContent>
            </w:sdt>
            <w:tc>
              <w:tcPr>
                <w:tcW w:w="6150" w:type="dxa"/>
                <w:vAlign w:val="center"/>
              </w:tcPr>
              <w:p w14:paraId="10FEBB50" w14:textId="77777777" w:rsidR="00E07ADE" w:rsidRPr="00E07ADE" w:rsidRDefault="00E07ADE" w:rsidP="004B3661">
                <w:pPr>
                  <w:kinsoku w:val="0"/>
                  <w:overflowPunct w:val="0"/>
                  <w:rPr>
                    <w:rFonts w:ascii="Times New Roman" w:hAnsi="Times New Roman"/>
                    <w:szCs w:val="21"/>
                  </w:rPr>
                </w:pPr>
                <w:r w:rsidRPr="00E07ADE">
                  <w:rPr>
                    <w:rFonts w:ascii="Times New Roman" w:hAnsi="Times New Roman"/>
                  </w:rPr>
                  <w:t>朱文跃</w:t>
                </w:r>
              </w:p>
            </w:tc>
          </w:tr>
          <w:tr w:rsidR="00E07ADE" w14:paraId="629DEA11" w14:textId="77777777" w:rsidTr="004B3661">
            <w:sdt>
              <w:sdtPr>
                <w:rPr>
                  <w:color w:val="000000" w:themeColor="text1"/>
                </w:rPr>
                <w:tag w:val="_PLD_096d4031991c45a3a3c08ee02037e418"/>
                <w:id w:val="-10149047"/>
                <w:lock w:val="sdtLocked"/>
              </w:sdtPr>
              <w:sdtEndPr/>
              <w:sdtContent>
                <w:tc>
                  <w:tcPr>
                    <w:tcW w:w="2378" w:type="dxa"/>
                    <w:vAlign w:val="center"/>
                  </w:tcPr>
                  <w:p w14:paraId="088E96B9" w14:textId="77777777" w:rsidR="00E07ADE" w:rsidRDefault="00E07ADE" w:rsidP="004B3661">
                    <w:pPr>
                      <w:kinsoku w:val="0"/>
                      <w:overflowPunct w:val="0"/>
                      <w:rPr>
                        <w:rFonts w:ascii="宋体" w:hAnsi="宋体"/>
                        <w:color w:val="000000" w:themeColor="text1"/>
                        <w:szCs w:val="21"/>
                      </w:rPr>
                    </w:pPr>
                    <w:r>
                      <w:rPr>
                        <w:rFonts w:ascii="宋体" w:hAnsi="宋体" w:hint="eastAsia"/>
                        <w:color w:val="000000" w:themeColor="text1"/>
                        <w:szCs w:val="21"/>
                      </w:rPr>
                      <w:t>联系电话</w:t>
                    </w:r>
                  </w:p>
                </w:tc>
              </w:sdtContent>
            </w:sdt>
            <w:tc>
              <w:tcPr>
                <w:tcW w:w="6150" w:type="dxa"/>
                <w:vAlign w:val="center"/>
              </w:tcPr>
              <w:p w14:paraId="6138FF10" w14:textId="77777777" w:rsidR="00E07ADE" w:rsidRPr="00E07ADE" w:rsidRDefault="00E07ADE" w:rsidP="004B3661">
                <w:pPr>
                  <w:kinsoku w:val="0"/>
                  <w:overflowPunct w:val="0"/>
                  <w:rPr>
                    <w:rFonts w:ascii="Times New Roman" w:hAnsi="Times New Roman"/>
                    <w:szCs w:val="21"/>
                  </w:rPr>
                </w:pPr>
                <w:r w:rsidRPr="00E07ADE">
                  <w:rPr>
                    <w:rFonts w:ascii="Times New Roman" w:hAnsi="Times New Roman"/>
                  </w:rPr>
                  <w:t>0523-87484118</w:t>
                </w:r>
              </w:p>
            </w:tc>
          </w:tr>
        </w:tbl>
        <w:p w14:paraId="1F0626C8" w14:textId="3FEA5AB2" w:rsidR="00E07ADE" w:rsidRDefault="00385D12" w:rsidP="00E07ADE"/>
      </w:sdtContent>
    </w:sdt>
    <w:sdt>
      <w:sdtPr>
        <w:rPr>
          <w:rFonts w:asciiTheme="minorHAnsi" w:eastAsiaTheme="minorEastAsia" w:hAnsiTheme="minorHAnsi" w:cstheme="minorBidi"/>
          <w:b w:val="0"/>
          <w:bCs w:val="0"/>
          <w:szCs w:val="22"/>
        </w:rPr>
        <w:alias w:val="增信机构"/>
        <w:tag w:val="_SEC_cfa7be37b39a466086a77c1fade950e7"/>
        <w:id w:val="757711476"/>
      </w:sdtPr>
      <w:sdtEndPr>
        <w:rPr>
          <w:rFonts w:ascii="Calibri" w:eastAsia="宋体" w:hAnsi="Calibri" w:cs="Times New Roman"/>
        </w:rPr>
      </w:sdtEndPr>
      <w:sdtContent>
        <w:sdt>
          <w:sdtPr>
            <w:rPr>
              <w:rFonts w:hint="eastAsia"/>
              <w:b w:val="0"/>
              <w:bCs w:val="0"/>
              <w:color w:val="000000" w:themeColor="text1"/>
              <w:szCs w:val="22"/>
            </w:rPr>
            <w:alias w:val="资产支持专项计划参与机构基本信息明细-机构类型"/>
            <w:tag w:val="_GBC_6f11af8a478f449894401050cf28736d"/>
            <w:id w:val="-1378005371"/>
            <w:placeholder>
              <w:docPart w:val="4D119A817BDD4B5B8E748AF3206DDD87"/>
            </w:placeholder>
          </w:sdtPr>
          <w:sdtEndPr>
            <w:rPr>
              <w:b/>
              <w:bCs/>
              <w:szCs w:val="32"/>
            </w:rPr>
          </w:sdtEndPr>
          <w:sdtContent>
            <w:p w14:paraId="4AF4AB1D" w14:textId="77777777" w:rsidR="00E56AC5" w:rsidRDefault="00E56AC5" w:rsidP="00E56AC5">
              <w:pPr>
                <w:pStyle w:val="3"/>
                <w:numPr>
                  <w:ilvl w:val="0"/>
                  <w:numId w:val="17"/>
                </w:numPr>
                <w:spacing w:before="0" w:afterLines="50" w:after="156"/>
                <w:ind w:hangingChars="200"/>
                <w:rPr>
                  <w:color w:val="000000" w:themeColor="text1"/>
                </w:rPr>
              </w:pPr>
              <w:r>
                <w:rPr>
                  <w:rFonts w:hint="eastAsia"/>
                  <w:color w:val="000000" w:themeColor="text1"/>
                </w:rPr>
                <w:t>增信机构</w:t>
              </w:r>
            </w:p>
          </w:sdtContent>
        </w:sdt>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6150"/>
          </w:tblGrid>
          <w:tr w:rsidR="00980CD6" w14:paraId="01483115" w14:textId="77777777" w:rsidTr="004B3661">
            <w:sdt>
              <w:sdtPr>
                <w:rPr>
                  <w:color w:val="000000" w:themeColor="text1"/>
                </w:rPr>
                <w:tag w:val="_PLD_5d8832cc43684b00993c1b853f908779"/>
                <w:id w:val="473880223"/>
                <w:lock w:val="sdtLocked"/>
              </w:sdtPr>
              <w:sdtEndPr/>
              <w:sdtContent>
                <w:tc>
                  <w:tcPr>
                    <w:tcW w:w="2378" w:type="dxa"/>
                    <w:vAlign w:val="center"/>
                  </w:tcPr>
                  <w:p w14:paraId="10331CD8" w14:textId="77777777" w:rsidR="00980CD6" w:rsidRDefault="00980CD6" w:rsidP="004B3661">
                    <w:pPr>
                      <w:kinsoku w:val="0"/>
                      <w:overflowPunct w:val="0"/>
                      <w:rPr>
                        <w:rFonts w:ascii="宋体" w:hAnsi="宋体"/>
                        <w:color w:val="000000" w:themeColor="text1"/>
                        <w:szCs w:val="21"/>
                      </w:rPr>
                    </w:pPr>
                    <w:r>
                      <w:rPr>
                        <w:rFonts w:ascii="宋体" w:hAnsi="宋体" w:hint="eastAsia"/>
                        <w:color w:val="000000" w:themeColor="text1"/>
                        <w:szCs w:val="21"/>
                      </w:rPr>
                      <w:t>机构名称</w:t>
                    </w:r>
                  </w:p>
                </w:tc>
              </w:sdtContent>
            </w:sdt>
            <w:tc>
              <w:tcPr>
                <w:tcW w:w="6150" w:type="dxa"/>
                <w:vAlign w:val="center"/>
              </w:tcPr>
              <w:p w14:paraId="13E6333C" w14:textId="77777777" w:rsidR="00980CD6" w:rsidRDefault="00980CD6" w:rsidP="004B3661">
                <w:pPr>
                  <w:kinsoku w:val="0"/>
                  <w:overflowPunct w:val="0"/>
                  <w:rPr>
                    <w:rFonts w:ascii="宋体" w:hAnsi="宋体"/>
                    <w:szCs w:val="21"/>
                  </w:rPr>
                </w:pPr>
                <w:r>
                  <w:t>泰兴市交通产业（集团）有限公司</w:t>
                </w:r>
              </w:p>
            </w:tc>
          </w:tr>
          <w:tr w:rsidR="00980CD6" w14:paraId="35A0FCF7" w14:textId="77777777" w:rsidTr="004B3661">
            <w:sdt>
              <w:sdtPr>
                <w:rPr>
                  <w:color w:val="000000" w:themeColor="text1"/>
                </w:rPr>
                <w:tag w:val="_PLD_b66efd4402ec447ea176fa9190873cdb"/>
                <w:id w:val="117492003"/>
                <w:lock w:val="sdtLocked"/>
              </w:sdtPr>
              <w:sdtEndPr/>
              <w:sdtContent>
                <w:tc>
                  <w:tcPr>
                    <w:tcW w:w="2378" w:type="dxa"/>
                    <w:vAlign w:val="center"/>
                  </w:tcPr>
                  <w:p w14:paraId="498FB384" w14:textId="77777777" w:rsidR="00980CD6" w:rsidRDefault="00980CD6" w:rsidP="004B3661">
                    <w:pPr>
                      <w:kinsoku w:val="0"/>
                      <w:overflowPunct w:val="0"/>
                      <w:rPr>
                        <w:rFonts w:ascii="宋体" w:hAnsi="宋体"/>
                        <w:color w:val="000000" w:themeColor="text1"/>
                        <w:szCs w:val="21"/>
                      </w:rPr>
                    </w:pPr>
                    <w:r>
                      <w:rPr>
                        <w:rFonts w:ascii="宋体" w:hAnsi="宋体" w:hint="eastAsia"/>
                        <w:color w:val="000000" w:themeColor="text1"/>
                        <w:szCs w:val="21"/>
                      </w:rPr>
                      <w:t>统一社会信用代码</w:t>
                    </w:r>
                  </w:p>
                </w:tc>
              </w:sdtContent>
            </w:sdt>
            <w:tc>
              <w:tcPr>
                <w:tcW w:w="6150" w:type="dxa"/>
                <w:vAlign w:val="center"/>
              </w:tcPr>
              <w:p w14:paraId="28E6B456" w14:textId="77777777" w:rsidR="00980CD6" w:rsidRPr="00980CD6" w:rsidRDefault="00980CD6" w:rsidP="004B3661">
                <w:pPr>
                  <w:kinsoku w:val="0"/>
                  <w:overflowPunct w:val="0"/>
                  <w:rPr>
                    <w:rFonts w:ascii="Times New Roman" w:hAnsi="Times New Roman"/>
                    <w:szCs w:val="21"/>
                  </w:rPr>
                </w:pPr>
                <w:r w:rsidRPr="00980CD6">
                  <w:rPr>
                    <w:rFonts w:ascii="Times New Roman" w:hAnsi="Times New Roman"/>
                  </w:rPr>
                  <w:t>91321283759690174X</w:t>
                </w:r>
              </w:p>
            </w:tc>
          </w:tr>
          <w:tr w:rsidR="00980CD6" w14:paraId="4ECB475A" w14:textId="77777777" w:rsidTr="004B3661">
            <w:sdt>
              <w:sdtPr>
                <w:rPr>
                  <w:color w:val="000000" w:themeColor="text1"/>
                </w:rPr>
                <w:tag w:val="_PLD_fb98152323334507bba94ec85a437d27"/>
                <w:id w:val="-1702239014"/>
                <w:lock w:val="sdtLocked"/>
              </w:sdtPr>
              <w:sdtEndPr/>
              <w:sdtContent>
                <w:tc>
                  <w:tcPr>
                    <w:tcW w:w="2378" w:type="dxa"/>
                    <w:vAlign w:val="center"/>
                  </w:tcPr>
                  <w:p w14:paraId="7C1572A2" w14:textId="77777777" w:rsidR="00980CD6" w:rsidRDefault="00980CD6" w:rsidP="004B3661">
                    <w:pPr>
                      <w:kinsoku w:val="0"/>
                      <w:overflowPunct w:val="0"/>
                      <w:rPr>
                        <w:rFonts w:ascii="宋体" w:hAnsi="宋体"/>
                        <w:color w:val="000000" w:themeColor="text1"/>
                        <w:szCs w:val="21"/>
                      </w:rPr>
                    </w:pPr>
                    <w:r>
                      <w:rPr>
                        <w:rFonts w:hint="eastAsia"/>
                        <w:color w:val="000000" w:themeColor="text1"/>
                      </w:rPr>
                      <w:t>增信类型</w:t>
                    </w:r>
                  </w:p>
                </w:tc>
              </w:sdtContent>
            </w:sdt>
            <w:sdt>
              <w:sdtPr>
                <w:rPr>
                  <w:rFonts w:ascii="Times New Roman" w:hAnsi="Times New Roman"/>
                  <w:szCs w:val="21"/>
                </w:rPr>
                <w:alias w:val="资产支持专项计划参与机构基本信息明细-增信类型"/>
                <w:tag w:val="_GBC_3bf9e34725ee47598b8a1e50bb1b1075"/>
                <w:id w:val="-509838250"/>
                <w:lock w:val="sdtLocked"/>
                <w:comboBox>
                  <w:listItem w:displayText="流动性支持" w:value="流动性支持"/>
                  <w:listItem w:displayText="差额支付" w:value="差额支付"/>
                  <w:listItem w:displayText="保证担保" w:value="保证担保"/>
                </w:comboBox>
              </w:sdtPr>
              <w:sdtEndPr/>
              <w:sdtContent>
                <w:tc>
                  <w:tcPr>
                    <w:tcW w:w="6150" w:type="dxa"/>
                    <w:vAlign w:val="center"/>
                  </w:tcPr>
                  <w:p w14:paraId="5DDBA810" w14:textId="35B669BF" w:rsidR="00980CD6" w:rsidRPr="00980CD6" w:rsidRDefault="0067456F" w:rsidP="004B3661">
                    <w:pPr>
                      <w:kinsoku w:val="0"/>
                      <w:overflowPunct w:val="0"/>
                      <w:rPr>
                        <w:rFonts w:ascii="Times New Roman" w:hAnsi="Times New Roman"/>
                        <w:szCs w:val="21"/>
                      </w:rPr>
                    </w:pPr>
                    <w:r>
                      <w:rPr>
                        <w:rFonts w:ascii="Times New Roman" w:hAnsi="Times New Roman"/>
                        <w:szCs w:val="21"/>
                      </w:rPr>
                      <w:t>差额支付</w:t>
                    </w:r>
                  </w:p>
                </w:tc>
              </w:sdtContent>
            </w:sdt>
          </w:tr>
          <w:tr w:rsidR="00980CD6" w14:paraId="0593D90E" w14:textId="77777777" w:rsidTr="004B3661">
            <w:sdt>
              <w:sdtPr>
                <w:rPr>
                  <w:color w:val="000000" w:themeColor="text1"/>
                </w:rPr>
                <w:tag w:val="_PLD_d6ff796f0d7d4526a84420c891e18f05"/>
                <w:id w:val="1565994490"/>
                <w:lock w:val="sdtLocked"/>
              </w:sdtPr>
              <w:sdtEndPr/>
              <w:sdtContent>
                <w:tc>
                  <w:tcPr>
                    <w:tcW w:w="2378" w:type="dxa"/>
                    <w:vAlign w:val="center"/>
                  </w:tcPr>
                  <w:p w14:paraId="677D23DB" w14:textId="77777777" w:rsidR="00980CD6" w:rsidRDefault="00980CD6" w:rsidP="004B3661">
                    <w:pPr>
                      <w:kinsoku w:val="0"/>
                      <w:overflowPunct w:val="0"/>
                      <w:rPr>
                        <w:rFonts w:ascii="宋体" w:hAnsi="宋体"/>
                        <w:color w:val="000000" w:themeColor="text1"/>
                        <w:szCs w:val="21"/>
                      </w:rPr>
                    </w:pPr>
                    <w:r>
                      <w:rPr>
                        <w:rFonts w:ascii="宋体" w:hAnsi="宋体" w:hint="eastAsia"/>
                        <w:color w:val="000000" w:themeColor="text1"/>
                        <w:szCs w:val="21"/>
                      </w:rPr>
                      <w:t>办公地址</w:t>
                    </w:r>
                  </w:p>
                </w:tc>
              </w:sdtContent>
            </w:sdt>
            <w:tc>
              <w:tcPr>
                <w:tcW w:w="6150" w:type="dxa"/>
                <w:vAlign w:val="center"/>
              </w:tcPr>
              <w:p w14:paraId="46D5726F" w14:textId="77777777" w:rsidR="00980CD6" w:rsidRPr="00980CD6" w:rsidRDefault="00980CD6" w:rsidP="004B3661">
                <w:pPr>
                  <w:kinsoku w:val="0"/>
                  <w:overflowPunct w:val="0"/>
                  <w:rPr>
                    <w:rFonts w:ascii="Times New Roman" w:hAnsi="Times New Roman"/>
                    <w:szCs w:val="21"/>
                  </w:rPr>
                </w:pPr>
                <w:r w:rsidRPr="00980CD6">
                  <w:rPr>
                    <w:rFonts w:ascii="Times New Roman" w:hAnsi="Times New Roman"/>
                  </w:rPr>
                  <w:t>泰兴市车站路</w:t>
                </w:r>
                <w:r w:rsidRPr="00980CD6">
                  <w:rPr>
                    <w:rFonts w:ascii="Times New Roman" w:hAnsi="Times New Roman"/>
                  </w:rPr>
                  <w:t>1</w:t>
                </w:r>
                <w:r w:rsidRPr="00980CD6">
                  <w:rPr>
                    <w:rFonts w:ascii="Times New Roman" w:hAnsi="Times New Roman"/>
                  </w:rPr>
                  <w:t>号</w:t>
                </w:r>
              </w:p>
            </w:tc>
          </w:tr>
          <w:tr w:rsidR="00980CD6" w14:paraId="6954B6EF" w14:textId="77777777" w:rsidTr="004B3661">
            <w:sdt>
              <w:sdtPr>
                <w:rPr>
                  <w:color w:val="000000" w:themeColor="text1"/>
                </w:rPr>
                <w:tag w:val="_PLD_1798ac8c23e24f7fa3f18ac917d3387f"/>
                <w:id w:val="360646568"/>
                <w:lock w:val="sdtLocked"/>
              </w:sdtPr>
              <w:sdtEndPr/>
              <w:sdtContent>
                <w:tc>
                  <w:tcPr>
                    <w:tcW w:w="2378" w:type="dxa"/>
                    <w:vAlign w:val="center"/>
                  </w:tcPr>
                  <w:p w14:paraId="13FAA191" w14:textId="77777777" w:rsidR="00980CD6" w:rsidRDefault="00980CD6" w:rsidP="004B3661">
                    <w:pPr>
                      <w:kinsoku w:val="0"/>
                      <w:overflowPunct w:val="0"/>
                      <w:rPr>
                        <w:rFonts w:ascii="宋体" w:hAnsi="宋体"/>
                        <w:color w:val="000000" w:themeColor="text1"/>
                        <w:szCs w:val="21"/>
                      </w:rPr>
                    </w:pPr>
                    <w:r>
                      <w:rPr>
                        <w:rFonts w:ascii="宋体" w:hAnsi="宋体" w:hint="eastAsia"/>
                        <w:color w:val="000000" w:themeColor="text1"/>
                        <w:szCs w:val="21"/>
                      </w:rPr>
                      <w:t>联系人</w:t>
                    </w:r>
                  </w:p>
                </w:tc>
              </w:sdtContent>
            </w:sdt>
            <w:tc>
              <w:tcPr>
                <w:tcW w:w="6150" w:type="dxa"/>
                <w:vAlign w:val="center"/>
              </w:tcPr>
              <w:p w14:paraId="1114E2FD" w14:textId="77777777" w:rsidR="00980CD6" w:rsidRPr="00980CD6" w:rsidRDefault="00980CD6" w:rsidP="004B3661">
                <w:pPr>
                  <w:kinsoku w:val="0"/>
                  <w:overflowPunct w:val="0"/>
                  <w:rPr>
                    <w:rFonts w:ascii="Times New Roman" w:hAnsi="Times New Roman"/>
                    <w:szCs w:val="21"/>
                  </w:rPr>
                </w:pPr>
                <w:r w:rsidRPr="00980CD6">
                  <w:rPr>
                    <w:rFonts w:ascii="Times New Roman" w:hAnsi="Times New Roman"/>
                  </w:rPr>
                  <w:t>张军</w:t>
                </w:r>
              </w:p>
            </w:tc>
          </w:tr>
          <w:tr w:rsidR="00980CD6" w14:paraId="4AE94764" w14:textId="77777777" w:rsidTr="004B3661">
            <w:sdt>
              <w:sdtPr>
                <w:rPr>
                  <w:color w:val="000000" w:themeColor="text1"/>
                </w:rPr>
                <w:tag w:val="_PLD_357e6858f35140fd90d7c8a5f6e9a335"/>
                <w:id w:val="-65573631"/>
                <w:lock w:val="sdtLocked"/>
              </w:sdtPr>
              <w:sdtEndPr/>
              <w:sdtContent>
                <w:tc>
                  <w:tcPr>
                    <w:tcW w:w="2378" w:type="dxa"/>
                    <w:vAlign w:val="center"/>
                  </w:tcPr>
                  <w:p w14:paraId="71FAE369" w14:textId="77777777" w:rsidR="00980CD6" w:rsidRDefault="00980CD6" w:rsidP="004B3661">
                    <w:pPr>
                      <w:kinsoku w:val="0"/>
                      <w:overflowPunct w:val="0"/>
                      <w:rPr>
                        <w:rFonts w:ascii="宋体" w:hAnsi="宋体"/>
                        <w:color w:val="000000" w:themeColor="text1"/>
                        <w:szCs w:val="21"/>
                      </w:rPr>
                    </w:pPr>
                    <w:r>
                      <w:rPr>
                        <w:rFonts w:ascii="宋体" w:hAnsi="宋体" w:hint="eastAsia"/>
                        <w:color w:val="000000" w:themeColor="text1"/>
                        <w:szCs w:val="21"/>
                      </w:rPr>
                      <w:t>联系电话</w:t>
                    </w:r>
                  </w:p>
                </w:tc>
              </w:sdtContent>
            </w:sdt>
            <w:tc>
              <w:tcPr>
                <w:tcW w:w="6150" w:type="dxa"/>
                <w:vAlign w:val="center"/>
              </w:tcPr>
              <w:p w14:paraId="40F32543" w14:textId="77777777" w:rsidR="00980CD6" w:rsidRPr="00980CD6" w:rsidRDefault="00980CD6" w:rsidP="004B3661">
                <w:pPr>
                  <w:kinsoku w:val="0"/>
                  <w:overflowPunct w:val="0"/>
                  <w:rPr>
                    <w:rFonts w:ascii="Times New Roman" w:hAnsi="Times New Roman"/>
                    <w:szCs w:val="21"/>
                  </w:rPr>
                </w:pPr>
                <w:r w:rsidRPr="00980CD6">
                  <w:rPr>
                    <w:rFonts w:ascii="Times New Roman" w:hAnsi="Times New Roman"/>
                  </w:rPr>
                  <w:t>0523-87632040</w:t>
                </w:r>
              </w:p>
            </w:tc>
          </w:tr>
        </w:tbl>
        <w:p w14:paraId="7E6CA1C6" w14:textId="27FB866D" w:rsidR="00E56AC5" w:rsidRDefault="00385D12"/>
      </w:sdtContent>
    </w:sdt>
    <w:sdt>
      <w:sdtPr>
        <w:rPr>
          <w:rFonts w:asciiTheme="minorHAnsi" w:eastAsiaTheme="minorEastAsia" w:hAnsiTheme="minorHAnsi" w:cstheme="minorBidi"/>
          <w:b w:val="0"/>
          <w:bCs w:val="0"/>
          <w:szCs w:val="22"/>
        </w:rPr>
        <w:alias w:val="托管人"/>
        <w:tag w:val="_SEC_a3706f6cafda4c14b433b1b123d3a2b6"/>
        <w:id w:val="726273062"/>
      </w:sdtPr>
      <w:sdtEndPr>
        <w:rPr>
          <w:rFonts w:ascii="Calibri" w:eastAsia="宋体" w:hAnsi="Calibri" w:cs="Times New Roman"/>
        </w:rPr>
      </w:sdtEndPr>
      <w:sdtContent>
        <w:sdt>
          <w:sdtPr>
            <w:rPr>
              <w:rFonts w:hint="eastAsia"/>
              <w:b w:val="0"/>
              <w:bCs w:val="0"/>
              <w:color w:val="000000" w:themeColor="text1"/>
              <w:szCs w:val="22"/>
            </w:rPr>
            <w:alias w:val="资产支持专项计划参与机构基本信息明细-机构类型"/>
            <w:tag w:val="_GBC_80a5520c4a194cb1adc1f0cd77c8b0c5"/>
            <w:id w:val="-1811775439"/>
            <w:placeholder>
              <w:docPart w:val="A60BB4275C6746A1AC333D39DB16620B"/>
            </w:placeholder>
          </w:sdtPr>
          <w:sdtEndPr>
            <w:rPr>
              <w:b/>
              <w:bCs/>
              <w:szCs w:val="32"/>
            </w:rPr>
          </w:sdtEndPr>
          <w:sdtContent>
            <w:p w14:paraId="0CA476FB" w14:textId="77777777" w:rsidR="00E56AC5" w:rsidRDefault="00E56AC5" w:rsidP="00E56AC5">
              <w:pPr>
                <w:pStyle w:val="3"/>
                <w:numPr>
                  <w:ilvl w:val="0"/>
                  <w:numId w:val="17"/>
                </w:numPr>
                <w:spacing w:before="0" w:afterLines="50" w:after="156"/>
                <w:ind w:hangingChars="200"/>
                <w:rPr>
                  <w:color w:val="000000" w:themeColor="text1"/>
                </w:rPr>
              </w:pPr>
              <w:r>
                <w:rPr>
                  <w:rFonts w:hint="eastAsia"/>
                  <w:color w:val="000000" w:themeColor="text1"/>
                </w:rPr>
                <w:t>托管人</w:t>
              </w:r>
            </w:p>
          </w:sdtContent>
        </w:sdt>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6150"/>
          </w:tblGrid>
          <w:tr w:rsidR="004655AB" w14:paraId="0CB0E77C" w14:textId="77777777" w:rsidTr="004B3661">
            <w:sdt>
              <w:sdtPr>
                <w:rPr>
                  <w:color w:val="000000" w:themeColor="text1"/>
                </w:rPr>
                <w:tag w:val="_PLD_931320e8e6884866b6a586d61b2b3e24"/>
                <w:id w:val="-906529247"/>
                <w:lock w:val="sdtLocked"/>
              </w:sdtPr>
              <w:sdtEndPr/>
              <w:sdtContent>
                <w:tc>
                  <w:tcPr>
                    <w:tcW w:w="2378" w:type="dxa"/>
                    <w:vAlign w:val="center"/>
                  </w:tcPr>
                  <w:p w14:paraId="3395172C" w14:textId="77777777" w:rsidR="004655AB" w:rsidRDefault="004655AB" w:rsidP="004B3661">
                    <w:pPr>
                      <w:kinsoku w:val="0"/>
                      <w:overflowPunct w:val="0"/>
                      <w:rPr>
                        <w:rFonts w:ascii="宋体" w:hAnsi="宋体"/>
                        <w:color w:val="000000" w:themeColor="text1"/>
                        <w:szCs w:val="21"/>
                      </w:rPr>
                    </w:pPr>
                    <w:r>
                      <w:rPr>
                        <w:rFonts w:ascii="宋体" w:hAnsi="宋体" w:hint="eastAsia"/>
                        <w:color w:val="000000" w:themeColor="text1"/>
                        <w:szCs w:val="21"/>
                      </w:rPr>
                      <w:t>机构名称</w:t>
                    </w:r>
                  </w:p>
                </w:tc>
              </w:sdtContent>
            </w:sdt>
            <w:tc>
              <w:tcPr>
                <w:tcW w:w="6150" w:type="dxa"/>
                <w:vAlign w:val="center"/>
              </w:tcPr>
              <w:p w14:paraId="79A6BD16" w14:textId="77777777" w:rsidR="004655AB" w:rsidRPr="004655AB" w:rsidRDefault="004655AB" w:rsidP="004B3661">
                <w:pPr>
                  <w:kinsoku w:val="0"/>
                  <w:overflowPunct w:val="0"/>
                  <w:rPr>
                    <w:rFonts w:ascii="Times New Roman" w:hAnsi="Times New Roman"/>
                    <w:szCs w:val="21"/>
                  </w:rPr>
                </w:pPr>
                <w:r w:rsidRPr="004655AB">
                  <w:rPr>
                    <w:rFonts w:ascii="Times New Roman" w:hAnsi="Times New Roman"/>
                  </w:rPr>
                  <w:t>南京银行股份有限公司</w:t>
                </w:r>
              </w:p>
            </w:tc>
          </w:tr>
          <w:tr w:rsidR="004655AB" w14:paraId="69D9C09E" w14:textId="77777777" w:rsidTr="004B3661">
            <w:sdt>
              <w:sdtPr>
                <w:rPr>
                  <w:color w:val="000000" w:themeColor="text1"/>
                </w:rPr>
                <w:tag w:val="_PLD_b58e48ee407d44a6af916ee301189864"/>
                <w:id w:val="1009948505"/>
                <w:lock w:val="sdtLocked"/>
              </w:sdtPr>
              <w:sdtEndPr/>
              <w:sdtContent>
                <w:tc>
                  <w:tcPr>
                    <w:tcW w:w="2378" w:type="dxa"/>
                    <w:vAlign w:val="center"/>
                  </w:tcPr>
                  <w:p w14:paraId="79AD4880" w14:textId="77777777" w:rsidR="004655AB" w:rsidRDefault="004655AB" w:rsidP="004B3661">
                    <w:pPr>
                      <w:kinsoku w:val="0"/>
                      <w:overflowPunct w:val="0"/>
                      <w:rPr>
                        <w:rFonts w:ascii="宋体" w:hAnsi="宋体"/>
                        <w:color w:val="000000" w:themeColor="text1"/>
                        <w:szCs w:val="21"/>
                      </w:rPr>
                    </w:pPr>
                    <w:r>
                      <w:rPr>
                        <w:rFonts w:ascii="宋体" w:hAnsi="宋体" w:hint="eastAsia"/>
                        <w:color w:val="000000" w:themeColor="text1"/>
                        <w:szCs w:val="21"/>
                      </w:rPr>
                      <w:t>统一社会信用代码</w:t>
                    </w:r>
                  </w:p>
                </w:tc>
              </w:sdtContent>
            </w:sdt>
            <w:tc>
              <w:tcPr>
                <w:tcW w:w="6150" w:type="dxa"/>
                <w:vAlign w:val="center"/>
              </w:tcPr>
              <w:p w14:paraId="07C34925" w14:textId="77777777" w:rsidR="004655AB" w:rsidRPr="004655AB" w:rsidRDefault="004655AB" w:rsidP="004B3661">
                <w:pPr>
                  <w:kinsoku w:val="0"/>
                  <w:overflowPunct w:val="0"/>
                  <w:rPr>
                    <w:rFonts w:ascii="Times New Roman" w:hAnsi="Times New Roman"/>
                    <w:szCs w:val="21"/>
                  </w:rPr>
                </w:pPr>
                <w:r w:rsidRPr="004655AB">
                  <w:rPr>
                    <w:rFonts w:ascii="Times New Roman" w:hAnsi="Times New Roman"/>
                  </w:rPr>
                  <w:t>913201002496827567</w:t>
                </w:r>
              </w:p>
            </w:tc>
          </w:tr>
          <w:tr w:rsidR="004655AB" w14:paraId="7610DE44" w14:textId="77777777" w:rsidTr="004B3661">
            <w:sdt>
              <w:sdtPr>
                <w:rPr>
                  <w:color w:val="000000" w:themeColor="text1"/>
                </w:rPr>
                <w:tag w:val="_PLD_0014f7a733964b29a397b1e60fcefce4"/>
                <w:id w:val="-2124529080"/>
                <w:lock w:val="sdtLocked"/>
              </w:sdtPr>
              <w:sdtEndPr/>
              <w:sdtContent>
                <w:tc>
                  <w:tcPr>
                    <w:tcW w:w="2378" w:type="dxa"/>
                    <w:vAlign w:val="center"/>
                  </w:tcPr>
                  <w:p w14:paraId="61BF65BB" w14:textId="77777777" w:rsidR="004655AB" w:rsidRDefault="004655AB" w:rsidP="004B3661">
                    <w:pPr>
                      <w:kinsoku w:val="0"/>
                      <w:overflowPunct w:val="0"/>
                      <w:rPr>
                        <w:rFonts w:ascii="宋体" w:hAnsi="宋体"/>
                        <w:color w:val="000000" w:themeColor="text1"/>
                        <w:szCs w:val="21"/>
                      </w:rPr>
                    </w:pPr>
                    <w:r>
                      <w:rPr>
                        <w:rFonts w:ascii="宋体" w:hAnsi="宋体" w:hint="eastAsia"/>
                        <w:color w:val="000000" w:themeColor="text1"/>
                        <w:szCs w:val="21"/>
                      </w:rPr>
                      <w:t>办公地址</w:t>
                    </w:r>
                  </w:p>
                </w:tc>
              </w:sdtContent>
            </w:sdt>
            <w:tc>
              <w:tcPr>
                <w:tcW w:w="6150" w:type="dxa"/>
                <w:vAlign w:val="center"/>
              </w:tcPr>
              <w:p w14:paraId="06AEAC33" w14:textId="77777777" w:rsidR="004655AB" w:rsidRPr="004655AB" w:rsidRDefault="004655AB" w:rsidP="004B3661">
                <w:pPr>
                  <w:kinsoku w:val="0"/>
                  <w:overflowPunct w:val="0"/>
                  <w:rPr>
                    <w:rFonts w:ascii="Times New Roman" w:hAnsi="Times New Roman"/>
                    <w:szCs w:val="21"/>
                  </w:rPr>
                </w:pPr>
                <w:r w:rsidRPr="004655AB">
                  <w:rPr>
                    <w:rFonts w:ascii="Times New Roman" w:hAnsi="Times New Roman"/>
                  </w:rPr>
                  <w:t>南京市玄武区中山路</w:t>
                </w:r>
                <w:r w:rsidRPr="004655AB">
                  <w:rPr>
                    <w:rFonts w:ascii="Times New Roman" w:hAnsi="Times New Roman"/>
                  </w:rPr>
                  <w:t>288</w:t>
                </w:r>
                <w:r w:rsidRPr="004655AB">
                  <w:rPr>
                    <w:rFonts w:ascii="Times New Roman" w:hAnsi="Times New Roman"/>
                  </w:rPr>
                  <w:t>号</w:t>
                </w:r>
              </w:p>
            </w:tc>
          </w:tr>
          <w:tr w:rsidR="004655AB" w14:paraId="56CEF345" w14:textId="77777777" w:rsidTr="004B3661">
            <w:sdt>
              <w:sdtPr>
                <w:rPr>
                  <w:color w:val="000000" w:themeColor="text1"/>
                </w:rPr>
                <w:tag w:val="_PLD_f930b35620ff43c0abb7485dc0c601b2"/>
                <w:id w:val="525757159"/>
                <w:lock w:val="sdtLocked"/>
              </w:sdtPr>
              <w:sdtEndPr/>
              <w:sdtContent>
                <w:tc>
                  <w:tcPr>
                    <w:tcW w:w="2378" w:type="dxa"/>
                    <w:vAlign w:val="center"/>
                  </w:tcPr>
                  <w:p w14:paraId="002BCA52" w14:textId="77777777" w:rsidR="004655AB" w:rsidRDefault="004655AB" w:rsidP="004B3661">
                    <w:pPr>
                      <w:kinsoku w:val="0"/>
                      <w:overflowPunct w:val="0"/>
                      <w:rPr>
                        <w:rFonts w:ascii="宋体" w:hAnsi="宋体"/>
                        <w:color w:val="000000" w:themeColor="text1"/>
                        <w:szCs w:val="21"/>
                      </w:rPr>
                    </w:pPr>
                    <w:r>
                      <w:rPr>
                        <w:rFonts w:ascii="宋体" w:hAnsi="宋体" w:hint="eastAsia"/>
                        <w:color w:val="000000" w:themeColor="text1"/>
                        <w:szCs w:val="21"/>
                      </w:rPr>
                      <w:t>联系人</w:t>
                    </w:r>
                  </w:p>
                </w:tc>
              </w:sdtContent>
            </w:sdt>
            <w:tc>
              <w:tcPr>
                <w:tcW w:w="6150" w:type="dxa"/>
                <w:vAlign w:val="center"/>
              </w:tcPr>
              <w:p w14:paraId="2AFD69C2" w14:textId="77777777" w:rsidR="004655AB" w:rsidRPr="004655AB" w:rsidRDefault="004655AB" w:rsidP="004B3661">
                <w:pPr>
                  <w:kinsoku w:val="0"/>
                  <w:overflowPunct w:val="0"/>
                  <w:rPr>
                    <w:rFonts w:ascii="Times New Roman" w:hAnsi="Times New Roman"/>
                    <w:szCs w:val="21"/>
                  </w:rPr>
                </w:pPr>
                <w:r w:rsidRPr="004655AB">
                  <w:rPr>
                    <w:rFonts w:ascii="Times New Roman" w:hAnsi="Times New Roman"/>
                  </w:rPr>
                  <w:t>杨珲</w:t>
                </w:r>
              </w:p>
            </w:tc>
          </w:tr>
          <w:tr w:rsidR="004655AB" w14:paraId="69C8A3E1" w14:textId="77777777" w:rsidTr="004B3661">
            <w:sdt>
              <w:sdtPr>
                <w:rPr>
                  <w:color w:val="000000" w:themeColor="text1"/>
                </w:rPr>
                <w:tag w:val="_PLD_874f7dc4ca8e4689ae8d9b6b0430e0d5"/>
                <w:id w:val="1876418330"/>
                <w:lock w:val="sdtLocked"/>
              </w:sdtPr>
              <w:sdtEndPr/>
              <w:sdtContent>
                <w:tc>
                  <w:tcPr>
                    <w:tcW w:w="2378" w:type="dxa"/>
                    <w:vAlign w:val="center"/>
                  </w:tcPr>
                  <w:p w14:paraId="5C578458" w14:textId="77777777" w:rsidR="004655AB" w:rsidRDefault="004655AB" w:rsidP="004B3661">
                    <w:pPr>
                      <w:kinsoku w:val="0"/>
                      <w:overflowPunct w:val="0"/>
                      <w:rPr>
                        <w:rFonts w:ascii="宋体" w:hAnsi="宋体"/>
                        <w:color w:val="000000" w:themeColor="text1"/>
                        <w:szCs w:val="21"/>
                      </w:rPr>
                    </w:pPr>
                    <w:r>
                      <w:rPr>
                        <w:rFonts w:ascii="宋体" w:hAnsi="宋体" w:hint="eastAsia"/>
                        <w:color w:val="000000" w:themeColor="text1"/>
                        <w:szCs w:val="21"/>
                      </w:rPr>
                      <w:t>联系电话</w:t>
                    </w:r>
                  </w:p>
                </w:tc>
              </w:sdtContent>
            </w:sdt>
            <w:tc>
              <w:tcPr>
                <w:tcW w:w="6150" w:type="dxa"/>
                <w:vAlign w:val="center"/>
              </w:tcPr>
              <w:p w14:paraId="247CFB7D" w14:textId="77777777" w:rsidR="004655AB" w:rsidRPr="004655AB" w:rsidRDefault="004655AB" w:rsidP="004B3661">
                <w:pPr>
                  <w:kinsoku w:val="0"/>
                  <w:overflowPunct w:val="0"/>
                  <w:rPr>
                    <w:rFonts w:ascii="Times New Roman" w:hAnsi="Times New Roman"/>
                    <w:szCs w:val="21"/>
                  </w:rPr>
                </w:pPr>
                <w:r w:rsidRPr="004655AB">
                  <w:rPr>
                    <w:rFonts w:ascii="Times New Roman" w:hAnsi="Times New Roman"/>
                  </w:rPr>
                  <w:t>021-54662130</w:t>
                </w:r>
              </w:p>
            </w:tc>
          </w:tr>
        </w:tbl>
        <w:p w14:paraId="41E408CA" w14:textId="476FC684" w:rsidR="00E56AC5" w:rsidRDefault="00385D12"/>
      </w:sdtContent>
    </w:sdt>
    <w:sdt>
      <w:sdtPr>
        <w:rPr>
          <w:rFonts w:asciiTheme="minorHAnsi" w:eastAsiaTheme="minorEastAsia" w:hAnsiTheme="minorHAnsi" w:cstheme="minorBidi"/>
          <w:b w:val="0"/>
          <w:bCs w:val="0"/>
          <w:szCs w:val="22"/>
        </w:rPr>
        <w:alias w:val="资信评级机构"/>
        <w:tag w:val="_SEC_07ba2b5c1aa149588f48f750358a0516"/>
        <w:id w:val="-1373308950"/>
      </w:sdtPr>
      <w:sdtEndPr>
        <w:rPr>
          <w:rFonts w:ascii="Calibri" w:eastAsia="宋体" w:hAnsi="Calibri" w:cs="Times New Roman"/>
        </w:rPr>
      </w:sdtEndPr>
      <w:sdtContent>
        <w:sdt>
          <w:sdtPr>
            <w:rPr>
              <w:rFonts w:hint="eastAsia"/>
              <w:b w:val="0"/>
              <w:bCs w:val="0"/>
              <w:color w:val="000000" w:themeColor="text1"/>
              <w:szCs w:val="22"/>
            </w:rPr>
            <w:alias w:val="资产支持专项计划参与机构基本信息明细-机构类型"/>
            <w:tag w:val="_GBC_d284fcb060dd4dd08ea5787756fd4898"/>
            <w:id w:val="-596867171"/>
            <w:placeholder>
              <w:docPart w:val="84213F5900F54437A61DEEC10E333336"/>
            </w:placeholder>
          </w:sdtPr>
          <w:sdtEndPr>
            <w:rPr>
              <w:b/>
              <w:bCs/>
              <w:szCs w:val="32"/>
            </w:rPr>
          </w:sdtEndPr>
          <w:sdtContent>
            <w:p w14:paraId="222C2292" w14:textId="77777777" w:rsidR="00E56AC5" w:rsidRDefault="00E56AC5" w:rsidP="00E56AC5">
              <w:pPr>
                <w:pStyle w:val="3"/>
                <w:numPr>
                  <w:ilvl w:val="0"/>
                  <w:numId w:val="17"/>
                </w:numPr>
                <w:spacing w:before="0" w:afterLines="50" w:after="156"/>
                <w:ind w:hangingChars="200"/>
                <w:rPr>
                  <w:color w:val="000000" w:themeColor="text1"/>
                </w:rPr>
              </w:pPr>
              <w:r>
                <w:rPr>
                  <w:rFonts w:hint="eastAsia"/>
                  <w:color w:val="000000" w:themeColor="text1"/>
                </w:rPr>
                <w:t>资信评级机构</w:t>
              </w:r>
            </w:p>
          </w:sdtContent>
        </w:sdt>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6150"/>
          </w:tblGrid>
          <w:tr w:rsidR="00BB3967" w14:paraId="022025EA" w14:textId="77777777" w:rsidTr="004B3661">
            <w:sdt>
              <w:sdtPr>
                <w:rPr>
                  <w:color w:val="000000" w:themeColor="text1"/>
                </w:rPr>
                <w:tag w:val="_PLD_8a8f20bdff0f499b8504ca4f4264965d"/>
                <w:id w:val="-1666936007"/>
                <w:lock w:val="sdtLocked"/>
              </w:sdtPr>
              <w:sdtEndPr/>
              <w:sdtContent>
                <w:tc>
                  <w:tcPr>
                    <w:tcW w:w="2378" w:type="dxa"/>
                    <w:vAlign w:val="center"/>
                  </w:tcPr>
                  <w:p w14:paraId="32474E3D" w14:textId="77777777" w:rsidR="00BB3967" w:rsidRDefault="00BB3967" w:rsidP="004B3661">
                    <w:pPr>
                      <w:kinsoku w:val="0"/>
                      <w:overflowPunct w:val="0"/>
                      <w:rPr>
                        <w:rFonts w:ascii="宋体" w:hAnsi="宋体"/>
                        <w:color w:val="000000" w:themeColor="text1"/>
                        <w:szCs w:val="21"/>
                      </w:rPr>
                    </w:pPr>
                    <w:r>
                      <w:rPr>
                        <w:rFonts w:ascii="宋体" w:hAnsi="宋体" w:hint="eastAsia"/>
                        <w:color w:val="000000" w:themeColor="text1"/>
                        <w:szCs w:val="21"/>
                      </w:rPr>
                      <w:t>机构名称</w:t>
                    </w:r>
                  </w:p>
                </w:tc>
              </w:sdtContent>
            </w:sdt>
            <w:tc>
              <w:tcPr>
                <w:tcW w:w="6150" w:type="dxa"/>
                <w:vAlign w:val="center"/>
              </w:tcPr>
              <w:p w14:paraId="7491380C" w14:textId="77777777" w:rsidR="00BB3967" w:rsidRPr="00BB3967" w:rsidRDefault="00BB3967" w:rsidP="004B3661">
                <w:pPr>
                  <w:kinsoku w:val="0"/>
                  <w:overflowPunct w:val="0"/>
                  <w:rPr>
                    <w:rFonts w:ascii="Times New Roman" w:hAnsi="Times New Roman"/>
                    <w:szCs w:val="21"/>
                  </w:rPr>
                </w:pPr>
                <w:r w:rsidRPr="00BB3967">
                  <w:rPr>
                    <w:rFonts w:ascii="Times New Roman" w:hAnsi="Times New Roman"/>
                  </w:rPr>
                  <w:t>东方金诚国际信用评估有限公司</w:t>
                </w:r>
              </w:p>
            </w:tc>
          </w:tr>
          <w:tr w:rsidR="00BB3967" w14:paraId="09B296F6" w14:textId="77777777" w:rsidTr="004B3661">
            <w:sdt>
              <w:sdtPr>
                <w:rPr>
                  <w:color w:val="000000" w:themeColor="text1"/>
                </w:rPr>
                <w:tag w:val="_PLD_6f579867e43346249628a56beaef0f58"/>
                <w:id w:val="1563982651"/>
                <w:lock w:val="sdtLocked"/>
              </w:sdtPr>
              <w:sdtEndPr/>
              <w:sdtContent>
                <w:tc>
                  <w:tcPr>
                    <w:tcW w:w="2378" w:type="dxa"/>
                    <w:vAlign w:val="center"/>
                  </w:tcPr>
                  <w:p w14:paraId="265B37BC" w14:textId="77777777" w:rsidR="00BB3967" w:rsidRDefault="00BB3967" w:rsidP="004B3661">
                    <w:pPr>
                      <w:kinsoku w:val="0"/>
                      <w:overflowPunct w:val="0"/>
                      <w:rPr>
                        <w:rFonts w:ascii="宋体" w:hAnsi="宋体"/>
                        <w:color w:val="000000" w:themeColor="text1"/>
                        <w:szCs w:val="21"/>
                      </w:rPr>
                    </w:pPr>
                    <w:r>
                      <w:rPr>
                        <w:rFonts w:ascii="宋体" w:hAnsi="宋体" w:hint="eastAsia"/>
                        <w:color w:val="000000" w:themeColor="text1"/>
                        <w:szCs w:val="21"/>
                      </w:rPr>
                      <w:t>统一社会信用代码</w:t>
                    </w:r>
                  </w:p>
                </w:tc>
              </w:sdtContent>
            </w:sdt>
            <w:tc>
              <w:tcPr>
                <w:tcW w:w="6150" w:type="dxa"/>
                <w:vAlign w:val="center"/>
              </w:tcPr>
              <w:p w14:paraId="1475E3D8" w14:textId="77777777" w:rsidR="00BB3967" w:rsidRPr="00BB3967" w:rsidRDefault="00BB3967" w:rsidP="004B3661">
                <w:pPr>
                  <w:kinsoku w:val="0"/>
                  <w:overflowPunct w:val="0"/>
                  <w:rPr>
                    <w:rFonts w:ascii="Times New Roman" w:hAnsi="Times New Roman"/>
                    <w:szCs w:val="21"/>
                  </w:rPr>
                </w:pPr>
                <w:r w:rsidRPr="00BB3967">
                  <w:rPr>
                    <w:rFonts w:ascii="Times New Roman" w:hAnsi="Times New Roman"/>
                  </w:rPr>
                  <w:t>91110102780952490W</w:t>
                </w:r>
              </w:p>
            </w:tc>
          </w:tr>
          <w:tr w:rsidR="00BB3967" w14:paraId="21DB8E3F" w14:textId="77777777" w:rsidTr="004B3661">
            <w:sdt>
              <w:sdtPr>
                <w:rPr>
                  <w:color w:val="000000" w:themeColor="text1"/>
                </w:rPr>
                <w:tag w:val="_PLD_29b6b26dfc454511aa1254ce30109c03"/>
                <w:id w:val="-249200798"/>
                <w:lock w:val="sdtLocked"/>
              </w:sdtPr>
              <w:sdtEndPr/>
              <w:sdtContent>
                <w:tc>
                  <w:tcPr>
                    <w:tcW w:w="2378" w:type="dxa"/>
                    <w:vAlign w:val="center"/>
                  </w:tcPr>
                  <w:p w14:paraId="23560567" w14:textId="77777777" w:rsidR="00BB3967" w:rsidRDefault="00BB3967" w:rsidP="004B3661">
                    <w:pPr>
                      <w:kinsoku w:val="0"/>
                      <w:overflowPunct w:val="0"/>
                      <w:rPr>
                        <w:rFonts w:ascii="宋体" w:hAnsi="宋体"/>
                        <w:color w:val="000000" w:themeColor="text1"/>
                        <w:szCs w:val="21"/>
                      </w:rPr>
                    </w:pPr>
                    <w:r>
                      <w:rPr>
                        <w:rFonts w:ascii="宋体" w:hAnsi="宋体" w:hint="eastAsia"/>
                        <w:color w:val="000000" w:themeColor="text1"/>
                        <w:szCs w:val="21"/>
                      </w:rPr>
                      <w:t>办公地址</w:t>
                    </w:r>
                  </w:p>
                </w:tc>
              </w:sdtContent>
            </w:sdt>
            <w:tc>
              <w:tcPr>
                <w:tcW w:w="6150" w:type="dxa"/>
                <w:vAlign w:val="center"/>
              </w:tcPr>
              <w:p w14:paraId="361A1670" w14:textId="77777777" w:rsidR="00BB3967" w:rsidRPr="00BB3967" w:rsidRDefault="00BB3967" w:rsidP="004B3661">
                <w:pPr>
                  <w:kinsoku w:val="0"/>
                  <w:overflowPunct w:val="0"/>
                  <w:rPr>
                    <w:rFonts w:ascii="Times New Roman" w:hAnsi="Times New Roman"/>
                    <w:szCs w:val="21"/>
                  </w:rPr>
                </w:pPr>
                <w:r w:rsidRPr="00BB3967">
                  <w:rPr>
                    <w:rFonts w:ascii="Times New Roman" w:hAnsi="Times New Roman"/>
                  </w:rPr>
                  <w:t>北京市朝阳区朝外西街</w:t>
                </w:r>
                <w:r w:rsidRPr="00BB3967">
                  <w:rPr>
                    <w:rFonts w:ascii="Times New Roman" w:hAnsi="Times New Roman"/>
                  </w:rPr>
                  <w:t>3</w:t>
                </w:r>
                <w:r w:rsidRPr="00BB3967">
                  <w:rPr>
                    <w:rFonts w:ascii="Times New Roman" w:hAnsi="Times New Roman"/>
                  </w:rPr>
                  <w:t>号兆泰国际中心</w:t>
                </w:r>
                <w:r w:rsidRPr="00BB3967">
                  <w:rPr>
                    <w:rFonts w:ascii="Times New Roman" w:hAnsi="Times New Roman"/>
                  </w:rPr>
                  <w:t>C</w:t>
                </w:r>
                <w:r w:rsidRPr="00BB3967">
                  <w:rPr>
                    <w:rFonts w:ascii="Times New Roman" w:hAnsi="Times New Roman"/>
                  </w:rPr>
                  <w:t>座</w:t>
                </w:r>
                <w:r w:rsidRPr="00BB3967">
                  <w:rPr>
                    <w:rFonts w:ascii="Times New Roman" w:hAnsi="Times New Roman"/>
                  </w:rPr>
                  <w:t>12</w:t>
                </w:r>
                <w:r w:rsidRPr="00BB3967">
                  <w:rPr>
                    <w:rFonts w:ascii="Times New Roman" w:hAnsi="Times New Roman"/>
                  </w:rPr>
                  <w:t>层</w:t>
                </w:r>
              </w:p>
            </w:tc>
          </w:tr>
          <w:tr w:rsidR="00BB3967" w14:paraId="136964D7" w14:textId="77777777" w:rsidTr="004B3661">
            <w:sdt>
              <w:sdtPr>
                <w:rPr>
                  <w:color w:val="000000" w:themeColor="text1"/>
                </w:rPr>
                <w:tag w:val="_PLD_7736d6d779114c7fa272af4b12126c0b"/>
                <w:id w:val="515049166"/>
                <w:lock w:val="sdtLocked"/>
              </w:sdtPr>
              <w:sdtEndPr/>
              <w:sdtContent>
                <w:tc>
                  <w:tcPr>
                    <w:tcW w:w="2378" w:type="dxa"/>
                    <w:vAlign w:val="center"/>
                  </w:tcPr>
                  <w:p w14:paraId="7EECCC44" w14:textId="77777777" w:rsidR="00BB3967" w:rsidRDefault="00BB3967" w:rsidP="004B3661">
                    <w:pPr>
                      <w:kinsoku w:val="0"/>
                      <w:overflowPunct w:val="0"/>
                      <w:rPr>
                        <w:rFonts w:ascii="宋体" w:hAnsi="宋体"/>
                        <w:color w:val="000000" w:themeColor="text1"/>
                        <w:szCs w:val="21"/>
                      </w:rPr>
                    </w:pPr>
                    <w:r>
                      <w:rPr>
                        <w:rFonts w:ascii="宋体" w:hAnsi="宋体" w:hint="eastAsia"/>
                        <w:color w:val="000000" w:themeColor="text1"/>
                        <w:szCs w:val="21"/>
                      </w:rPr>
                      <w:t>联系人</w:t>
                    </w:r>
                  </w:p>
                </w:tc>
              </w:sdtContent>
            </w:sdt>
            <w:tc>
              <w:tcPr>
                <w:tcW w:w="6150" w:type="dxa"/>
                <w:vAlign w:val="center"/>
              </w:tcPr>
              <w:p w14:paraId="5D65548C" w14:textId="77777777" w:rsidR="00BB3967" w:rsidRPr="00BB3967" w:rsidRDefault="00BB3967" w:rsidP="004B3661">
                <w:pPr>
                  <w:kinsoku w:val="0"/>
                  <w:overflowPunct w:val="0"/>
                  <w:rPr>
                    <w:rFonts w:ascii="Times New Roman" w:hAnsi="Times New Roman"/>
                    <w:szCs w:val="21"/>
                  </w:rPr>
                </w:pPr>
                <w:r w:rsidRPr="00BB3967">
                  <w:rPr>
                    <w:rFonts w:ascii="Times New Roman" w:hAnsi="Times New Roman"/>
                  </w:rPr>
                  <w:t>李睿</w:t>
                </w:r>
              </w:p>
            </w:tc>
          </w:tr>
          <w:tr w:rsidR="00BB3967" w14:paraId="1A5B8FF2" w14:textId="77777777" w:rsidTr="004B3661">
            <w:sdt>
              <w:sdtPr>
                <w:rPr>
                  <w:color w:val="000000" w:themeColor="text1"/>
                </w:rPr>
                <w:tag w:val="_PLD_bfc647c7b8fc44eebc09c20f237a35ba"/>
                <w:id w:val="1496845029"/>
                <w:lock w:val="sdtLocked"/>
              </w:sdtPr>
              <w:sdtEndPr/>
              <w:sdtContent>
                <w:tc>
                  <w:tcPr>
                    <w:tcW w:w="2378" w:type="dxa"/>
                    <w:vAlign w:val="center"/>
                  </w:tcPr>
                  <w:p w14:paraId="4D4E47BF" w14:textId="77777777" w:rsidR="00BB3967" w:rsidRDefault="00BB3967" w:rsidP="004B3661">
                    <w:pPr>
                      <w:kinsoku w:val="0"/>
                      <w:overflowPunct w:val="0"/>
                      <w:rPr>
                        <w:rFonts w:ascii="宋体" w:hAnsi="宋体"/>
                        <w:color w:val="000000" w:themeColor="text1"/>
                        <w:szCs w:val="21"/>
                      </w:rPr>
                    </w:pPr>
                    <w:r>
                      <w:rPr>
                        <w:rFonts w:ascii="宋体" w:hAnsi="宋体" w:hint="eastAsia"/>
                        <w:color w:val="000000" w:themeColor="text1"/>
                        <w:szCs w:val="21"/>
                      </w:rPr>
                      <w:t>联系电话</w:t>
                    </w:r>
                  </w:p>
                </w:tc>
              </w:sdtContent>
            </w:sdt>
            <w:tc>
              <w:tcPr>
                <w:tcW w:w="6150" w:type="dxa"/>
                <w:vAlign w:val="center"/>
              </w:tcPr>
              <w:p w14:paraId="4F235AB4" w14:textId="77777777" w:rsidR="00BB3967" w:rsidRPr="00BB3967" w:rsidRDefault="00BB3967" w:rsidP="004B3661">
                <w:pPr>
                  <w:kinsoku w:val="0"/>
                  <w:overflowPunct w:val="0"/>
                  <w:rPr>
                    <w:rFonts w:ascii="Times New Roman" w:hAnsi="Times New Roman"/>
                    <w:szCs w:val="21"/>
                  </w:rPr>
                </w:pPr>
                <w:r w:rsidRPr="00BB3967">
                  <w:rPr>
                    <w:rFonts w:ascii="Times New Roman" w:hAnsi="Times New Roman"/>
                  </w:rPr>
                  <w:t>010-62299800</w:t>
                </w:r>
              </w:p>
            </w:tc>
          </w:tr>
        </w:tbl>
        <w:p w14:paraId="5BBC0FF4" w14:textId="61572CE2" w:rsidR="00E56AC5" w:rsidRDefault="00385D12"/>
      </w:sdtContent>
    </w:sdt>
    <w:sdt>
      <w:sdtPr>
        <w:rPr>
          <w:rFonts w:asciiTheme="minorHAnsi" w:eastAsiaTheme="minorEastAsia" w:hAnsiTheme="minorHAnsi" w:cstheme="minorBidi"/>
          <w:b w:val="0"/>
          <w:bCs w:val="0"/>
          <w:szCs w:val="22"/>
        </w:rPr>
        <w:alias w:val="现金流预测机构"/>
        <w:tag w:val="_SEC_a000e40d6e6146278df9f6a8e5221670"/>
        <w:id w:val="-2036734156"/>
      </w:sdtPr>
      <w:sdtEndPr>
        <w:rPr>
          <w:rFonts w:ascii="Calibri" w:eastAsia="宋体" w:hAnsi="Calibri" w:cs="Times New Roman"/>
        </w:rPr>
      </w:sdtEndPr>
      <w:sdtContent>
        <w:sdt>
          <w:sdtPr>
            <w:rPr>
              <w:rFonts w:hint="eastAsia"/>
              <w:b w:val="0"/>
              <w:bCs w:val="0"/>
              <w:color w:val="000000" w:themeColor="text1"/>
              <w:szCs w:val="22"/>
            </w:rPr>
            <w:alias w:val="资产支持专项计划参与机构基本信息明细-机构类型"/>
            <w:tag w:val="_GBC_1828f8748e31428d9517268f3429d613"/>
            <w:id w:val="-693152610"/>
            <w:placeholder>
              <w:docPart w:val="6D5A8661F3994EF4AD4EA782D1C87602"/>
            </w:placeholder>
          </w:sdtPr>
          <w:sdtEndPr>
            <w:rPr>
              <w:b/>
              <w:bCs/>
              <w:szCs w:val="32"/>
            </w:rPr>
          </w:sdtEndPr>
          <w:sdtContent>
            <w:p w14:paraId="7491F35D" w14:textId="77777777" w:rsidR="00E56AC5" w:rsidRDefault="00E56AC5" w:rsidP="00E56AC5">
              <w:pPr>
                <w:pStyle w:val="3"/>
                <w:numPr>
                  <w:ilvl w:val="0"/>
                  <w:numId w:val="17"/>
                </w:numPr>
                <w:spacing w:before="0" w:afterLines="50" w:after="156"/>
                <w:ind w:hangingChars="200"/>
                <w:rPr>
                  <w:color w:val="000000" w:themeColor="text1"/>
                </w:rPr>
              </w:pPr>
              <w:r>
                <w:rPr>
                  <w:rFonts w:hint="eastAsia"/>
                  <w:color w:val="000000" w:themeColor="text1"/>
                </w:rPr>
                <w:t>现金流预测机构</w:t>
              </w:r>
            </w:p>
          </w:sdtContent>
        </w:sdt>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6150"/>
          </w:tblGrid>
          <w:tr w:rsidR="00574A19" w14:paraId="092B4AA4" w14:textId="77777777" w:rsidTr="004B3661">
            <w:sdt>
              <w:sdtPr>
                <w:rPr>
                  <w:color w:val="000000" w:themeColor="text1"/>
                </w:rPr>
                <w:tag w:val="_PLD_2a46616ca55b47edaf02111a123040d0"/>
                <w:id w:val="-1968118651"/>
                <w:lock w:val="sdtLocked"/>
              </w:sdtPr>
              <w:sdtEndPr/>
              <w:sdtContent>
                <w:tc>
                  <w:tcPr>
                    <w:tcW w:w="2378" w:type="dxa"/>
                    <w:vAlign w:val="center"/>
                  </w:tcPr>
                  <w:p w14:paraId="094BC664" w14:textId="77777777" w:rsidR="00574A19" w:rsidRDefault="00574A19" w:rsidP="004B3661">
                    <w:pPr>
                      <w:kinsoku w:val="0"/>
                      <w:overflowPunct w:val="0"/>
                      <w:rPr>
                        <w:rFonts w:ascii="宋体" w:hAnsi="宋体"/>
                        <w:color w:val="000000" w:themeColor="text1"/>
                        <w:szCs w:val="21"/>
                      </w:rPr>
                    </w:pPr>
                    <w:r>
                      <w:rPr>
                        <w:rFonts w:ascii="宋体" w:hAnsi="宋体" w:hint="eastAsia"/>
                        <w:color w:val="000000" w:themeColor="text1"/>
                        <w:szCs w:val="21"/>
                      </w:rPr>
                      <w:t>机构名称</w:t>
                    </w:r>
                  </w:p>
                </w:tc>
              </w:sdtContent>
            </w:sdt>
            <w:tc>
              <w:tcPr>
                <w:tcW w:w="6150" w:type="dxa"/>
                <w:vAlign w:val="center"/>
              </w:tcPr>
              <w:p w14:paraId="3B06A66C" w14:textId="77777777" w:rsidR="00574A19" w:rsidRPr="00574A19" w:rsidRDefault="00574A19" w:rsidP="004B3661">
                <w:pPr>
                  <w:kinsoku w:val="0"/>
                  <w:overflowPunct w:val="0"/>
                  <w:rPr>
                    <w:rFonts w:ascii="Times New Roman" w:hAnsi="Times New Roman"/>
                    <w:szCs w:val="21"/>
                  </w:rPr>
                </w:pPr>
                <w:r w:rsidRPr="00574A19">
                  <w:rPr>
                    <w:rFonts w:ascii="Times New Roman" w:hAnsi="Times New Roman"/>
                  </w:rPr>
                  <w:t>大华会计师事务所（特殊普通合伙）</w:t>
                </w:r>
              </w:p>
            </w:tc>
          </w:tr>
          <w:tr w:rsidR="00574A19" w14:paraId="6539C54F" w14:textId="77777777" w:rsidTr="004B3661">
            <w:sdt>
              <w:sdtPr>
                <w:rPr>
                  <w:color w:val="000000" w:themeColor="text1"/>
                </w:rPr>
                <w:tag w:val="_PLD_f01078f3dcd34743b0d526fa1b685c72"/>
                <w:id w:val="1032690542"/>
                <w:lock w:val="sdtLocked"/>
              </w:sdtPr>
              <w:sdtEndPr/>
              <w:sdtContent>
                <w:tc>
                  <w:tcPr>
                    <w:tcW w:w="2378" w:type="dxa"/>
                    <w:vAlign w:val="center"/>
                  </w:tcPr>
                  <w:p w14:paraId="5CDB1B0A" w14:textId="77777777" w:rsidR="00574A19" w:rsidRDefault="00574A19" w:rsidP="004B3661">
                    <w:pPr>
                      <w:kinsoku w:val="0"/>
                      <w:overflowPunct w:val="0"/>
                      <w:rPr>
                        <w:rFonts w:ascii="宋体" w:hAnsi="宋体"/>
                        <w:color w:val="000000" w:themeColor="text1"/>
                        <w:szCs w:val="21"/>
                      </w:rPr>
                    </w:pPr>
                    <w:r>
                      <w:rPr>
                        <w:rFonts w:ascii="宋体" w:hAnsi="宋体" w:hint="eastAsia"/>
                        <w:color w:val="000000" w:themeColor="text1"/>
                        <w:szCs w:val="21"/>
                      </w:rPr>
                      <w:t>统一社会信用代码</w:t>
                    </w:r>
                  </w:p>
                </w:tc>
              </w:sdtContent>
            </w:sdt>
            <w:tc>
              <w:tcPr>
                <w:tcW w:w="6150" w:type="dxa"/>
                <w:vAlign w:val="center"/>
              </w:tcPr>
              <w:p w14:paraId="5CA947F1" w14:textId="77777777" w:rsidR="00574A19" w:rsidRPr="00574A19" w:rsidRDefault="00574A19" w:rsidP="004B3661">
                <w:pPr>
                  <w:kinsoku w:val="0"/>
                  <w:overflowPunct w:val="0"/>
                  <w:rPr>
                    <w:rFonts w:ascii="Times New Roman" w:hAnsi="Times New Roman"/>
                    <w:szCs w:val="21"/>
                  </w:rPr>
                </w:pPr>
                <w:r w:rsidRPr="00574A19">
                  <w:rPr>
                    <w:rFonts w:ascii="Times New Roman" w:hAnsi="Times New Roman"/>
                  </w:rPr>
                  <w:t>91110108590676050Q</w:t>
                </w:r>
              </w:p>
            </w:tc>
          </w:tr>
          <w:tr w:rsidR="00574A19" w14:paraId="59385F76" w14:textId="77777777" w:rsidTr="004B3661">
            <w:sdt>
              <w:sdtPr>
                <w:rPr>
                  <w:color w:val="000000" w:themeColor="text1"/>
                </w:rPr>
                <w:tag w:val="_PLD_12dbf7f08aa044fa975702e1d1457081"/>
                <w:id w:val="720020089"/>
                <w:lock w:val="sdtLocked"/>
              </w:sdtPr>
              <w:sdtEndPr/>
              <w:sdtContent>
                <w:tc>
                  <w:tcPr>
                    <w:tcW w:w="2378" w:type="dxa"/>
                    <w:vAlign w:val="center"/>
                  </w:tcPr>
                  <w:p w14:paraId="745362F4" w14:textId="77777777" w:rsidR="00574A19" w:rsidRDefault="00574A19" w:rsidP="004B3661">
                    <w:pPr>
                      <w:kinsoku w:val="0"/>
                      <w:overflowPunct w:val="0"/>
                      <w:rPr>
                        <w:rFonts w:ascii="宋体" w:hAnsi="宋体"/>
                        <w:color w:val="000000" w:themeColor="text1"/>
                        <w:szCs w:val="21"/>
                      </w:rPr>
                    </w:pPr>
                    <w:r>
                      <w:rPr>
                        <w:rFonts w:ascii="宋体" w:hAnsi="宋体" w:hint="eastAsia"/>
                        <w:color w:val="000000" w:themeColor="text1"/>
                        <w:szCs w:val="21"/>
                      </w:rPr>
                      <w:t>办公地址</w:t>
                    </w:r>
                  </w:p>
                </w:tc>
              </w:sdtContent>
            </w:sdt>
            <w:tc>
              <w:tcPr>
                <w:tcW w:w="6150" w:type="dxa"/>
                <w:vAlign w:val="center"/>
              </w:tcPr>
              <w:p w14:paraId="3E082320" w14:textId="77777777" w:rsidR="00574A19" w:rsidRPr="00574A19" w:rsidRDefault="00574A19" w:rsidP="004B3661">
                <w:pPr>
                  <w:kinsoku w:val="0"/>
                  <w:overflowPunct w:val="0"/>
                  <w:rPr>
                    <w:rFonts w:ascii="Times New Roman" w:hAnsi="Times New Roman"/>
                    <w:szCs w:val="21"/>
                  </w:rPr>
                </w:pPr>
                <w:r w:rsidRPr="00574A19">
                  <w:rPr>
                    <w:rFonts w:ascii="Times New Roman" w:hAnsi="Times New Roman"/>
                  </w:rPr>
                  <w:t>北京市海淀区西四环中路</w:t>
                </w:r>
                <w:r w:rsidRPr="00574A19">
                  <w:rPr>
                    <w:rFonts w:ascii="Times New Roman" w:hAnsi="Times New Roman"/>
                  </w:rPr>
                  <w:t>16</w:t>
                </w:r>
                <w:r w:rsidRPr="00574A19">
                  <w:rPr>
                    <w:rFonts w:ascii="Times New Roman" w:hAnsi="Times New Roman"/>
                  </w:rPr>
                  <w:t>号院</w:t>
                </w:r>
                <w:r w:rsidRPr="00574A19">
                  <w:rPr>
                    <w:rFonts w:ascii="Times New Roman" w:hAnsi="Times New Roman"/>
                  </w:rPr>
                  <w:t>7</w:t>
                </w:r>
                <w:r w:rsidRPr="00574A19">
                  <w:rPr>
                    <w:rFonts w:ascii="Times New Roman" w:hAnsi="Times New Roman"/>
                  </w:rPr>
                  <w:t>号楼</w:t>
                </w:r>
                <w:r w:rsidRPr="00574A19">
                  <w:rPr>
                    <w:rFonts w:ascii="Times New Roman" w:hAnsi="Times New Roman"/>
                  </w:rPr>
                  <w:t>1101</w:t>
                </w:r>
              </w:p>
            </w:tc>
          </w:tr>
          <w:tr w:rsidR="00574A19" w14:paraId="6A858A08" w14:textId="77777777" w:rsidTr="004B3661">
            <w:sdt>
              <w:sdtPr>
                <w:rPr>
                  <w:color w:val="000000" w:themeColor="text1"/>
                </w:rPr>
                <w:tag w:val="_PLD_7a0dbb45bc54411e8d85bcfa113f3aa0"/>
                <w:id w:val="1496763395"/>
                <w:lock w:val="sdtLocked"/>
              </w:sdtPr>
              <w:sdtEndPr/>
              <w:sdtContent>
                <w:tc>
                  <w:tcPr>
                    <w:tcW w:w="2378" w:type="dxa"/>
                    <w:vAlign w:val="center"/>
                  </w:tcPr>
                  <w:p w14:paraId="62B30DBA" w14:textId="77777777" w:rsidR="00574A19" w:rsidRDefault="00574A19" w:rsidP="004B3661">
                    <w:pPr>
                      <w:kinsoku w:val="0"/>
                      <w:overflowPunct w:val="0"/>
                      <w:rPr>
                        <w:rFonts w:ascii="宋体" w:hAnsi="宋体"/>
                        <w:color w:val="000000" w:themeColor="text1"/>
                        <w:szCs w:val="21"/>
                      </w:rPr>
                    </w:pPr>
                    <w:r>
                      <w:rPr>
                        <w:rFonts w:ascii="宋体" w:hAnsi="宋体" w:hint="eastAsia"/>
                        <w:color w:val="000000" w:themeColor="text1"/>
                        <w:szCs w:val="21"/>
                      </w:rPr>
                      <w:t>联系人</w:t>
                    </w:r>
                  </w:p>
                </w:tc>
              </w:sdtContent>
            </w:sdt>
            <w:tc>
              <w:tcPr>
                <w:tcW w:w="6150" w:type="dxa"/>
                <w:vAlign w:val="center"/>
              </w:tcPr>
              <w:p w14:paraId="0A228CF0" w14:textId="77777777" w:rsidR="00574A19" w:rsidRPr="00574A19" w:rsidRDefault="00574A19" w:rsidP="004B3661">
                <w:pPr>
                  <w:kinsoku w:val="0"/>
                  <w:overflowPunct w:val="0"/>
                  <w:rPr>
                    <w:rFonts w:ascii="Times New Roman" w:hAnsi="Times New Roman"/>
                    <w:szCs w:val="21"/>
                  </w:rPr>
                </w:pPr>
                <w:r w:rsidRPr="00574A19">
                  <w:rPr>
                    <w:rFonts w:ascii="Times New Roman" w:hAnsi="Times New Roman"/>
                  </w:rPr>
                  <w:t>方维翔</w:t>
                </w:r>
              </w:p>
            </w:tc>
          </w:tr>
          <w:tr w:rsidR="00574A19" w14:paraId="4685C60B" w14:textId="77777777" w:rsidTr="004B3661">
            <w:sdt>
              <w:sdtPr>
                <w:rPr>
                  <w:color w:val="000000" w:themeColor="text1"/>
                </w:rPr>
                <w:tag w:val="_PLD_723f5ac3e987489bbadd4f113b49fec8"/>
                <w:id w:val="-42684623"/>
                <w:lock w:val="sdtLocked"/>
              </w:sdtPr>
              <w:sdtEndPr/>
              <w:sdtContent>
                <w:tc>
                  <w:tcPr>
                    <w:tcW w:w="2378" w:type="dxa"/>
                    <w:vAlign w:val="center"/>
                  </w:tcPr>
                  <w:p w14:paraId="200D539D" w14:textId="77777777" w:rsidR="00574A19" w:rsidRDefault="00574A19" w:rsidP="004B3661">
                    <w:pPr>
                      <w:kinsoku w:val="0"/>
                      <w:overflowPunct w:val="0"/>
                      <w:rPr>
                        <w:rFonts w:ascii="宋体" w:hAnsi="宋体"/>
                        <w:color w:val="000000" w:themeColor="text1"/>
                        <w:szCs w:val="21"/>
                      </w:rPr>
                    </w:pPr>
                    <w:r>
                      <w:rPr>
                        <w:rFonts w:ascii="宋体" w:hAnsi="宋体" w:hint="eastAsia"/>
                        <w:color w:val="000000" w:themeColor="text1"/>
                        <w:szCs w:val="21"/>
                      </w:rPr>
                      <w:t>联系电话</w:t>
                    </w:r>
                  </w:p>
                </w:tc>
              </w:sdtContent>
            </w:sdt>
            <w:tc>
              <w:tcPr>
                <w:tcW w:w="6150" w:type="dxa"/>
                <w:vAlign w:val="center"/>
              </w:tcPr>
              <w:p w14:paraId="3A4D676E" w14:textId="77777777" w:rsidR="00574A19" w:rsidRPr="00574A19" w:rsidRDefault="00574A19" w:rsidP="004B3661">
                <w:pPr>
                  <w:kinsoku w:val="0"/>
                  <w:overflowPunct w:val="0"/>
                  <w:rPr>
                    <w:rFonts w:ascii="Times New Roman" w:hAnsi="Times New Roman"/>
                    <w:szCs w:val="21"/>
                  </w:rPr>
                </w:pPr>
                <w:r w:rsidRPr="00574A19">
                  <w:rPr>
                    <w:rFonts w:ascii="Times New Roman" w:hAnsi="Times New Roman"/>
                  </w:rPr>
                  <w:t>025-83731595</w:t>
                </w:r>
              </w:p>
            </w:tc>
          </w:tr>
        </w:tbl>
        <w:p w14:paraId="1683AE54" w14:textId="77777777" w:rsidR="00E56AC5" w:rsidRPr="00434D3F" w:rsidRDefault="00385D12">
          <w:pPr>
            <w:rPr>
              <w:color w:val="000000" w:themeColor="text1"/>
            </w:rPr>
          </w:pPr>
        </w:p>
      </w:sdtContent>
    </w:sdt>
    <w:p w14:paraId="61D31C96" w14:textId="3D43B8FD" w:rsidR="00F27219" w:rsidRDefault="00BC4604">
      <w:pPr>
        <w:pStyle w:val="2"/>
        <w:numPr>
          <w:ilvl w:val="0"/>
          <w:numId w:val="2"/>
        </w:numPr>
        <w:kinsoku w:val="0"/>
        <w:overflowPunct w:val="0"/>
        <w:spacing w:beforeLines="50" w:before="156" w:afterLines="50" w:after="156" w:line="240" w:lineRule="auto"/>
        <w:ind w:left="425" w:hanging="425"/>
        <w:rPr>
          <w:rFonts w:ascii="Calibri" w:eastAsia="宋体" w:hAnsi="Calibri" w:cs="Times New Roman"/>
          <w:bCs w:val="0"/>
          <w:color w:val="000000" w:themeColor="text1"/>
          <w:sz w:val="21"/>
          <w:szCs w:val="22"/>
        </w:rPr>
      </w:pPr>
      <w:bookmarkStart w:id="6" w:name="_Toc69459199"/>
      <w:r>
        <w:rPr>
          <w:rFonts w:ascii="Calibri" w:eastAsia="宋体" w:hAnsi="Calibri" w:cs="Times New Roman" w:hint="eastAsia"/>
          <w:bCs w:val="0"/>
          <w:color w:val="000000" w:themeColor="text1"/>
          <w:sz w:val="21"/>
          <w:szCs w:val="22"/>
        </w:rPr>
        <w:t>资产支持证券基本情况</w:t>
      </w:r>
      <w:bookmarkEnd w:id="6"/>
    </w:p>
    <w:p w14:paraId="6A1CA7E3" w14:textId="563E3099" w:rsidR="00F27219" w:rsidRDefault="00BC4604">
      <w:pPr>
        <w:wordWrap w:val="0"/>
        <w:jc w:val="right"/>
        <w:rPr>
          <w:color w:val="000000" w:themeColor="text1"/>
        </w:rPr>
      </w:pPr>
      <w:r>
        <w:rPr>
          <w:rFonts w:hint="eastAsia"/>
          <w:color w:val="000000" w:themeColor="text1"/>
        </w:rPr>
        <w:t>单位：</w:t>
      </w:r>
      <w:sdt>
        <w:sdtPr>
          <w:rPr>
            <w:rFonts w:hint="eastAsia"/>
            <w:color w:val="000000" w:themeColor="text1"/>
          </w:rPr>
          <w:alias w:val="单位：资产支持证券基本情况明细"/>
          <w:tag w:val="_GBC_94374463bbbb42608ec5ec666568784c"/>
          <w:id w:val="-97567950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7456F">
            <w:rPr>
              <w:rFonts w:hint="eastAsia"/>
              <w:color w:val="000000" w:themeColor="text1"/>
            </w:rPr>
            <w:t>亿元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资产支持证券基本情况明细"/>
          <w:tag w:val="_GBC_49062b711e6e48569d756ddfdd8746eb"/>
          <w:id w:val="-15805896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rFonts w:hint="eastAsia"/>
              <w:color w:val="000000" w:themeColor="text1"/>
            </w:rPr>
            <w:t>人民币</w:t>
          </w:r>
        </w:sdtContent>
      </w:sdt>
    </w:p>
    <w:sdt>
      <w:sdtPr>
        <w:rPr>
          <w:color w:val="000000" w:themeColor="text1"/>
        </w:rPr>
        <w:alias w:val="模块:资产支持证券基本情况"/>
        <w:tag w:val="_SEC_f6f66936762f46b0a35e5486d02464d4"/>
        <w:id w:val="-1987999406"/>
        <w:lock w:val="sdtLocked"/>
        <w:placeholder>
          <w:docPart w:val="GBC22222222222222222222222222222"/>
        </w:placeholder>
      </w:sdtPr>
      <w:sdtEndPr>
        <w:rPr>
          <w:color w:val="auto"/>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2576"/>
            <w:gridCol w:w="2575"/>
          </w:tblGrid>
          <w:tr w:rsidR="00567CA1" w14:paraId="172D0CBD" w14:textId="77777777" w:rsidTr="004B3661">
            <w:sdt>
              <w:sdtPr>
                <w:rPr>
                  <w:color w:val="000000" w:themeColor="text1"/>
                </w:rPr>
                <w:tag w:val="_PLD_903cc7b748224d7798532cfbed3c4ecb"/>
                <w:id w:val="-876621058"/>
                <w:lock w:val="sdtLocked"/>
              </w:sdtPr>
              <w:sdtEndPr/>
              <w:sdtContent>
                <w:tc>
                  <w:tcPr>
                    <w:tcW w:w="1977" w:type="pct"/>
                    <w:vAlign w:val="center"/>
                  </w:tcPr>
                  <w:p w14:paraId="1CBDD935" w14:textId="77777777" w:rsidR="00567CA1" w:rsidRDefault="00567CA1" w:rsidP="004B3661">
                    <w:pPr>
                      <w:kinsoku w:val="0"/>
                      <w:overflowPunct w:val="0"/>
                      <w:rPr>
                        <w:rFonts w:ascii="宋体" w:hAnsi="宋体"/>
                        <w:color w:val="000000" w:themeColor="text1"/>
                        <w:szCs w:val="21"/>
                      </w:rPr>
                    </w:pPr>
                    <w:r>
                      <w:rPr>
                        <w:rFonts w:ascii="宋体" w:hAnsi="宋体" w:hint="eastAsia"/>
                        <w:color w:val="000000" w:themeColor="text1"/>
                        <w:szCs w:val="21"/>
                      </w:rPr>
                      <w:t>证券代码</w:t>
                    </w:r>
                  </w:p>
                </w:tc>
              </w:sdtContent>
            </w:sdt>
            <w:sdt>
              <w:sdtPr>
                <w:rPr>
                  <w:rFonts w:ascii="Times New Roman" w:hAnsi="Times New Roman"/>
                  <w:szCs w:val="21"/>
                </w:rPr>
                <w:alias w:val="资产支持证券代码"/>
                <w:tag w:val="_GBC_3f609149ae4e4a21830927ad70f77038"/>
                <w:id w:val="-772017600"/>
                <w:lock w:val="sdtLocked"/>
              </w:sdtPr>
              <w:sdtEndPr/>
              <w:sdtContent>
                <w:tc>
                  <w:tcPr>
                    <w:tcW w:w="1511" w:type="pct"/>
                    <w:vAlign w:val="center"/>
                  </w:tcPr>
                  <w:p w14:paraId="3A428977" w14:textId="77777777" w:rsidR="00567CA1" w:rsidRPr="00567CA1" w:rsidRDefault="00567CA1" w:rsidP="004B3661">
                    <w:pPr>
                      <w:kinsoku w:val="0"/>
                      <w:overflowPunct w:val="0"/>
                      <w:rPr>
                        <w:rFonts w:ascii="Times New Roman" w:hAnsi="Times New Roman"/>
                        <w:szCs w:val="21"/>
                      </w:rPr>
                    </w:pPr>
                    <w:r w:rsidRPr="00567CA1">
                      <w:rPr>
                        <w:rFonts w:ascii="Times New Roman" w:hAnsi="Times New Roman"/>
                        <w:szCs w:val="21"/>
                      </w:rPr>
                      <w:t>159274</w:t>
                    </w:r>
                  </w:p>
                </w:tc>
              </w:sdtContent>
            </w:sdt>
            <w:sdt>
              <w:sdtPr>
                <w:rPr>
                  <w:rFonts w:ascii="Times New Roman" w:hAnsi="Times New Roman"/>
                  <w:szCs w:val="21"/>
                </w:rPr>
                <w:alias w:val="资产支持证券代码"/>
                <w:tag w:val="_GBC_3f609149ae4e4a21830927ad70f77038"/>
                <w:id w:val="-4907069"/>
                <w:lock w:val="sdtLocked"/>
              </w:sdtPr>
              <w:sdtEndPr/>
              <w:sdtContent>
                <w:tc>
                  <w:tcPr>
                    <w:tcW w:w="1511" w:type="pct"/>
                    <w:vAlign w:val="center"/>
                  </w:tcPr>
                  <w:p w14:paraId="25A07173" w14:textId="77777777" w:rsidR="00567CA1" w:rsidRPr="00567CA1" w:rsidRDefault="00567CA1" w:rsidP="004B3661">
                    <w:pPr>
                      <w:kinsoku w:val="0"/>
                      <w:overflowPunct w:val="0"/>
                      <w:rPr>
                        <w:rFonts w:ascii="Times New Roman" w:hAnsi="Times New Roman"/>
                        <w:szCs w:val="21"/>
                      </w:rPr>
                    </w:pPr>
                    <w:r w:rsidRPr="00567CA1">
                      <w:rPr>
                        <w:rFonts w:ascii="Times New Roman" w:hAnsi="Times New Roman"/>
                        <w:szCs w:val="21"/>
                      </w:rPr>
                      <w:t>159275</w:t>
                    </w:r>
                  </w:p>
                </w:tc>
              </w:sdtContent>
            </w:sdt>
          </w:tr>
          <w:tr w:rsidR="00567CA1" w14:paraId="18657BF2" w14:textId="77777777" w:rsidTr="004B3661">
            <w:sdt>
              <w:sdtPr>
                <w:rPr>
                  <w:color w:val="000000" w:themeColor="text1"/>
                </w:rPr>
                <w:tag w:val="_PLD_10cf960d94ba4e36b7f2cb4301032430"/>
                <w:id w:val="-1074967909"/>
                <w:lock w:val="sdtLocked"/>
              </w:sdtPr>
              <w:sdtEndPr/>
              <w:sdtContent>
                <w:tc>
                  <w:tcPr>
                    <w:tcW w:w="1977" w:type="pct"/>
                    <w:vAlign w:val="center"/>
                  </w:tcPr>
                  <w:p w14:paraId="364E7ED6" w14:textId="77777777" w:rsidR="00567CA1" w:rsidRDefault="00567CA1" w:rsidP="004B3661">
                    <w:pPr>
                      <w:kinsoku w:val="0"/>
                      <w:overflowPunct w:val="0"/>
                      <w:rPr>
                        <w:rFonts w:ascii="宋体" w:hAnsi="宋体"/>
                        <w:color w:val="000000" w:themeColor="text1"/>
                        <w:szCs w:val="21"/>
                      </w:rPr>
                    </w:pPr>
                    <w:r>
                      <w:rPr>
                        <w:rFonts w:ascii="宋体" w:hAnsi="宋体" w:hint="eastAsia"/>
                        <w:color w:val="000000" w:themeColor="text1"/>
                        <w:szCs w:val="21"/>
                      </w:rPr>
                      <w:t>证券简称</w:t>
                    </w:r>
                  </w:p>
                </w:tc>
              </w:sdtContent>
            </w:sdt>
            <w:sdt>
              <w:sdtPr>
                <w:rPr>
                  <w:rFonts w:ascii="Times New Roman" w:hAnsi="Times New Roman"/>
                  <w:szCs w:val="21"/>
                </w:rPr>
                <w:alias w:val="资产支持证券简称"/>
                <w:tag w:val="_GBC_cfcdcf518079419db8480f1ae2c16b41"/>
                <w:id w:val="1781373539"/>
                <w:lock w:val="sdtLocked"/>
              </w:sdtPr>
              <w:sdtEndPr/>
              <w:sdtContent>
                <w:tc>
                  <w:tcPr>
                    <w:tcW w:w="1511" w:type="pct"/>
                    <w:vAlign w:val="center"/>
                  </w:tcPr>
                  <w:p w14:paraId="7C6498DA" w14:textId="77777777" w:rsidR="00567CA1" w:rsidRPr="00567CA1" w:rsidRDefault="00567CA1" w:rsidP="004B3661">
                    <w:pPr>
                      <w:kinsoku w:val="0"/>
                      <w:overflowPunct w:val="0"/>
                      <w:rPr>
                        <w:rFonts w:ascii="Times New Roman" w:hAnsi="Times New Roman"/>
                        <w:szCs w:val="21"/>
                      </w:rPr>
                    </w:pPr>
                    <w:r w:rsidRPr="00567CA1">
                      <w:rPr>
                        <w:rFonts w:ascii="Times New Roman" w:hAnsi="Times New Roman"/>
                        <w:szCs w:val="21"/>
                      </w:rPr>
                      <w:t>泰通</w:t>
                    </w:r>
                    <w:r w:rsidRPr="00567CA1">
                      <w:rPr>
                        <w:rFonts w:ascii="Times New Roman" w:hAnsi="Times New Roman"/>
                        <w:szCs w:val="21"/>
                      </w:rPr>
                      <w:t>01</w:t>
                    </w:r>
                  </w:p>
                </w:tc>
              </w:sdtContent>
            </w:sdt>
            <w:sdt>
              <w:sdtPr>
                <w:rPr>
                  <w:rFonts w:ascii="Times New Roman" w:hAnsi="Times New Roman"/>
                  <w:szCs w:val="21"/>
                </w:rPr>
                <w:alias w:val="资产支持证券简称"/>
                <w:tag w:val="_GBC_cfcdcf518079419db8480f1ae2c16b41"/>
                <w:id w:val="388074092"/>
                <w:lock w:val="sdtLocked"/>
              </w:sdtPr>
              <w:sdtEndPr/>
              <w:sdtContent>
                <w:tc>
                  <w:tcPr>
                    <w:tcW w:w="1511" w:type="pct"/>
                    <w:vAlign w:val="center"/>
                  </w:tcPr>
                  <w:p w14:paraId="3A48DD7B" w14:textId="77777777" w:rsidR="00567CA1" w:rsidRPr="00567CA1" w:rsidRDefault="00567CA1" w:rsidP="004B3661">
                    <w:pPr>
                      <w:kinsoku w:val="0"/>
                      <w:overflowPunct w:val="0"/>
                      <w:rPr>
                        <w:rFonts w:ascii="Times New Roman" w:hAnsi="Times New Roman"/>
                        <w:szCs w:val="21"/>
                      </w:rPr>
                    </w:pPr>
                    <w:r w:rsidRPr="00567CA1">
                      <w:rPr>
                        <w:rFonts w:ascii="Times New Roman" w:hAnsi="Times New Roman"/>
                        <w:szCs w:val="21"/>
                      </w:rPr>
                      <w:t>泰通</w:t>
                    </w:r>
                    <w:r w:rsidRPr="00567CA1">
                      <w:rPr>
                        <w:rFonts w:ascii="Times New Roman" w:hAnsi="Times New Roman"/>
                        <w:szCs w:val="21"/>
                      </w:rPr>
                      <w:t>02</w:t>
                    </w:r>
                  </w:p>
                </w:tc>
              </w:sdtContent>
            </w:sdt>
          </w:tr>
          <w:tr w:rsidR="00567CA1" w14:paraId="779ABCD3" w14:textId="77777777" w:rsidTr="004B3661">
            <w:sdt>
              <w:sdtPr>
                <w:rPr>
                  <w:color w:val="000000" w:themeColor="text1"/>
                </w:rPr>
                <w:tag w:val="_PLD_b996879d510c4824a7aa9b8f48b2433e"/>
                <w:id w:val="-1117068751"/>
                <w:lock w:val="sdtLocked"/>
              </w:sdtPr>
              <w:sdtEndPr/>
              <w:sdtContent>
                <w:tc>
                  <w:tcPr>
                    <w:tcW w:w="1977" w:type="pct"/>
                    <w:vAlign w:val="center"/>
                  </w:tcPr>
                  <w:p w14:paraId="0850B89A" w14:textId="77777777" w:rsidR="00567CA1" w:rsidRDefault="00567CA1" w:rsidP="004B3661">
                    <w:pPr>
                      <w:kinsoku w:val="0"/>
                      <w:overflowPunct w:val="0"/>
                      <w:rPr>
                        <w:rFonts w:ascii="宋体" w:hAnsi="宋体"/>
                        <w:color w:val="000000" w:themeColor="text1"/>
                        <w:szCs w:val="21"/>
                      </w:rPr>
                    </w:pPr>
                    <w:r>
                      <w:rPr>
                        <w:rFonts w:ascii="宋体" w:hAnsi="宋体" w:hint="eastAsia"/>
                        <w:color w:val="000000" w:themeColor="text1"/>
                        <w:szCs w:val="21"/>
                      </w:rPr>
                      <w:t>发行日</w:t>
                    </w:r>
                  </w:p>
                </w:tc>
              </w:sdtContent>
            </w:sdt>
            <w:tc>
              <w:tcPr>
                <w:tcW w:w="1511" w:type="pct"/>
                <w:vAlign w:val="center"/>
              </w:tcPr>
              <w:p w14:paraId="1BC69C94" w14:textId="77777777" w:rsidR="00567CA1" w:rsidRPr="00567CA1" w:rsidRDefault="00567CA1" w:rsidP="004B3661">
                <w:pPr>
                  <w:kinsoku w:val="0"/>
                  <w:overflowPunct w:val="0"/>
                  <w:rPr>
                    <w:rFonts w:ascii="Times New Roman" w:hAnsi="Times New Roman"/>
                    <w:szCs w:val="21"/>
                  </w:rPr>
                </w:pPr>
                <w:r w:rsidRPr="00567CA1">
                  <w:rPr>
                    <w:rFonts w:ascii="Times New Roman" w:hAnsi="Times New Roman"/>
                  </w:rPr>
                  <w:t>2019</w:t>
                </w:r>
                <w:r w:rsidRPr="00567CA1">
                  <w:rPr>
                    <w:rFonts w:ascii="Times New Roman" w:hAnsi="Times New Roman"/>
                  </w:rPr>
                  <w:t>年</w:t>
                </w:r>
                <w:r w:rsidRPr="00567CA1">
                  <w:rPr>
                    <w:rFonts w:ascii="Times New Roman" w:hAnsi="Times New Roman"/>
                  </w:rPr>
                  <w:t>5</w:t>
                </w:r>
                <w:r w:rsidRPr="00567CA1">
                  <w:rPr>
                    <w:rFonts w:ascii="Times New Roman" w:hAnsi="Times New Roman"/>
                  </w:rPr>
                  <w:t>月</w:t>
                </w:r>
                <w:r w:rsidRPr="00567CA1">
                  <w:rPr>
                    <w:rFonts w:ascii="Times New Roman" w:hAnsi="Times New Roman"/>
                  </w:rPr>
                  <w:t>31</w:t>
                </w:r>
                <w:r w:rsidRPr="00567CA1">
                  <w:rPr>
                    <w:rFonts w:ascii="Times New Roman" w:hAnsi="Times New Roman"/>
                  </w:rPr>
                  <w:t>日</w:t>
                </w:r>
              </w:p>
            </w:tc>
            <w:tc>
              <w:tcPr>
                <w:tcW w:w="1511" w:type="pct"/>
                <w:vAlign w:val="center"/>
              </w:tcPr>
              <w:p w14:paraId="2D7188D2" w14:textId="77777777" w:rsidR="00567CA1" w:rsidRPr="00567CA1" w:rsidRDefault="00567CA1" w:rsidP="004B3661">
                <w:pPr>
                  <w:kinsoku w:val="0"/>
                  <w:overflowPunct w:val="0"/>
                  <w:rPr>
                    <w:rFonts w:ascii="Times New Roman" w:hAnsi="Times New Roman"/>
                    <w:szCs w:val="21"/>
                  </w:rPr>
                </w:pPr>
                <w:r w:rsidRPr="00567CA1">
                  <w:rPr>
                    <w:rFonts w:ascii="Times New Roman" w:hAnsi="Times New Roman"/>
                  </w:rPr>
                  <w:t>2019</w:t>
                </w:r>
                <w:r w:rsidRPr="00567CA1">
                  <w:rPr>
                    <w:rFonts w:ascii="Times New Roman" w:hAnsi="Times New Roman"/>
                  </w:rPr>
                  <w:t>年</w:t>
                </w:r>
                <w:r w:rsidRPr="00567CA1">
                  <w:rPr>
                    <w:rFonts w:ascii="Times New Roman" w:hAnsi="Times New Roman"/>
                  </w:rPr>
                  <w:t>5</w:t>
                </w:r>
                <w:r w:rsidRPr="00567CA1">
                  <w:rPr>
                    <w:rFonts w:ascii="Times New Roman" w:hAnsi="Times New Roman"/>
                  </w:rPr>
                  <w:t>月</w:t>
                </w:r>
                <w:r w:rsidRPr="00567CA1">
                  <w:rPr>
                    <w:rFonts w:ascii="Times New Roman" w:hAnsi="Times New Roman"/>
                  </w:rPr>
                  <w:t>31</w:t>
                </w:r>
                <w:r w:rsidRPr="00567CA1">
                  <w:rPr>
                    <w:rFonts w:ascii="Times New Roman" w:hAnsi="Times New Roman"/>
                  </w:rPr>
                  <w:t>日</w:t>
                </w:r>
              </w:p>
            </w:tc>
          </w:tr>
          <w:tr w:rsidR="00567CA1" w14:paraId="3E54A7DB" w14:textId="77777777" w:rsidTr="004B3661">
            <w:sdt>
              <w:sdtPr>
                <w:rPr>
                  <w:color w:val="000000" w:themeColor="text1"/>
                </w:rPr>
                <w:tag w:val="_PLD_bce0b34906994758b859b58cbdd9a528"/>
                <w:id w:val="-782579361"/>
                <w:lock w:val="sdtLocked"/>
              </w:sdtPr>
              <w:sdtEndPr/>
              <w:sdtContent>
                <w:tc>
                  <w:tcPr>
                    <w:tcW w:w="1977" w:type="pct"/>
                    <w:vAlign w:val="center"/>
                  </w:tcPr>
                  <w:p w14:paraId="064AD102" w14:textId="77777777" w:rsidR="00567CA1" w:rsidRDefault="00567CA1" w:rsidP="004B3661">
                    <w:pPr>
                      <w:kinsoku w:val="0"/>
                      <w:overflowPunct w:val="0"/>
                      <w:rPr>
                        <w:rFonts w:ascii="宋体" w:hAnsi="宋体"/>
                        <w:color w:val="000000" w:themeColor="text1"/>
                        <w:szCs w:val="21"/>
                      </w:rPr>
                    </w:pPr>
                    <w:r>
                      <w:rPr>
                        <w:rFonts w:ascii="宋体" w:hAnsi="宋体" w:hint="eastAsia"/>
                        <w:color w:val="000000" w:themeColor="text1"/>
                        <w:szCs w:val="21"/>
                      </w:rPr>
                      <w:t>到期日</w:t>
                    </w:r>
                  </w:p>
                </w:tc>
              </w:sdtContent>
            </w:sdt>
            <w:tc>
              <w:tcPr>
                <w:tcW w:w="1511" w:type="pct"/>
                <w:vAlign w:val="center"/>
              </w:tcPr>
              <w:p w14:paraId="7F40F1FF" w14:textId="77777777" w:rsidR="00567CA1" w:rsidRPr="00567CA1" w:rsidRDefault="00567CA1" w:rsidP="004B3661">
                <w:pPr>
                  <w:kinsoku w:val="0"/>
                  <w:overflowPunct w:val="0"/>
                  <w:rPr>
                    <w:rFonts w:ascii="Times New Roman" w:hAnsi="Times New Roman"/>
                    <w:szCs w:val="21"/>
                  </w:rPr>
                </w:pPr>
                <w:r w:rsidRPr="00567CA1">
                  <w:rPr>
                    <w:rFonts w:ascii="Times New Roman" w:hAnsi="Times New Roman"/>
                  </w:rPr>
                  <w:t>2020</w:t>
                </w:r>
                <w:r w:rsidRPr="00567CA1">
                  <w:rPr>
                    <w:rFonts w:ascii="Times New Roman" w:hAnsi="Times New Roman"/>
                  </w:rPr>
                  <w:t>年</w:t>
                </w:r>
                <w:r w:rsidRPr="00567CA1">
                  <w:rPr>
                    <w:rFonts w:ascii="Times New Roman" w:hAnsi="Times New Roman"/>
                  </w:rPr>
                  <w:t>5</w:t>
                </w:r>
                <w:r w:rsidRPr="00567CA1">
                  <w:rPr>
                    <w:rFonts w:ascii="Times New Roman" w:hAnsi="Times New Roman"/>
                  </w:rPr>
                  <w:t>月</w:t>
                </w:r>
                <w:r w:rsidRPr="00567CA1">
                  <w:rPr>
                    <w:rFonts w:ascii="Times New Roman" w:hAnsi="Times New Roman"/>
                  </w:rPr>
                  <w:t>31</w:t>
                </w:r>
                <w:r w:rsidRPr="00567CA1">
                  <w:rPr>
                    <w:rFonts w:ascii="Times New Roman" w:hAnsi="Times New Roman"/>
                  </w:rPr>
                  <w:t>日</w:t>
                </w:r>
              </w:p>
            </w:tc>
            <w:tc>
              <w:tcPr>
                <w:tcW w:w="1511" w:type="pct"/>
                <w:vAlign w:val="center"/>
              </w:tcPr>
              <w:p w14:paraId="7990AD48" w14:textId="77777777" w:rsidR="00567CA1" w:rsidRPr="00567CA1" w:rsidRDefault="00567CA1" w:rsidP="004B3661">
                <w:pPr>
                  <w:kinsoku w:val="0"/>
                  <w:overflowPunct w:val="0"/>
                  <w:rPr>
                    <w:rFonts w:ascii="Times New Roman" w:hAnsi="Times New Roman"/>
                    <w:szCs w:val="21"/>
                  </w:rPr>
                </w:pPr>
                <w:r w:rsidRPr="00567CA1">
                  <w:rPr>
                    <w:rFonts w:ascii="Times New Roman" w:hAnsi="Times New Roman"/>
                  </w:rPr>
                  <w:t>2021</w:t>
                </w:r>
                <w:r w:rsidRPr="00567CA1">
                  <w:rPr>
                    <w:rFonts w:ascii="Times New Roman" w:hAnsi="Times New Roman"/>
                  </w:rPr>
                  <w:t>年</w:t>
                </w:r>
                <w:r w:rsidRPr="00567CA1">
                  <w:rPr>
                    <w:rFonts w:ascii="Times New Roman" w:hAnsi="Times New Roman"/>
                  </w:rPr>
                  <w:t>5</w:t>
                </w:r>
                <w:r w:rsidRPr="00567CA1">
                  <w:rPr>
                    <w:rFonts w:ascii="Times New Roman" w:hAnsi="Times New Roman"/>
                  </w:rPr>
                  <w:t>月</w:t>
                </w:r>
                <w:r w:rsidRPr="00567CA1">
                  <w:rPr>
                    <w:rFonts w:ascii="Times New Roman" w:hAnsi="Times New Roman"/>
                  </w:rPr>
                  <w:t>31</w:t>
                </w:r>
                <w:r w:rsidRPr="00567CA1">
                  <w:rPr>
                    <w:rFonts w:ascii="Times New Roman" w:hAnsi="Times New Roman"/>
                  </w:rPr>
                  <w:t>日</w:t>
                </w:r>
              </w:p>
            </w:tc>
          </w:tr>
          <w:tr w:rsidR="00567CA1" w14:paraId="5BA67B26" w14:textId="77777777" w:rsidTr="004B3661">
            <w:sdt>
              <w:sdtPr>
                <w:rPr>
                  <w:color w:val="000000" w:themeColor="text1"/>
                </w:rPr>
                <w:tag w:val="_PLD_a596de9b96cd41d887ce699cb6fb557f"/>
                <w:id w:val="-1438989499"/>
                <w:lock w:val="sdtLocked"/>
              </w:sdtPr>
              <w:sdtEndPr/>
              <w:sdtContent>
                <w:tc>
                  <w:tcPr>
                    <w:tcW w:w="1977" w:type="pct"/>
                    <w:vAlign w:val="center"/>
                  </w:tcPr>
                  <w:p w14:paraId="50B84A69" w14:textId="77777777" w:rsidR="00567CA1" w:rsidRDefault="00567CA1" w:rsidP="004B3661">
                    <w:pPr>
                      <w:kinsoku w:val="0"/>
                      <w:overflowPunct w:val="0"/>
                      <w:rPr>
                        <w:rFonts w:ascii="宋体" w:hAnsi="宋体"/>
                        <w:color w:val="000000" w:themeColor="text1"/>
                        <w:szCs w:val="21"/>
                      </w:rPr>
                    </w:pPr>
                    <w:r>
                      <w:rPr>
                        <w:rFonts w:ascii="宋体" w:hAnsi="宋体" w:hint="eastAsia"/>
                        <w:color w:val="000000" w:themeColor="text1"/>
                        <w:szCs w:val="21"/>
                      </w:rPr>
                      <w:t>发行规模</w:t>
                    </w:r>
                  </w:p>
                </w:tc>
              </w:sdtContent>
            </w:sdt>
            <w:tc>
              <w:tcPr>
                <w:tcW w:w="1511" w:type="pct"/>
                <w:vAlign w:val="center"/>
              </w:tcPr>
              <w:p w14:paraId="490B6D6B" w14:textId="77777777" w:rsidR="00567CA1" w:rsidRPr="00567CA1" w:rsidRDefault="00567CA1" w:rsidP="00567CA1">
                <w:pPr>
                  <w:kinsoku w:val="0"/>
                  <w:overflowPunct w:val="0"/>
                  <w:jc w:val="left"/>
                  <w:rPr>
                    <w:rFonts w:ascii="Times New Roman" w:hAnsi="Times New Roman"/>
                    <w:szCs w:val="21"/>
                  </w:rPr>
                </w:pPr>
                <w:r w:rsidRPr="00567CA1">
                  <w:rPr>
                    <w:rFonts w:ascii="Times New Roman" w:hAnsi="Times New Roman"/>
                  </w:rPr>
                  <w:t>0.14</w:t>
                </w:r>
              </w:p>
            </w:tc>
            <w:tc>
              <w:tcPr>
                <w:tcW w:w="1511" w:type="pct"/>
                <w:vAlign w:val="center"/>
              </w:tcPr>
              <w:p w14:paraId="56718274" w14:textId="77777777" w:rsidR="00567CA1" w:rsidRPr="00567CA1" w:rsidRDefault="00567CA1" w:rsidP="00567CA1">
                <w:pPr>
                  <w:kinsoku w:val="0"/>
                  <w:overflowPunct w:val="0"/>
                  <w:jc w:val="left"/>
                  <w:rPr>
                    <w:rFonts w:ascii="Times New Roman" w:hAnsi="Times New Roman"/>
                    <w:szCs w:val="21"/>
                  </w:rPr>
                </w:pPr>
                <w:r w:rsidRPr="00567CA1">
                  <w:rPr>
                    <w:rFonts w:ascii="Times New Roman" w:hAnsi="Times New Roman"/>
                  </w:rPr>
                  <w:t>0.17</w:t>
                </w:r>
              </w:p>
            </w:tc>
          </w:tr>
          <w:tr w:rsidR="00567CA1" w14:paraId="7AECAA13" w14:textId="77777777" w:rsidTr="004B3661">
            <w:sdt>
              <w:sdtPr>
                <w:rPr>
                  <w:color w:val="000000" w:themeColor="text1"/>
                </w:rPr>
                <w:tag w:val="_PLD_fb63de15fdc540d89e6fccc9dbf7e6c6"/>
                <w:id w:val="-1919244058"/>
                <w:lock w:val="sdtLocked"/>
              </w:sdtPr>
              <w:sdtEndPr/>
              <w:sdtContent>
                <w:tc>
                  <w:tcPr>
                    <w:tcW w:w="1977" w:type="pct"/>
                    <w:vAlign w:val="center"/>
                  </w:tcPr>
                  <w:p w14:paraId="1CCF46EF" w14:textId="77777777" w:rsidR="00567CA1" w:rsidRDefault="00567CA1" w:rsidP="004B3661">
                    <w:pPr>
                      <w:kinsoku w:val="0"/>
                      <w:overflowPunct w:val="0"/>
                      <w:rPr>
                        <w:rFonts w:ascii="宋体" w:hAnsi="宋体"/>
                        <w:color w:val="000000" w:themeColor="text1"/>
                        <w:szCs w:val="21"/>
                      </w:rPr>
                    </w:pPr>
                    <w:r>
                      <w:rPr>
                        <w:rFonts w:ascii="宋体" w:hAnsi="宋体" w:hint="eastAsia"/>
                        <w:color w:val="000000" w:themeColor="text1"/>
                        <w:szCs w:val="21"/>
                      </w:rPr>
                      <w:t>初始信用评级</w:t>
                    </w:r>
                  </w:p>
                </w:tc>
              </w:sdtContent>
            </w:sdt>
            <w:tc>
              <w:tcPr>
                <w:tcW w:w="1511" w:type="pct"/>
                <w:vAlign w:val="center"/>
              </w:tcPr>
              <w:p w14:paraId="56E10867" w14:textId="77777777" w:rsidR="00567CA1" w:rsidRPr="00567CA1" w:rsidRDefault="00567CA1" w:rsidP="004B3661">
                <w:pPr>
                  <w:kinsoku w:val="0"/>
                  <w:overflowPunct w:val="0"/>
                  <w:rPr>
                    <w:rFonts w:ascii="Times New Roman" w:hAnsi="Times New Roman"/>
                    <w:szCs w:val="21"/>
                  </w:rPr>
                </w:pPr>
                <w:r w:rsidRPr="00567CA1">
                  <w:rPr>
                    <w:rFonts w:ascii="Times New Roman" w:hAnsi="Times New Roman"/>
                  </w:rPr>
                  <w:t>AA+</w:t>
                </w:r>
              </w:p>
            </w:tc>
            <w:tc>
              <w:tcPr>
                <w:tcW w:w="1511" w:type="pct"/>
                <w:vAlign w:val="center"/>
              </w:tcPr>
              <w:p w14:paraId="120C3F7F" w14:textId="77777777" w:rsidR="00567CA1" w:rsidRPr="00567CA1" w:rsidRDefault="00567CA1" w:rsidP="004B3661">
                <w:pPr>
                  <w:kinsoku w:val="0"/>
                  <w:overflowPunct w:val="0"/>
                  <w:rPr>
                    <w:rFonts w:ascii="Times New Roman" w:hAnsi="Times New Roman"/>
                    <w:szCs w:val="21"/>
                  </w:rPr>
                </w:pPr>
                <w:r w:rsidRPr="00567CA1">
                  <w:rPr>
                    <w:rFonts w:ascii="Times New Roman" w:hAnsi="Times New Roman"/>
                  </w:rPr>
                  <w:t>AA+</w:t>
                </w:r>
              </w:p>
            </w:tc>
          </w:tr>
          <w:tr w:rsidR="00567CA1" w14:paraId="6DDA1938" w14:textId="77777777" w:rsidTr="004B3661">
            <w:sdt>
              <w:sdtPr>
                <w:rPr>
                  <w:color w:val="000000" w:themeColor="text1"/>
                </w:rPr>
                <w:tag w:val="_PLD_a322a9617247436fa9e79ebe8021bd61"/>
                <w:id w:val="-513450685"/>
                <w:lock w:val="sdtLocked"/>
              </w:sdtPr>
              <w:sdtEndPr/>
              <w:sdtContent>
                <w:tc>
                  <w:tcPr>
                    <w:tcW w:w="1977" w:type="pct"/>
                    <w:vAlign w:val="center"/>
                  </w:tcPr>
                  <w:p w14:paraId="64458AEB" w14:textId="77777777" w:rsidR="00567CA1" w:rsidRDefault="00567CA1" w:rsidP="004B3661">
                    <w:pPr>
                      <w:kinsoku w:val="0"/>
                      <w:overflowPunct w:val="0"/>
                      <w:rPr>
                        <w:rFonts w:ascii="宋体" w:hAnsi="宋体"/>
                        <w:color w:val="000000" w:themeColor="text1"/>
                        <w:szCs w:val="21"/>
                      </w:rPr>
                    </w:pPr>
                    <w:r>
                      <w:rPr>
                        <w:rFonts w:ascii="宋体" w:hAnsi="宋体" w:hint="eastAsia"/>
                        <w:color w:val="000000" w:themeColor="text1"/>
                        <w:szCs w:val="21"/>
                      </w:rPr>
                      <w:t>最新信用评级</w:t>
                    </w:r>
                  </w:p>
                </w:tc>
              </w:sdtContent>
            </w:sdt>
            <w:tc>
              <w:tcPr>
                <w:tcW w:w="1511" w:type="pct"/>
                <w:vAlign w:val="center"/>
              </w:tcPr>
              <w:p w14:paraId="5AEF487D" w14:textId="77777777" w:rsidR="00567CA1" w:rsidRPr="00567CA1" w:rsidRDefault="00567CA1" w:rsidP="004B3661">
                <w:pPr>
                  <w:kinsoku w:val="0"/>
                  <w:overflowPunct w:val="0"/>
                  <w:rPr>
                    <w:rFonts w:ascii="Times New Roman" w:hAnsi="Times New Roman"/>
                    <w:szCs w:val="21"/>
                  </w:rPr>
                </w:pPr>
                <w:r w:rsidRPr="00567CA1">
                  <w:rPr>
                    <w:rFonts w:ascii="Times New Roman" w:hAnsi="Times New Roman"/>
                  </w:rPr>
                  <w:t>AA+</w:t>
                </w:r>
              </w:p>
            </w:tc>
            <w:tc>
              <w:tcPr>
                <w:tcW w:w="1511" w:type="pct"/>
                <w:vAlign w:val="center"/>
              </w:tcPr>
              <w:p w14:paraId="28BCCB90" w14:textId="77777777" w:rsidR="00567CA1" w:rsidRPr="00567CA1" w:rsidRDefault="00567CA1" w:rsidP="004B3661">
                <w:pPr>
                  <w:kinsoku w:val="0"/>
                  <w:overflowPunct w:val="0"/>
                  <w:rPr>
                    <w:rFonts w:ascii="Times New Roman" w:hAnsi="Times New Roman"/>
                    <w:szCs w:val="21"/>
                  </w:rPr>
                </w:pPr>
                <w:r w:rsidRPr="00567CA1">
                  <w:rPr>
                    <w:rFonts w:ascii="Times New Roman" w:hAnsi="Times New Roman"/>
                  </w:rPr>
                  <w:t>AA+</w:t>
                </w:r>
              </w:p>
            </w:tc>
          </w:tr>
          <w:tr w:rsidR="00567CA1" w14:paraId="14DE1463" w14:textId="77777777" w:rsidTr="004B3661">
            <w:sdt>
              <w:sdtPr>
                <w:rPr>
                  <w:color w:val="000000" w:themeColor="text1"/>
                </w:rPr>
                <w:tag w:val="_PLD_b0132b63dbc442fbbcee50dd220eb3b6"/>
                <w:id w:val="667225856"/>
                <w:lock w:val="sdtLocked"/>
              </w:sdtPr>
              <w:sdtEndPr/>
              <w:sdtContent>
                <w:tc>
                  <w:tcPr>
                    <w:tcW w:w="1977" w:type="pct"/>
                    <w:vAlign w:val="center"/>
                  </w:tcPr>
                  <w:p w14:paraId="6306653D" w14:textId="77777777" w:rsidR="00567CA1" w:rsidRDefault="00567CA1" w:rsidP="004B3661">
                    <w:pPr>
                      <w:kinsoku w:val="0"/>
                      <w:overflowPunct w:val="0"/>
                      <w:rPr>
                        <w:rFonts w:ascii="宋体" w:hAnsi="宋体"/>
                        <w:color w:val="000000" w:themeColor="text1"/>
                        <w:szCs w:val="21"/>
                      </w:rPr>
                    </w:pPr>
                    <w:r>
                      <w:rPr>
                        <w:rFonts w:ascii="宋体" w:hAnsi="宋体" w:hint="eastAsia"/>
                        <w:color w:val="000000" w:themeColor="text1"/>
                        <w:szCs w:val="21"/>
                      </w:rPr>
                      <w:t>最新预期收益率</w:t>
                    </w:r>
                  </w:p>
                </w:tc>
              </w:sdtContent>
            </w:sdt>
            <w:tc>
              <w:tcPr>
                <w:tcW w:w="1511" w:type="pct"/>
                <w:vAlign w:val="center"/>
              </w:tcPr>
              <w:p w14:paraId="0766C495" w14:textId="77777777" w:rsidR="00567CA1" w:rsidRPr="00567CA1" w:rsidRDefault="00567CA1" w:rsidP="00567CA1">
                <w:pPr>
                  <w:kinsoku w:val="0"/>
                  <w:overflowPunct w:val="0"/>
                  <w:jc w:val="left"/>
                  <w:rPr>
                    <w:rFonts w:ascii="Times New Roman" w:hAnsi="Times New Roman"/>
                    <w:szCs w:val="21"/>
                  </w:rPr>
                </w:pPr>
                <w:r w:rsidRPr="00567CA1">
                  <w:rPr>
                    <w:rFonts w:ascii="Times New Roman" w:hAnsi="Times New Roman"/>
                  </w:rPr>
                  <w:t>7.00%</w:t>
                </w:r>
              </w:p>
            </w:tc>
            <w:tc>
              <w:tcPr>
                <w:tcW w:w="1511" w:type="pct"/>
                <w:vAlign w:val="center"/>
              </w:tcPr>
              <w:p w14:paraId="0C903F6E" w14:textId="77777777" w:rsidR="00567CA1" w:rsidRPr="00567CA1" w:rsidRDefault="00567CA1" w:rsidP="00567CA1">
                <w:pPr>
                  <w:kinsoku w:val="0"/>
                  <w:overflowPunct w:val="0"/>
                  <w:jc w:val="left"/>
                  <w:rPr>
                    <w:rFonts w:ascii="Times New Roman" w:hAnsi="Times New Roman"/>
                    <w:szCs w:val="21"/>
                  </w:rPr>
                </w:pPr>
                <w:r w:rsidRPr="00567CA1">
                  <w:rPr>
                    <w:rFonts w:ascii="Times New Roman" w:hAnsi="Times New Roman"/>
                  </w:rPr>
                  <w:t>7.20%</w:t>
                </w:r>
              </w:p>
            </w:tc>
          </w:tr>
          <w:tr w:rsidR="00567CA1" w14:paraId="35624BBB" w14:textId="77777777" w:rsidTr="004B3661">
            <w:sdt>
              <w:sdtPr>
                <w:rPr>
                  <w:color w:val="000000" w:themeColor="text1"/>
                </w:rPr>
                <w:tag w:val="_PLD_2b19c70ceca14875b2d181be3fa0d08e"/>
                <w:id w:val="-953710555"/>
                <w:lock w:val="sdtLocked"/>
              </w:sdtPr>
              <w:sdtEndPr/>
              <w:sdtContent>
                <w:tc>
                  <w:tcPr>
                    <w:tcW w:w="1977" w:type="pct"/>
                    <w:vAlign w:val="center"/>
                  </w:tcPr>
                  <w:p w14:paraId="26C0E100" w14:textId="77777777" w:rsidR="00567CA1" w:rsidRDefault="00567CA1" w:rsidP="004B3661">
                    <w:pPr>
                      <w:kinsoku w:val="0"/>
                      <w:overflowPunct w:val="0"/>
                      <w:rPr>
                        <w:rFonts w:ascii="宋体" w:hAnsi="宋体"/>
                        <w:color w:val="000000" w:themeColor="text1"/>
                        <w:szCs w:val="21"/>
                      </w:rPr>
                    </w:pPr>
                    <w:r>
                      <w:rPr>
                        <w:rFonts w:ascii="宋体" w:hAnsi="宋体" w:hint="eastAsia"/>
                        <w:color w:val="000000" w:themeColor="text1"/>
                        <w:szCs w:val="21"/>
                      </w:rPr>
                      <w:t>收益分配方式</w:t>
                    </w:r>
                  </w:p>
                </w:tc>
              </w:sdtContent>
            </w:sdt>
            <w:sdt>
              <w:sdtPr>
                <w:rPr>
                  <w:rFonts w:ascii="Times New Roman" w:hAnsi="Times New Roman"/>
                  <w:szCs w:val="21"/>
                </w:rPr>
                <w:alias w:val="资产支持证券收益分配方式"/>
                <w:tag w:val="_GBC_db7716f77bee4a6a84b913af05f58a75"/>
                <w:id w:val="1041170362"/>
                <w:lock w:val="sdtLocked"/>
                <w:comboBox>
                  <w:listItem w:displayText="过手型" w:value="过手型"/>
                  <w:listItem w:displayText="转付型" w:value="转付型"/>
                </w:comboBox>
              </w:sdtPr>
              <w:sdtEndPr/>
              <w:sdtContent>
                <w:tc>
                  <w:tcPr>
                    <w:tcW w:w="1511" w:type="pct"/>
                    <w:vAlign w:val="center"/>
                  </w:tcPr>
                  <w:p w14:paraId="508477F8" w14:textId="6D178464" w:rsidR="00567CA1" w:rsidRPr="00567CA1" w:rsidRDefault="0067456F" w:rsidP="004B3661">
                    <w:pPr>
                      <w:kinsoku w:val="0"/>
                      <w:overflowPunct w:val="0"/>
                      <w:rPr>
                        <w:rFonts w:ascii="Times New Roman" w:hAnsi="Times New Roman"/>
                        <w:szCs w:val="21"/>
                      </w:rPr>
                    </w:pPr>
                    <w:r>
                      <w:rPr>
                        <w:rFonts w:ascii="Times New Roman" w:hAnsi="Times New Roman"/>
                        <w:szCs w:val="21"/>
                      </w:rPr>
                      <w:t>转付型</w:t>
                    </w:r>
                  </w:p>
                </w:tc>
              </w:sdtContent>
            </w:sdt>
            <w:sdt>
              <w:sdtPr>
                <w:rPr>
                  <w:rFonts w:ascii="Times New Roman" w:hAnsi="Times New Roman"/>
                  <w:szCs w:val="21"/>
                </w:rPr>
                <w:alias w:val="资产支持证券收益分配方式"/>
                <w:tag w:val="_GBC_db7716f77bee4a6a84b913af05f58a75"/>
                <w:id w:val="-482086952"/>
                <w:lock w:val="sdtLocked"/>
                <w:comboBox>
                  <w:listItem w:displayText="过手型" w:value="过手型"/>
                  <w:listItem w:displayText="转付型" w:value="转付型"/>
                </w:comboBox>
              </w:sdtPr>
              <w:sdtEndPr/>
              <w:sdtContent>
                <w:tc>
                  <w:tcPr>
                    <w:tcW w:w="1511" w:type="pct"/>
                    <w:vAlign w:val="center"/>
                  </w:tcPr>
                  <w:p w14:paraId="04FB3D10" w14:textId="08AD9C90" w:rsidR="00567CA1" w:rsidRPr="00567CA1" w:rsidRDefault="0067456F" w:rsidP="004B3661">
                    <w:pPr>
                      <w:kinsoku w:val="0"/>
                      <w:overflowPunct w:val="0"/>
                      <w:rPr>
                        <w:rFonts w:ascii="Times New Roman" w:hAnsi="Times New Roman"/>
                        <w:szCs w:val="21"/>
                      </w:rPr>
                    </w:pPr>
                    <w:r>
                      <w:rPr>
                        <w:rFonts w:ascii="Times New Roman" w:hAnsi="Times New Roman"/>
                        <w:szCs w:val="21"/>
                      </w:rPr>
                      <w:t>转付型</w:t>
                    </w:r>
                  </w:p>
                </w:tc>
              </w:sdtContent>
            </w:sdt>
          </w:tr>
          <w:tr w:rsidR="00567CA1" w:rsidRPr="00567CA1" w14:paraId="5FA233C1" w14:textId="77777777" w:rsidTr="004B3661">
            <w:sdt>
              <w:sdtPr>
                <w:rPr>
                  <w:color w:val="000000" w:themeColor="text1"/>
                </w:rPr>
                <w:tag w:val="_PLD_095ac305222c4e27a4e9ae48235f613d"/>
                <w:id w:val="-1487935924"/>
                <w:lock w:val="sdtLocked"/>
              </w:sdtPr>
              <w:sdtEndPr/>
              <w:sdtContent>
                <w:tc>
                  <w:tcPr>
                    <w:tcW w:w="1977" w:type="pct"/>
                    <w:vAlign w:val="center"/>
                  </w:tcPr>
                  <w:p w14:paraId="17001243" w14:textId="77777777" w:rsidR="00567CA1" w:rsidRDefault="00567CA1" w:rsidP="004B3661">
                    <w:pPr>
                      <w:kinsoku w:val="0"/>
                      <w:overflowPunct w:val="0"/>
                      <w:rPr>
                        <w:rFonts w:ascii="宋体" w:hAnsi="宋体"/>
                        <w:color w:val="000000" w:themeColor="text1"/>
                        <w:szCs w:val="21"/>
                      </w:rPr>
                    </w:pPr>
                    <w:r>
                      <w:rPr>
                        <w:rFonts w:ascii="宋体" w:hAnsi="宋体" w:hint="eastAsia"/>
                        <w:color w:val="000000" w:themeColor="text1"/>
                        <w:szCs w:val="21"/>
                      </w:rPr>
                      <w:t>收益分配频率</w:t>
                    </w:r>
                  </w:p>
                </w:tc>
              </w:sdtContent>
            </w:sdt>
            <w:sdt>
              <w:sdtPr>
                <w:rPr>
                  <w:rFonts w:ascii="Times New Roman" w:hAnsi="Times New Roman"/>
                  <w:szCs w:val="21"/>
                </w:rPr>
                <w:alias w:val="资产支持证券收益分配频率"/>
                <w:tag w:val="_GBC_685a37098531451eb65d0a96b6042166"/>
                <w:id w:val="1675838616"/>
                <w:lock w:val="sdtLocked"/>
                <w:comboBox>
                  <w:listItem w:displayText="按年" w:value="按年"/>
                  <w:listItem w:displayText="按半年" w:value="按半年"/>
                  <w:listItem w:displayText="按季" w:value="按季"/>
                  <w:listItem w:displayText="按月" w:value="按月"/>
                </w:comboBox>
              </w:sdtPr>
              <w:sdtEndPr/>
              <w:sdtContent>
                <w:tc>
                  <w:tcPr>
                    <w:tcW w:w="1511" w:type="pct"/>
                    <w:vAlign w:val="center"/>
                  </w:tcPr>
                  <w:p w14:paraId="78C95932" w14:textId="5D0C50AB" w:rsidR="00567CA1" w:rsidRPr="00567CA1" w:rsidRDefault="0067456F" w:rsidP="004B3661">
                    <w:pPr>
                      <w:kinsoku w:val="0"/>
                      <w:overflowPunct w:val="0"/>
                      <w:rPr>
                        <w:rFonts w:ascii="Times New Roman" w:hAnsi="Times New Roman"/>
                        <w:szCs w:val="21"/>
                      </w:rPr>
                    </w:pPr>
                    <w:r>
                      <w:rPr>
                        <w:rFonts w:ascii="Times New Roman" w:hAnsi="Times New Roman"/>
                        <w:szCs w:val="21"/>
                      </w:rPr>
                      <w:t>按年</w:t>
                    </w:r>
                  </w:p>
                </w:tc>
              </w:sdtContent>
            </w:sdt>
            <w:sdt>
              <w:sdtPr>
                <w:rPr>
                  <w:rFonts w:ascii="Times New Roman" w:hAnsi="Times New Roman"/>
                  <w:szCs w:val="21"/>
                </w:rPr>
                <w:alias w:val="资产支持证券收益分配频率"/>
                <w:tag w:val="_GBC_685a37098531451eb65d0a96b6042166"/>
                <w:id w:val="-572358750"/>
                <w:lock w:val="sdtLocked"/>
                <w:comboBox>
                  <w:listItem w:displayText="按年" w:value="按年"/>
                  <w:listItem w:displayText="按半年" w:value="按半年"/>
                  <w:listItem w:displayText="按季" w:value="按季"/>
                  <w:listItem w:displayText="按月" w:value="按月"/>
                </w:comboBox>
              </w:sdtPr>
              <w:sdtEndPr/>
              <w:sdtContent>
                <w:tc>
                  <w:tcPr>
                    <w:tcW w:w="1511" w:type="pct"/>
                    <w:vAlign w:val="center"/>
                  </w:tcPr>
                  <w:p w14:paraId="5F6FD098" w14:textId="249364AD" w:rsidR="00567CA1" w:rsidRPr="00567CA1" w:rsidRDefault="0067456F" w:rsidP="004B3661">
                    <w:pPr>
                      <w:kinsoku w:val="0"/>
                      <w:overflowPunct w:val="0"/>
                      <w:rPr>
                        <w:rFonts w:ascii="Times New Roman" w:hAnsi="Times New Roman"/>
                        <w:szCs w:val="21"/>
                      </w:rPr>
                    </w:pPr>
                    <w:r>
                      <w:rPr>
                        <w:rFonts w:ascii="Times New Roman" w:hAnsi="Times New Roman"/>
                        <w:szCs w:val="21"/>
                      </w:rPr>
                      <w:t>按年</w:t>
                    </w:r>
                  </w:p>
                </w:tc>
              </w:sdtContent>
            </w:sdt>
          </w:tr>
        </w:tbl>
        <w:p w14:paraId="21CBA1A2" w14:textId="2053109C" w:rsidR="00F27219" w:rsidRDefault="00385D12" w:rsidP="00567CA1"/>
      </w:sdtContent>
    </w:sdt>
    <w:sdt>
      <w:sdtPr>
        <w:rPr>
          <w:color w:val="000000" w:themeColor="text1"/>
        </w:rPr>
        <w:alias w:val="模块:资产支持证券基本情况"/>
        <w:tag w:val="_SEC_f6f66936762f46b0a35e5486d02464d4"/>
        <w:id w:val="612718272"/>
        <w:lock w:val="sdtLocked"/>
        <w:placeholder>
          <w:docPart w:val="DefaultPlaceholder_1081868574"/>
        </w:placeholder>
      </w:sdtPr>
      <w:sdtEndPr>
        <w:rPr>
          <w:color w:val="auto"/>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2576"/>
            <w:gridCol w:w="2575"/>
          </w:tblGrid>
          <w:tr w:rsidR="00A24CF7" w14:paraId="6AC52853" w14:textId="77777777" w:rsidTr="004B3661">
            <w:sdt>
              <w:sdtPr>
                <w:rPr>
                  <w:color w:val="000000" w:themeColor="text1"/>
                </w:rPr>
                <w:tag w:val="_PLD_903cc7b748224d7798532cfbed3c4ecb"/>
                <w:id w:val="-329513923"/>
                <w:lock w:val="sdtLocked"/>
              </w:sdtPr>
              <w:sdtEndPr/>
              <w:sdtContent>
                <w:tc>
                  <w:tcPr>
                    <w:tcW w:w="1977" w:type="pct"/>
                    <w:vAlign w:val="center"/>
                  </w:tcPr>
                  <w:p w14:paraId="21FF229A" w14:textId="77777777" w:rsidR="00A24CF7" w:rsidRDefault="00A24CF7" w:rsidP="004B3661">
                    <w:pPr>
                      <w:kinsoku w:val="0"/>
                      <w:overflowPunct w:val="0"/>
                      <w:rPr>
                        <w:rFonts w:ascii="宋体" w:hAnsi="宋体"/>
                        <w:color w:val="000000" w:themeColor="text1"/>
                        <w:szCs w:val="21"/>
                      </w:rPr>
                    </w:pPr>
                    <w:r>
                      <w:rPr>
                        <w:rFonts w:ascii="宋体" w:hAnsi="宋体" w:hint="eastAsia"/>
                        <w:color w:val="000000" w:themeColor="text1"/>
                        <w:szCs w:val="21"/>
                      </w:rPr>
                      <w:t>证券代码</w:t>
                    </w:r>
                  </w:p>
                </w:tc>
              </w:sdtContent>
            </w:sdt>
            <w:sdt>
              <w:sdtPr>
                <w:rPr>
                  <w:rFonts w:ascii="Times New Roman" w:hAnsi="Times New Roman"/>
                  <w:szCs w:val="21"/>
                </w:rPr>
                <w:alias w:val="资产支持证券代码"/>
                <w:tag w:val="_GBC_3f609149ae4e4a21830927ad70f77038"/>
                <w:id w:val="-671028007"/>
                <w:lock w:val="sdtLocked"/>
              </w:sdtPr>
              <w:sdtEndPr/>
              <w:sdtContent>
                <w:tc>
                  <w:tcPr>
                    <w:tcW w:w="1511" w:type="pct"/>
                    <w:vAlign w:val="center"/>
                  </w:tcPr>
                  <w:p w14:paraId="53DF3D12" w14:textId="77777777" w:rsidR="00A24CF7" w:rsidRPr="00A24CF7" w:rsidRDefault="00A24CF7" w:rsidP="004B3661">
                    <w:pPr>
                      <w:kinsoku w:val="0"/>
                      <w:overflowPunct w:val="0"/>
                      <w:rPr>
                        <w:rFonts w:ascii="Times New Roman" w:hAnsi="Times New Roman"/>
                        <w:szCs w:val="21"/>
                      </w:rPr>
                    </w:pPr>
                    <w:r w:rsidRPr="00A24CF7">
                      <w:rPr>
                        <w:rFonts w:ascii="Times New Roman" w:hAnsi="Times New Roman"/>
                        <w:szCs w:val="21"/>
                      </w:rPr>
                      <w:t>159276</w:t>
                    </w:r>
                  </w:p>
                </w:tc>
              </w:sdtContent>
            </w:sdt>
            <w:sdt>
              <w:sdtPr>
                <w:rPr>
                  <w:rFonts w:ascii="Times New Roman" w:hAnsi="Times New Roman"/>
                  <w:szCs w:val="21"/>
                </w:rPr>
                <w:alias w:val="资产支持证券代码"/>
                <w:tag w:val="_GBC_3f609149ae4e4a21830927ad70f77038"/>
                <w:id w:val="-1336610115"/>
                <w:lock w:val="sdtLocked"/>
              </w:sdtPr>
              <w:sdtEndPr/>
              <w:sdtContent>
                <w:tc>
                  <w:tcPr>
                    <w:tcW w:w="1511" w:type="pct"/>
                    <w:vAlign w:val="center"/>
                  </w:tcPr>
                  <w:p w14:paraId="3636AE30" w14:textId="77777777" w:rsidR="00A24CF7" w:rsidRPr="00A24CF7" w:rsidRDefault="00A24CF7" w:rsidP="004B3661">
                    <w:pPr>
                      <w:kinsoku w:val="0"/>
                      <w:overflowPunct w:val="0"/>
                      <w:rPr>
                        <w:rFonts w:ascii="Times New Roman" w:hAnsi="Times New Roman"/>
                        <w:szCs w:val="21"/>
                      </w:rPr>
                    </w:pPr>
                    <w:r w:rsidRPr="00A24CF7">
                      <w:rPr>
                        <w:rFonts w:ascii="Times New Roman" w:hAnsi="Times New Roman"/>
                        <w:szCs w:val="21"/>
                      </w:rPr>
                      <w:t>159277</w:t>
                    </w:r>
                  </w:p>
                </w:tc>
              </w:sdtContent>
            </w:sdt>
          </w:tr>
          <w:tr w:rsidR="00A24CF7" w14:paraId="6C106EAD" w14:textId="77777777" w:rsidTr="004B3661">
            <w:sdt>
              <w:sdtPr>
                <w:rPr>
                  <w:color w:val="000000" w:themeColor="text1"/>
                </w:rPr>
                <w:tag w:val="_PLD_10cf960d94ba4e36b7f2cb4301032430"/>
                <w:id w:val="-1570191090"/>
                <w:lock w:val="sdtLocked"/>
              </w:sdtPr>
              <w:sdtEndPr/>
              <w:sdtContent>
                <w:tc>
                  <w:tcPr>
                    <w:tcW w:w="1977" w:type="pct"/>
                    <w:vAlign w:val="center"/>
                  </w:tcPr>
                  <w:p w14:paraId="28A8DD88" w14:textId="77777777" w:rsidR="00A24CF7" w:rsidRDefault="00A24CF7" w:rsidP="004B3661">
                    <w:pPr>
                      <w:kinsoku w:val="0"/>
                      <w:overflowPunct w:val="0"/>
                      <w:rPr>
                        <w:rFonts w:ascii="宋体" w:hAnsi="宋体"/>
                        <w:color w:val="000000" w:themeColor="text1"/>
                        <w:szCs w:val="21"/>
                      </w:rPr>
                    </w:pPr>
                    <w:r>
                      <w:rPr>
                        <w:rFonts w:ascii="宋体" w:hAnsi="宋体" w:hint="eastAsia"/>
                        <w:color w:val="000000" w:themeColor="text1"/>
                        <w:szCs w:val="21"/>
                      </w:rPr>
                      <w:t>证券简称</w:t>
                    </w:r>
                  </w:p>
                </w:tc>
              </w:sdtContent>
            </w:sdt>
            <w:sdt>
              <w:sdtPr>
                <w:rPr>
                  <w:rFonts w:ascii="Times New Roman" w:hAnsi="Times New Roman"/>
                  <w:szCs w:val="21"/>
                </w:rPr>
                <w:alias w:val="资产支持证券简称"/>
                <w:tag w:val="_GBC_cfcdcf518079419db8480f1ae2c16b41"/>
                <w:id w:val="-1963265690"/>
                <w:lock w:val="sdtLocked"/>
              </w:sdtPr>
              <w:sdtEndPr/>
              <w:sdtContent>
                <w:tc>
                  <w:tcPr>
                    <w:tcW w:w="1511" w:type="pct"/>
                    <w:vAlign w:val="center"/>
                  </w:tcPr>
                  <w:p w14:paraId="71477B1A" w14:textId="77777777" w:rsidR="00A24CF7" w:rsidRPr="00A24CF7" w:rsidRDefault="00A24CF7" w:rsidP="004B3661">
                    <w:pPr>
                      <w:kinsoku w:val="0"/>
                      <w:overflowPunct w:val="0"/>
                      <w:rPr>
                        <w:rFonts w:ascii="Times New Roman" w:hAnsi="Times New Roman"/>
                        <w:szCs w:val="21"/>
                      </w:rPr>
                    </w:pPr>
                    <w:r w:rsidRPr="00A24CF7">
                      <w:rPr>
                        <w:rFonts w:ascii="Times New Roman" w:hAnsi="Times New Roman"/>
                        <w:szCs w:val="21"/>
                      </w:rPr>
                      <w:t>泰通</w:t>
                    </w:r>
                    <w:r w:rsidRPr="00A24CF7">
                      <w:rPr>
                        <w:rFonts w:ascii="Times New Roman" w:hAnsi="Times New Roman"/>
                        <w:szCs w:val="21"/>
                      </w:rPr>
                      <w:t>03</w:t>
                    </w:r>
                  </w:p>
                </w:tc>
              </w:sdtContent>
            </w:sdt>
            <w:sdt>
              <w:sdtPr>
                <w:rPr>
                  <w:rFonts w:ascii="Times New Roman" w:hAnsi="Times New Roman"/>
                  <w:szCs w:val="21"/>
                </w:rPr>
                <w:alias w:val="资产支持证券简称"/>
                <w:tag w:val="_GBC_cfcdcf518079419db8480f1ae2c16b41"/>
                <w:id w:val="920998426"/>
                <w:lock w:val="sdtLocked"/>
              </w:sdtPr>
              <w:sdtEndPr/>
              <w:sdtContent>
                <w:tc>
                  <w:tcPr>
                    <w:tcW w:w="1511" w:type="pct"/>
                    <w:vAlign w:val="center"/>
                  </w:tcPr>
                  <w:p w14:paraId="5E4A8656" w14:textId="77777777" w:rsidR="00A24CF7" w:rsidRPr="00A24CF7" w:rsidRDefault="00A24CF7" w:rsidP="004B3661">
                    <w:pPr>
                      <w:kinsoku w:val="0"/>
                      <w:overflowPunct w:val="0"/>
                      <w:rPr>
                        <w:rFonts w:ascii="Times New Roman" w:hAnsi="Times New Roman"/>
                        <w:szCs w:val="21"/>
                      </w:rPr>
                    </w:pPr>
                    <w:r w:rsidRPr="00A24CF7">
                      <w:rPr>
                        <w:rFonts w:ascii="Times New Roman" w:hAnsi="Times New Roman"/>
                        <w:szCs w:val="21"/>
                      </w:rPr>
                      <w:t>泰通</w:t>
                    </w:r>
                    <w:r w:rsidRPr="00A24CF7">
                      <w:rPr>
                        <w:rFonts w:ascii="Times New Roman" w:hAnsi="Times New Roman"/>
                        <w:szCs w:val="21"/>
                      </w:rPr>
                      <w:t>04</w:t>
                    </w:r>
                  </w:p>
                </w:tc>
              </w:sdtContent>
            </w:sdt>
          </w:tr>
          <w:tr w:rsidR="00A24CF7" w14:paraId="74A66355" w14:textId="77777777" w:rsidTr="004B3661">
            <w:sdt>
              <w:sdtPr>
                <w:rPr>
                  <w:color w:val="000000" w:themeColor="text1"/>
                </w:rPr>
                <w:tag w:val="_PLD_b996879d510c4824a7aa9b8f48b2433e"/>
                <w:id w:val="99999661"/>
                <w:lock w:val="sdtLocked"/>
              </w:sdtPr>
              <w:sdtEndPr/>
              <w:sdtContent>
                <w:tc>
                  <w:tcPr>
                    <w:tcW w:w="1977" w:type="pct"/>
                    <w:vAlign w:val="center"/>
                  </w:tcPr>
                  <w:p w14:paraId="4D72D018" w14:textId="77777777" w:rsidR="00A24CF7" w:rsidRDefault="00A24CF7" w:rsidP="004B3661">
                    <w:pPr>
                      <w:kinsoku w:val="0"/>
                      <w:overflowPunct w:val="0"/>
                      <w:rPr>
                        <w:rFonts w:ascii="宋体" w:hAnsi="宋体"/>
                        <w:color w:val="000000" w:themeColor="text1"/>
                        <w:szCs w:val="21"/>
                      </w:rPr>
                    </w:pPr>
                    <w:r>
                      <w:rPr>
                        <w:rFonts w:ascii="宋体" w:hAnsi="宋体" w:hint="eastAsia"/>
                        <w:color w:val="000000" w:themeColor="text1"/>
                        <w:szCs w:val="21"/>
                      </w:rPr>
                      <w:t>发行日</w:t>
                    </w:r>
                  </w:p>
                </w:tc>
              </w:sdtContent>
            </w:sdt>
            <w:tc>
              <w:tcPr>
                <w:tcW w:w="1511" w:type="pct"/>
                <w:vAlign w:val="center"/>
              </w:tcPr>
              <w:p w14:paraId="48A5FC43" w14:textId="77777777" w:rsidR="00A24CF7" w:rsidRPr="00A24CF7" w:rsidRDefault="00A24CF7" w:rsidP="004B3661">
                <w:pPr>
                  <w:kinsoku w:val="0"/>
                  <w:overflowPunct w:val="0"/>
                  <w:rPr>
                    <w:rFonts w:ascii="Times New Roman" w:hAnsi="Times New Roman"/>
                    <w:szCs w:val="21"/>
                  </w:rPr>
                </w:pPr>
                <w:r w:rsidRPr="00A24CF7">
                  <w:rPr>
                    <w:rFonts w:ascii="Times New Roman" w:hAnsi="Times New Roman"/>
                  </w:rPr>
                  <w:t>2019</w:t>
                </w:r>
                <w:r w:rsidRPr="00A24CF7">
                  <w:rPr>
                    <w:rFonts w:ascii="Times New Roman" w:hAnsi="Times New Roman"/>
                  </w:rPr>
                  <w:t>年</w:t>
                </w:r>
                <w:r w:rsidRPr="00A24CF7">
                  <w:rPr>
                    <w:rFonts w:ascii="Times New Roman" w:hAnsi="Times New Roman"/>
                  </w:rPr>
                  <w:t>5</w:t>
                </w:r>
                <w:r w:rsidRPr="00A24CF7">
                  <w:rPr>
                    <w:rFonts w:ascii="Times New Roman" w:hAnsi="Times New Roman"/>
                  </w:rPr>
                  <w:t>月</w:t>
                </w:r>
                <w:r w:rsidRPr="00A24CF7">
                  <w:rPr>
                    <w:rFonts w:ascii="Times New Roman" w:hAnsi="Times New Roman"/>
                  </w:rPr>
                  <w:t>31</w:t>
                </w:r>
                <w:r w:rsidRPr="00A24CF7">
                  <w:rPr>
                    <w:rFonts w:ascii="Times New Roman" w:hAnsi="Times New Roman"/>
                  </w:rPr>
                  <w:t>日</w:t>
                </w:r>
              </w:p>
            </w:tc>
            <w:tc>
              <w:tcPr>
                <w:tcW w:w="1511" w:type="pct"/>
                <w:vAlign w:val="center"/>
              </w:tcPr>
              <w:p w14:paraId="22CB847D" w14:textId="77777777" w:rsidR="00A24CF7" w:rsidRPr="00A24CF7" w:rsidRDefault="00A24CF7" w:rsidP="004B3661">
                <w:pPr>
                  <w:kinsoku w:val="0"/>
                  <w:overflowPunct w:val="0"/>
                  <w:rPr>
                    <w:rFonts w:ascii="Times New Roman" w:hAnsi="Times New Roman"/>
                    <w:szCs w:val="21"/>
                  </w:rPr>
                </w:pPr>
                <w:r w:rsidRPr="00A24CF7">
                  <w:rPr>
                    <w:rFonts w:ascii="Times New Roman" w:hAnsi="Times New Roman"/>
                  </w:rPr>
                  <w:t>2019</w:t>
                </w:r>
                <w:r w:rsidRPr="00A24CF7">
                  <w:rPr>
                    <w:rFonts w:ascii="Times New Roman" w:hAnsi="Times New Roman"/>
                  </w:rPr>
                  <w:t>年</w:t>
                </w:r>
                <w:r w:rsidRPr="00A24CF7">
                  <w:rPr>
                    <w:rFonts w:ascii="Times New Roman" w:hAnsi="Times New Roman"/>
                  </w:rPr>
                  <w:t>5</w:t>
                </w:r>
                <w:r w:rsidRPr="00A24CF7">
                  <w:rPr>
                    <w:rFonts w:ascii="Times New Roman" w:hAnsi="Times New Roman"/>
                  </w:rPr>
                  <w:t>月</w:t>
                </w:r>
                <w:r w:rsidRPr="00A24CF7">
                  <w:rPr>
                    <w:rFonts w:ascii="Times New Roman" w:hAnsi="Times New Roman"/>
                  </w:rPr>
                  <w:t>31</w:t>
                </w:r>
                <w:r w:rsidRPr="00A24CF7">
                  <w:rPr>
                    <w:rFonts w:ascii="Times New Roman" w:hAnsi="Times New Roman"/>
                  </w:rPr>
                  <w:t>日</w:t>
                </w:r>
              </w:p>
            </w:tc>
          </w:tr>
          <w:tr w:rsidR="00A24CF7" w14:paraId="0B996B3D" w14:textId="77777777" w:rsidTr="004B3661">
            <w:sdt>
              <w:sdtPr>
                <w:rPr>
                  <w:color w:val="000000" w:themeColor="text1"/>
                </w:rPr>
                <w:tag w:val="_PLD_bce0b34906994758b859b58cbdd9a528"/>
                <w:id w:val="1526142831"/>
                <w:lock w:val="sdtLocked"/>
              </w:sdtPr>
              <w:sdtEndPr/>
              <w:sdtContent>
                <w:tc>
                  <w:tcPr>
                    <w:tcW w:w="1977" w:type="pct"/>
                    <w:vAlign w:val="center"/>
                  </w:tcPr>
                  <w:p w14:paraId="2E3DAF5D" w14:textId="77777777" w:rsidR="00A24CF7" w:rsidRDefault="00A24CF7" w:rsidP="004B3661">
                    <w:pPr>
                      <w:kinsoku w:val="0"/>
                      <w:overflowPunct w:val="0"/>
                      <w:rPr>
                        <w:rFonts w:ascii="宋体" w:hAnsi="宋体"/>
                        <w:color w:val="000000" w:themeColor="text1"/>
                        <w:szCs w:val="21"/>
                      </w:rPr>
                    </w:pPr>
                    <w:r>
                      <w:rPr>
                        <w:rFonts w:ascii="宋体" w:hAnsi="宋体" w:hint="eastAsia"/>
                        <w:color w:val="000000" w:themeColor="text1"/>
                        <w:szCs w:val="21"/>
                      </w:rPr>
                      <w:t>到期日</w:t>
                    </w:r>
                  </w:p>
                </w:tc>
              </w:sdtContent>
            </w:sdt>
            <w:tc>
              <w:tcPr>
                <w:tcW w:w="1511" w:type="pct"/>
                <w:vAlign w:val="center"/>
              </w:tcPr>
              <w:p w14:paraId="0F7D4374" w14:textId="77777777" w:rsidR="00A24CF7" w:rsidRPr="00A24CF7" w:rsidRDefault="00A24CF7" w:rsidP="004B3661">
                <w:pPr>
                  <w:kinsoku w:val="0"/>
                  <w:overflowPunct w:val="0"/>
                  <w:rPr>
                    <w:rFonts w:ascii="Times New Roman" w:hAnsi="Times New Roman"/>
                    <w:szCs w:val="21"/>
                  </w:rPr>
                </w:pPr>
                <w:r w:rsidRPr="00A24CF7">
                  <w:rPr>
                    <w:rFonts w:ascii="Times New Roman" w:hAnsi="Times New Roman"/>
                  </w:rPr>
                  <w:t>2022</w:t>
                </w:r>
                <w:r w:rsidRPr="00A24CF7">
                  <w:rPr>
                    <w:rFonts w:ascii="Times New Roman" w:hAnsi="Times New Roman"/>
                  </w:rPr>
                  <w:t>年</w:t>
                </w:r>
                <w:r w:rsidRPr="00A24CF7">
                  <w:rPr>
                    <w:rFonts w:ascii="Times New Roman" w:hAnsi="Times New Roman"/>
                  </w:rPr>
                  <w:t>5</w:t>
                </w:r>
                <w:r w:rsidRPr="00A24CF7">
                  <w:rPr>
                    <w:rFonts w:ascii="Times New Roman" w:hAnsi="Times New Roman"/>
                  </w:rPr>
                  <w:t>月</w:t>
                </w:r>
                <w:r w:rsidRPr="00A24CF7">
                  <w:rPr>
                    <w:rFonts w:ascii="Times New Roman" w:hAnsi="Times New Roman"/>
                  </w:rPr>
                  <w:t>31</w:t>
                </w:r>
                <w:r w:rsidRPr="00A24CF7">
                  <w:rPr>
                    <w:rFonts w:ascii="Times New Roman" w:hAnsi="Times New Roman"/>
                  </w:rPr>
                  <w:t>日</w:t>
                </w:r>
              </w:p>
            </w:tc>
            <w:tc>
              <w:tcPr>
                <w:tcW w:w="1511" w:type="pct"/>
                <w:vAlign w:val="center"/>
              </w:tcPr>
              <w:p w14:paraId="53916340" w14:textId="77777777" w:rsidR="00A24CF7" w:rsidRPr="00A24CF7" w:rsidRDefault="00A24CF7" w:rsidP="004B3661">
                <w:pPr>
                  <w:kinsoku w:val="0"/>
                  <w:overflowPunct w:val="0"/>
                  <w:rPr>
                    <w:rFonts w:ascii="Times New Roman" w:hAnsi="Times New Roman"/>
                    <w:szCs w:val="21"/>
                  </w:rPr>
                </w:pPr>
                <w:r w:rsidRPr="00A24CF7">
                  <w:rPr>
                    <w:rFonts w:ascii="Times New Roman" w:hAnsi="Times New Roman"/>
                  </w:rPr>
                  <w:t>2023</w:t>
                </w:r>
                <w:r w:rsidRPr="00A24CF7">
                  <w:rPr>
                    <w:rFonts w:ascii="Times New Roman" w:hAnsi="Times New Roman"/>
                  </w:rPr>
                  <w:t>年</w:t>
                </w:r>
                <w:r w:rsidRPr="00A24CF7">
                  <w:rPr>
                    <w:rFonts w:ascii="Times New Roman" w:hAnsi="Times New Roman"/>
                  </w:rPr>
                  <w:t>5</w:t>
                </w:r>
                <w:r w:rsidRPr="00A24CF7">
                  <w:rPr>
                    <w:rFonts w:ascii="Times New Roman" w:hAnsi="Times New Roman"/>
                  </w:rPr>
                  <w:t>月</w:t>
                </w:r>
                <w:r w:rsidRPr="00A24CF7">
                  <w:rPr>
                    <w:rFonts w:ascii="Times New Roman" w:hAnsi="Times New Roman"/>
                  </w:rPr>
                  <w:t>31</w:t>
                </w:r>
                <w:r w:rsidRPr="00A24CF7">
                  <w:rPr>
                    <w:rFonts w:ascii="Times New Roman" w:hAnsi="Times New Roman"/>
                  </w:rPr>
                  <w:t>日</w:t>
                </w:r>
              </w:p>
            </w:tc>
          </w:tr>
          <w:tr w:rsidR="00A24CF7" w14:paraId="1E36DFFA" w14:textId="77777777" w:rsidTr="004B3661">
            <w:sdt>
              <w:sdtPr>
                <w:rPr>
                  <w:color w:val="000000" w:themeColor="text1"/>
                </w:rPr>
                <w:tag w:val="_PLD_a596de9b96cd41d887ce699cb6fb557f"/>
                <w:id w:val="1497299615"/>
                <w:lock w:val="sdtLocked"/>
              </w:sdtPr>
              <w:sdtEndPr/>
              <w:sdtContent>
                <w:tc>
                  <w:tcPr>
                    <w:tcW w:w="1977" w:type="pct"/>
                    <w:vAlign w:val="center"/>
                  </w:tcPr>
                  <w:p w14:paraId="17B3C699" w14:textId="77777777" w:rsidR="00A24CF7" w:rsidRDefault="00A24CF7" w:rsidP="004B3661">
                    <w:pPr>
                      <w:kinsoku w:val="0"/>
                      <w:overflowPunct w:val="0"/>
                      <w:rPr>
                        <w:rFonts w:ascii="宋体" w:hAnsi="宋体"/>
                        <w:color w:val="000000" w:themeColor="text1"/>
                        <w:szCs w:val="21"/>
                      </w:rPr>
                    </w:pPr>
                    <w:r>
                      <w:rPr>
                        <w:rFonts w:ascii="宋体" w:hAnsi="宋体" w:hint="eastAsia"/>
                        <w:color w:val="000000" w:themeColor="text1"/>
                        <w:szCs w:val="21"/>
                      </w:rPr>
                      <w:t>发行规模</w:t>
                    </w:r>
                  </w:p>
                </w:tc>
              </w:sdtContent>
            </w:sdt>
            <w:tc>
              <w:tcPr>
                <w:tcW w:w="1511" w:type="pct"/>
                <w:vAlign w:val="center"/>
              </w:tcPr>
              <w:p w14:paraId="66D6A157" w14:textId="77777777" w:rsidR="00A24CF7" w:rsidRPr="00A24CF7" w:rsidRDefault="00A24CF7" w:rsidP="00A24CF7">
                <w:pPr>
                  <w:kinsoku w:val="0"/>
                  <w:overflowPunct w:val="0"/>
                  <w:jc w:val="left"/>
                  <w:rPr>
                    <w:rFonts w:ascii="Times New Roman" w:hAnsi="Times New Roman"/>
                    <w:szCs w:val="21"/>
                  </w:rPr>
                </w:pPr>
                <w:r w:rsidRPr="00A24CF7">
                  <w:rPr>
                    <w:rFonts w:ascii="Times New Roman" w:hAnsi="Times New Roman"/>
                  </w:rPr>
                  <w:t>0.21</w:t>
                </w:r>
              </w:p>
            </w:tc>
            <w:tc>
              <w:tcPr>
                <w:tcW w:w="1511" w:type="pct"/>
                <w:vAlign w:val="center"/>
              </w:tcPr>
              <w:p w14:paraId="52F86491" w14:textId="77777777" w:rsidR="00A24CF7" w:rsidRPr="00A24CF7" w:rsidRDefault="00A24CF7" w:rsidP="00A24CF7">
                <w:pPr>
                  <w:kinsoku w:val="0"/>
                  <w:overflowPunct w:val="0"/>
                  <w:jc w:val="left"/>
                  <w:rPr>
                    <w:rFonts w:ascii="Times New Roman" w:hAnsi="Times New Roman"/>
                    <w:szCs w:val="21"/>
                  </w:rPr>
                </w:pPr>
                <w:r w:rsidRPr="00A24CF7">
                  <w:rPr>
                    <w:rFonts w:ascii="Times New Roman" w:hAnsi="Times New Roman"/>
                  </w:rPr>
                  <w:t>0.24</w:t>
                </w:r>
              </w:p>
            </w:tc>
          </w:tr>
          <w:tr w:rsidR="00A24CF7" w14:paraId="21955666" w14:textId="77777777" w:rsidTr="004B3661">
            <w:sdt>
              <w:sdtPr>
                <w:rPr>
                  <w:color w:val="000000" w:themeColor="text1"/>
                </w:rPr>
                <w:tag w:val="_PLD_fb63de15fdc540d89e6fccc9dbf7e6c6"/>
                <w:id w:val="327253572"/>
                <w:lock w:val="sdtLocked"/>
              </w:sdtPr>
              <w:sdtEndPr/>
              <w:sdtContent>
                <w:tc>
                  <w:tcPr>
                    <w:tcW w:w="1977" w:type="pct"/>
                    <w:vAlign w:val="center"/>
                  </w:tcPr>
                  <w:p w14:paraId="3A3B305E" w14:textId="77777777" w:rsidR="00A24CF7" w:rsidRDefault="00A24CF7" w:rsidP="004B3661">
                    <w:pPr>
                      <w:kinsoku w:val="0"/>
                      <w:overflowPunct w:val="0"/>
                      <w:rPr>
                        <w:rFonts w:ascii="宋体" w:hAnsi="宋体"/>
                        <w:color w:val="000000" w:themeColor="text1"/>
                        <w:szCs w:val="21"/>
                      </w:rPr>
                    </w:pPr>
                    <w:r>
                      <w:rPr>
                        <w:rFonts w:ascii="宋体" w:hAnsi="宋体" w:hint="eastAsia"/>
                        <w:color w:val="000000" w:themeColor="text1"/>
                        <w:szCs w:val="21"/>
                      </w:rPr>
                      <w:t>初始信用评级</w:t>
                    </w:r>
                  </w:p>
                </w:tc>
              </w:sdtContent>
            </w:sdt>
            <w:tc>
              <w:tcPr>
                <w:tcW w:w="1511" w:type="pct"/>
                <w:vAlign w:val="center"/>
              </w:tcPr>
              <w:p w14:paraId="0BBB68FB" w14:textId="77777777" w:rsidR="00A24CF7" w:rsidRPr="00A24CF7" w:rsidRDefault="00A24CF7" w:rsidP="004B3661">
                <w:pPr>
                  <w:kinsoku w:val="0"/>
                  <w:overflowPunct w:val="0"/>
                  <w:rPr>
                    <w:rFonts w:ascii="Times New Roman" w:hAnsi="Times New Roman"/>
                    <w:szCs w:val="21"/>
                  </w:rPr>
                </w:pPr>
                <w:r w:rsidRPr="00A24CF7">
                  <w:rPr>
                    <w:rFonts w:ascii="Times New Roman" w:hAnsi="Times New Roman"/>
                  </w:rPr>
                  <w:t>AA+</w:t>
                </w:r>
              </w:p>
            </w:tc>
            <w:tc>
              <w:tcPr>
                <w:tcW w:w="1511" w:type="pct"/>
                <w:vAlign w:val="center"/>
              </w:tcPr>
              <w:p w14:paraId="2FB72F10" w14:textId="77777777" w:rsidR="00A24CF7" w:rsidRPr="00A24CF7" w:rsidRDefault="00A24CF7" w:rsidP="004B3661">
                <w:pPr>
                  <w:kinsoku w:val="0"/>
                  <w:overflowPunct w:val="0"/>
                  <w:rPr>
                    <w:rFonts w:ascii="Times New Roman" w:hAnsi="Times New Roman"/>
                    <w:szCs w:val="21"/>
                  </w:rPr>
                </w:pPr>
                <w:r w:rsidRPr="00A24CF7">
                  <w:rPr>
                    <w:rFonts w:ascii="Times New Roman" w:hAnsi="Times New Roman"/>
                  </w:rPr>
                  <w:t>AA+</w:t>
                </w:r>
              </w:p>
            </w:tc>
          </w:tr>
          <w:tr w:rsidR="00A24CF7" w14:paraId="3B4AEA5C" w14:textId="77777777" w:rsidTr="004B3661">
            <w:sdt>
              <w:sdtPr>
                <w:rPr>
                  <w:color w:val="000000" w:themeColor="text1"/>
                </w:rPr>
                <w:tag w:val="_PLD_a322a9617247436fa9e79ebe8021bd61"/>
                <w:id w:val="1617253730"/>
                <w:lock w:val="sdtLocked"/>
              </w:sdtPr>
              <w:sdtEndPr/>
              <w:sdtContent>
                <w:tc>
                  <w:tcPr>
                    <w:tcW w:w="1977" w:type="pct"/>
                    <w:vAlign w:val="center"/>
                  </w:tcPr>
                  <w:p w14:paraId="79205BDF" w14:textId="77777777" w:rsidR="00A24CF7" w:rsidRDefault="00A24CF7" w:rsidP="004B3661">
                    <w:pPr>
                      <w:kinsoku w:val="0"/>
                      <w:overflowPunct w:val="0"/>
                      <w:rPr>
                        <w:rFonts w:ascii="宋体" w:hAnsi="宋体"/>
                        <w:color w:val="000000" w:themeColor="text1"/>
                        <w:szCs w:val="21"/>
                      </w:rPr>
                    </w:pPr>
                    <w:r>
                      <w:rPr>
                        <w:rFonts w:ascii="宋体" w:hAnsi="宋体" w:hint="eastAsia"/>
                        <w:color w:val="000000" w:themeColor="text1"/>
                        <w:szCs w:val="21"/>
                      </w:rPr>
                      <w:t>最新信用评级</w:t>
                    </w:r>
                  </w:p>
                </w:tc>
              </w:sdtContent>
            </w:sdt>
            <w:tc>
              <w:tcPr>
                <w:tcW w:w="1511" w:type="pct"/>
                <w:vAlign w:val="center"/>
              </w:tcPr>
              <w:p w14:paraId="69716B87" w14:textId="77777777" w:rsidR="00A24CF7" w:rsidRPr="00A24CF7" w:rsidRDefault="00A24CF7" w:rsidP="004B3661">
                <w:pPr>
                  <w:kinsoku w:val="0"/>
                  <w:overflowPunct w:val="0"/>
                  <w:rPr>
                    <w:rFonts w:ascii="Times New Roman" w:hAnsi="Times New Roman"/>
                    <w:szCs w:val="21"/>
                  </w:rPr>
                </w:pPr>
                <w:r w:rsidRPr="00A24CF7">
                  <w:rPr>
                    <w:rFonts w:ascii="Times New Roman" w:hAnsi="Times New Roman"/>
                  </w:rPr>
                  <w:t>AA+</w:t>
                </w:r>
              </w:p>
            </w:tc>
            <w:tc>
              <w:tcPr>
                <w:tcW w:w="1511" w:type="pct"/>
                <w:vAlign w:val="center"/>
              </w:tcPr>
              <w:p w14:paraId="3F36FB13" w14:textId="77777777" w:rsidR="00A24CF7" w:rsidRPr="00A24CF7" w:rsidRDefault="00A24CF7" w:rsidP="004B3661">
                <w:pPr>
                  <w:kinsoku w:val="0"/>
                  <w:overflowPunct w:val="0"/>
                  <w:rPr>
                    <w:rFonts w:ascii="Times New Roman" w:hAnsi="Times New Roman"/>
                    <w:szCs w:val="21"/>
                  </w:rPr>
                </w:pPr>
                <w:r w:rsidRPr="00A24CF7">
                  <w:rPr>
                    <w:rFonts w:ascii="Times New Roman" w:hAnsi="Times New Roman"/>
                  </w:rPr>
                  <w:t>AA+</w:t>
                </w:r>
              </w:p>
            </w:tc>
          </w:tr>
          <w:tr w:rsidR="00A24CF7" w14:paraId="0A4ACC41" w14:textId="77777777" w:rsidTr="004B3661">
            <w:sdt>
              <w:sdtPr>
                <w:rPr>
                  <w:color w:val="000000" w:themeColor="text1"/>
                </w:rPr>
                <w:tag w:val="_PLD_b0132b63dbc442fbbcee50dd220eb3b6"/>
                <w:id w:val="-337541601"/>
                <w:lock w:val="sdtLocked"/>
              </w:sdtPr>
              <w:sdtEndPr/>
              <w:sdtContent>
                <w:tc>
                  <w:tcPr>
                    <w:tcW w:w="1977" w:type="pct"/>
                    <w:vAlign w:val="center"/>
                  </w:tcPr>
                  <w:p w14:paraId="440D98D3" w14:textId="77777777" w:rsidR="00A24CF7" w:rsidRDefault="00A24CF7" w:rsidP="004B3661">
                    <w:pPr>
                      <w:kinsoku w:val="0"/>
                      <w:overflowPunct w:val="0"/>
                      <w:rPr>
                        <w:rFonts w:ascii="宋体" w:hAnsi="宋体"/>
                        <w:color w:val="000000" w:themeColor="text1"/>
                        <w:szCs w:val="21"/>
                      </w:rPr>
                    </w:pPr>
                    <w:r>
                      <w:rPr>
                        <w:rFonts w:ascii="宋体" w:hAnsi="宋体" w:hint="eastAsia"/>
                        <w:color w:val="000000" w:themeColor="text1"/>
                        <w:szCs w:val="21"/>
                      </w:rPr>
                      <w:t>最新预期收益率</w:t>
                    </w:r>
                  </w:p>
                </w:tc>
              </w:sdtContent>
            </w:sdt>
            <w:tc>
              <w:tcPr>
                <w:tcW w:w="1511" w:type="pct"/>
                <w:vAlign w:val="center"/>
              </w:tcPr>
              <w:p w14:paraId="58ACA27B" w14:textId="77777777" w:rsidR="00A24CF7" w:rsidRPr="00A24CF7" w:rsidRDefault="00A24CF7" w:rsidP="00A24CF7">
                <w:pPr>
                  <w:kinsoku w:val="0"/>
                  <w:overflowPunct w:val="0"/>
                  <w:jc w:val="left"/>
                  <w:rPr>
                    <w:rFonts w:ascii="Times New Roman" w:hAnsi="Times New Roman"/>
                    <w:szCs w:val="21"/>
                  </w:rPr>
                </w:pPr>
                <w:r w:rsidRPr="00A24CF7">
                  <w:rPr>
                    <w:rFonts w:ascii="Times New Roman" w:hAnsi="Times New Roman"/>
                  </w:rPr>
                  <w:t>7.50%</w:t>
                </w:r>
              </w:p>
            </w:tc>
            <w:tc>
              <w:tcPr>
                <w:tcW w:w="1511" w:type="pct"/>
                <w:vAlign w:val="center"/>
              </w:tcPr>
              <w:p w14:paraId="71E21BA0" w14:textId="77777777" w:rsidR="00A24CF7" w:rsidRPr="00A24CF7" w:rsidRDefault="00A24CF7" w:rsidP="00A24CF7">
                <w:pPr>
                  <w:kinsoku w:val="0"/>
                  <w:overflowPunct w:val="0"/>
                  <w:jc w:val="left"/>
                  <w:rPr>
                    <w:rFonts w:ascii="Times New Roman" w:hAnsi="Times New Roman"/>
                    <w:szCs w:val="21"/>
                  </w:rPr>
                </w:pPr>
                <w:r w:rsidRPr="00A24CF7">
                  <w:rPr>
                    <w:rFonts w:ascii="Times New Roman" w:hAnsi="Times New Roman"/>
                  </w:rPr>
                  <w:t>7.50%</w:t>
                </w:r>
              </w:p>
            </w:tc>
          </w:tr>
          <w:tr w:rsidR="00A24CF7" w14:paraId="5C02A7D0" w14:textId="77777777" w:rsidTr="004B3661">
            <w:sdt>
              <w:sdtPr>
                <w:rPr>
                  <w:color w:val="000000" w:themeColor="text1"/>
                </w:rPr>
                <w:tag w:val="_PLD_2b19c70ceca14875b2d181be3fa0d08e"/>
                <w:id w:val="-1281794629"/>
                <w:lock w:val="sdtLocked"/>
              </w:sdtPr>
              <w:sdtEndPr/>
              <w:sdtContent>
                <w:tc>
                  <w:tcPr>
                    <w:tcW w:w="1977" w:type="pct"/>
                    <w:vAlign w:val="center"/>
                  </w:tcPr>
                  <w:p w14:paraId="728A884A" w14:textId="77777777" w:rsidR="00A24CF7" w:rsidRDefault="00A24CF7" w:rsidP="004B3661">
                    <w:pPr>
                      <w:kinsoku w:val="0"/>
                      <w:overflowPunct w:val="0"/>
                      <w:rPr>
                        <w:rFonts w:ascii="宋体" w:hAnsi="宋体"/>
                        <w:color w:val="000000" w:themeColor="text1"/>
                        <w:szCs w:val="21"/>
                      </w:rPr>
                    </w:pPr>
                    <w:r>
                      <w:rPr>
                        <w:rFonts w:ascii="宋体" w:hAnsi="宋体" w:hint="eastAsia"/>
                        <w:color w:val="000000" w:themeColor="text1"/>
                        <w:szCs w:val="21"/>
                      </w:rPr>
                      <w:t>收益分配方式</w:t>
                    </w:r>
                  </w:p>
                </w:tc>
              </w:sdtContent>
            </w:sdt>
            <w:sdt>
              <w:sdtPr>
                <w:rPr>
                  <w:rFonts w:ascii="Times New Roman" w:hAnsi="Times New Roman"/>
                  <w:szCs w:val="21"/>
                </w:rPr>
                <w:alias w:val="资产支持证券收益分配方式"/>
                <w:tag w:val="_GBC_db7716f77bee4a6a84b913af05f58a75"/>
                <w:id w:val="385530059"/>
                <w:lock w:val="sdtLocked"/>
                <w:comboBox>
                  <w:listItem w:displayText="过手型" w:value="过手型"/>
                  <w:listItem w:displayText="转付型" w:value="转付型"/>
                </w:comboBox>
              </w:sdtPr>
              <w:sdtEndPr/>
              <w:sdtContent>
                <w:tc>
                  <w:tcPr>
                    <w:tcW w:w="1511" w:type="pct"/>
                    <w:vAlign w:val="center"/>
                  </w:tcPr>
                  <w:p w14:paraId="479B854E" w14:textId="6ECCE1E6" w:rsidR="00A24CF7" w:rsidRPr="00A24CF7" w:rsidRDefault="0067456F" w:rsidP="004B3661">
                    <w:pPr>
                      <w:kinsoku w:val="0"/>
                      <w:overflowPunct w:val="0"/>
                      <w:rPr>
                        <w:rFonts w:ascii="Times New Roman" w:hAnsi="Times New Roman"/>
                        <w:szCs w:val="21"/>
                      </w:rPr>
                    </w:pPr>
                    <w:r>
                      <w:rPr>
                        <w:rFonts w:ascii="Times New Roman" w:hAnsi="Times New Roman"/>
                        <w:szCs w:val="21"/>
                      </w:rPr>
                      <w:t>转付型</w:t>
                    </w:r>
                  </w:p>
                </w:tc>
              </w:sdtContent>
            </w:sdt>
            <w:sdt>
              <w:sdtPr>
                <w:rPr>
                  <w:rFonts w:ascii="Times New Roman" w:hAnsi="Times New Roman"/>
                  <w:szCs w:val="21"/>
                </w:rPr>
                <w:alias w:val="资产支持证券收益分配方式"/>
                <w:tag w:val="_GBC_db7716f77bee4a6a84b913af05f58a75"/>
                <w:id w:val="-1217740417"/>
                <w:lock w:val="sdtLocked"/>
                <w:comboBox>
                  <w:listItem w:displayText="过手型" w:value="过手型"/>
                  <w:listItem w:displayText="转付型" w:value="转付型"/>
                </w:comboBox>
              </w:sdtPr>
              <w:sdtEndPr/>
              <w:sdtContent>
                <w:tc>
                  <w:tcPr>
                    <w:tcW w:w="1511" w:type="pct"/>
                    <w:vAlign w:val="center"/>
                  </w:tcPr>
                  <w:p w14:paraId="3455D615" w14:textId="1E31B94A" w:rsidR="00A24CF7" w:rsidRPr="00A24CF7" w:rsidRDefault="0067456F" w:rsidP="004B3661">
                    <w:pPr>
                      <w:kinsoku w:val="0"/>
                      <w:overflowPunct w:val="0"/>
                      <w:rPr>
                        <w:rFonts w:ascii="Times New Roman" w:hAnsi="Times New Roman"/>
                        <w:szCs w:val="21"/>
                      </w:rPr>
                    </w:pPr>
                    <w:r>
                      <w:rPr>
                        <w:rFonts w:ascii="Times New Roman" w:hAnsi="Times New Roman"/>
                        <w:szCs w:val="21"/>
                      </w:rPr>
                      <w:t>转付型</w:t>
                    </w:r>
                  </w:p>
                </w:tc>
              </w:sdtContent>
            </w:sdt>
          </w:tr>
          <w:tr w:rsidR="00A24CF7" w:rsidRPr="00A24CF7" w14:paraId="08392408" w14:textId="77777777" w:rsidTr="004B3661">
            <w:sdt>
              <w:sdtPr>
                <w:rPr>
                  <w:color w:val="000000" w:themeColor="text1"/>
                </w:rPr>
                <w:tag w:val="_PLD_095ac305222c4e27a4e9ae48235f613d"/>
                <w:id w:val="-1638712853"/>
                <w:lock w:val="sdtLocked"/>
              </w:sdtPr>
              <w:sdtEndPr/>
              <w:sdtContent>
                <w:tc>
                  <w:tcPr>
                    <w:tcW w:w="1977" w:type="pct"/>
                    <w:vAlign w:val="center"/>
                  </w:tcPr>
                  <w:p w14:paraId="6CECBBA3" w14:textId="77777777" w:rsidR="00A24CF7" w:rsidRDefault="00A24CF7" w:rsidP="004B3661">
                    <w:pPr>
                      <w:kinsoku w:val="0"/>
                      <w:overflowPunct w:val="0"/>
                      <w:rPr>
                        <w:rFonts w:ascii="宋体" w:hAnsi="宋体"/>
                        <w:color w:val="000000" w:themeColor="text1"/>
                        <w:szCs w:val="21"/>
                      </w:rPr>
                    </w:pPr>
                    <w:r>
                      <w:rPr>
                        <w:rFonts w:ascii="宋体" w:hAnsi="宋体" w:hint="eastAsia"/>
                        <w:color w:val="000000" w:themeColor="text1"/>
                        <w:szCs w:val="21"/>
                      </w:rPr>
                      <w:t>收益分配频率</w:t>
                    </w:r>
                  </w:p>
                </w:tc>
              </w:sdtContent>
            </w:sdt>
            <w:sdt>
              <w:sdtPr>
                <w:rPr>
                  <w:rFonts w:ascii="Times New Roman" w:hAnsi="Times New Roman"/>
                  <w:szCs w:val="21"/>
                </w:rPr>
                <w:alias w:val="资产支持证券收益分配频率"/>
                <w:tag w:val="_GBC_685a37098531451eb65d0a96b6042166"/>
                <w:id w:val="853615963"/>
                <w:lock w:val="sdtLocked"/>
                <w:comboBox>
                  <w:listItem w:displayText="按年" w:value="按年"/>
                  <w:listItem w:displayText="按半年" w:value="按半年"/>
                  <w:listItem w:displayText="按季" w:value="按季"/>
                  <w:listItem w:displayText="按月" w:value="按月"/>
                </w:comboBox>
              </w:sdtPr>
              <w:sdtEndPr/>
              <w:sdtContent>
                <w:tc>
                  <w:tcPr>
                    <w:tcW w:w="1511" w:type="pct"/>
                    <w:vAlign w:val="center"/>
                  </w:tcPr>
                  <w:p w14:paraId="50E75DB1" w14:textId="43B1E6E7" w:rsidR="00A24CF7" w:rsidRPr="00A24CF7" w:rsidRDefault="0067456F" w:rsidP="004B3661">
                    <w:pPr>
                      <w:kinsoku w:val="0"/>
                      <w:overflowPunct w:val="0"/>
                      <w:rPr>
                        <w:rFonts w:ascii="Times New Roman" w:hAnsi="Times New Roman"/>
                        <w:szCs w:val="21"/>
                      </w:rPr>
                    </w:pPr>
                    <w:r>
                      <w:rPr>
                        <w:rFonts w:ascii="Times New Roman" w:hAnsi="Times New Roman"/>
                        <w:szCs w:val="21"/>
                      </w:rPr>
                      <w:t>按年</w:t>
                    </w:r>
                  </w:p>
                </w:tc>
              </w:sdtContent>
            </w:sdt>
            <w:sdt>
              <w:sdtPr>
                <w:rPr>
                  <w:rFonts w:ascii="Times New Roman" w:hAnsi="Times New Roman"/>
                  <w:szCs w:val="21"/>
                </w:rPr>
                <w:alias w:val="资产支持证券收益分配频率"/>
                <w:tag w:val="_GBC_685a37098531451eb65d0a96b6042166"/>
                <w:id w:val="1525667517"/>
                <w:lock w:val="sdtLocked"/>
                <w:comboBox>
                  <w:listItem w:displayText="按年" w:value="按年"/>
                  <w:listItem w:displayText="按半年" w:value="按半年"/>
                  <w:listItem w:displayText="按季" w:value="按季"/>
                  <w:listItem w:displayText="按月" w:value="按月"/>
                </w:comboBox>
              </w:sdtPr>
              <w:sdtEndPr/>
              <w:sdtContent>
                <w:tc>
                  <w:tcPr>
                    <w:tcW w:w="1511" w:type="pct"/>
                    <w:vAlign w:val="center"/>
                  </w:tcPr>
                  <w:p w14:paraId="57022458" w14:textId="31C56BA8" w:rsidR="00A24CF7" w:rsidRPr="00A24CF7" w:rsidRDefault="0067456F" w:rsidP="004B3661">
                    <w:pPr>
                      <w:kinsoku w:val="0"/>
                      <w:overflowPunct w:val="0"/>
                      <w:rPr>
                        <w:rFonts w:ascii="Times New Roman" w:hAnsi="Times New Roman"/>
                        <w:szCs w:val="21"/>
                      </w:rPr>
                    </w:pPr>
                    <w:r>
                      <w:rPr>
                        <w:rFonts w:ascii="Times New Roman" w:hAnsi="Times New Roman"/>
                        <w:szCs w:val="21"/>
                      </w:rPr>
                      <w:t>按年</w:t>
                    </w:r>
                  </w:p>
                </w:tc>
              </w:sdtContent>
            </w:sdt>
          </w:tr>
        </w:tbl>
        <w:p w14:paraId="2DB0F768" w14:textId="15B24585" w:rsidR="00711DB3" w:rsidRDefault="00385D12" w:rsidP="00A24CF7"/>
      </w:sdtContent>
    </w:sdt>
    <w:sdt>
      <w:sdtPr>
        <w:rPr>
          <w:color w:val="000000" w:themeColor="text1"/>
        </w:rPr>
        <w:alias w:val="模块:资产支持证券基本情况"/>
        <w:tag w:val="_SEC_f6f66936762f46b0a35e5486d02464d4"/>
        <w:id w:val="-690139441"/>
        <w:lock w:val="sdtLocked"/>
        <w:placeholder>
          <w:docPart w:val="DefaultPlaceholder_1081868574"/>
        </w:placeholder>
      </w:sdtPr>
      <w:sdtEndPr>
        <w:rPr>
          <w:color w:val="auto"/>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2576"/>
            <w:gridCol w:w="2575"/>
          </w:tblGrid>
          <w:tr w:rsidR="004847DE" w14:paraId="2C6D20F8" w14:textId="77777777" w:rsidTr="004B3661">
            <w:sdt>
              <w:sdtPr>
                <w:rPr>
                  <w:color w:val="000000" w:themeColor="text1"/>
                </w:rPr>
                <w:tag w:val="_PLD_903cc7b748224d7798532cfbed3c4ecb"/>
                <w:id w:val="1214933214"/>
                <w:lock w:val="sdtLocked"/>
              </w:sdtPr>
              <w:sdtEndPr/>
              <w:sdtContent>
                <w:tc>
                  <w:tcPr>
                    <w:tcW w:w="1977" w:type="pct"/>
                    <w:vAlign w:val="center"/>
                  </w:tcPr>
                  <w:p w14:paraId="339BCCA5" w14:textId="77777777" w:rsidR="004847DE" w:rsidRDefault="004847DE" w:rsidP="004B3661">
                    <w:pPr>
                      <w:kinsoku w:val="0"/>
                      <w:overflowPunct w:val="0"/>
                      <w:rPr>
                        <w:rFonts w:ascii="宋体" w:hAnsi="宋体"/>
                        <w:color w:val="000000" w:themeColor="text1"/>
                        <w:szCs w:val="21"/>
                      </w:rPr>
                    </w:pPr>
                    <w:r>
                      <w:rPr>
                        <w:rFonts w:ascii="宋体" w:hAnsi="宋体" w:hint="eastAsia"/>
                        <w:color w:val="000000" w:themeColor="text1"/>
                        <w:szCs w:val="21"/>
                      </w:rPr>
                      <w:t>证券代码</w:t>
                    </w:r>
                  </w:p>
                </w:tc>
              </w:sdtContent>
            </w:sdt>
            <w:sdt>
              <w:sdtPr>
                <w:rPr>
                  <w:rFonts w:ascii="Times New Roman" w:hAnsi="Times New Roman"/>
                  <w:szCs w:val="21"/>
                </w:rPr>
                <w:alias w:val="资产支持证券代码"/>
                <w:tag w:val="_GBC_3f609149ae4e4a21830927ad70f77038"/>
                <w:id w:val="1949121216"/>
                <w:lock w:val="sdtLocked"/>
              </w:sdtPr>
              <w:sdtEndPr/>
              <w:sdtContent>
                <w:tc>
                  <w:tcPr>
                    <w:tcW w:w="1511" w:type="pct"/>
                    <w:vAlign w:val="center"/>
                  </w:tcPr>
                  <w:p w14:paraId="7B06B579" w14:textId="77777777" w:rsidR="004847DE" w:rsidRPr="004847DE" w:rsidRDefault="004847DE" w:rsidP="004B3661">
                    <w:pPr>
                      <w:kinsoku w:val="0"/>
                      <w:overflowPunct w:val="0"/>
                      <w:rPr>
                        <w:rFonts w:ascii="Times New Roman" w:hAnsi="Times New Roman"/>
                        <w:szCs w:val="21"/>
                      </w:rPr>
                    </w:pPr>
                    <w:r w:rsidRPr="004847DE">
                      <w:rPr>
                        <w:rFonts w:ascii="Times New Roman" w:hAnsi="Times New Roman"/>
                        <w:szCs w:val="21"/>
                      </w:rPr>
                      <w:t>159278</w:t>
                    </w:r>
                  </w:p>
                </w:tc>
              </w:sdtContent>
            </w:sdt>
            <w:sdt>
              <w:sdtPr>
                <w:rPr>
                  <w:rFonts w:ascii="Times New Roman" w:hAnsi="Times New Roman"/>
                  <w:szCs w:val="21"/>
                </w:rPr>
                <w:alias w:val="资产支持证券代码"/>
                <w:tag w:val="_GBC_3f609149ae4e4a21830927ad70f77038"/>
                <w:id w:val="820398867"/>
                <w:lock w:val="sdtLocked"/>
              </w:sdtPr>
              <w:sdtEndPr/>
              <w:sdtContent>
                <w:tc>
                  <w:tcPr>
                    <w:tcW w:w="1511" w:type="pct"/>
                    <w:vAlign w:val="center"/>
                  </w:tcPr>
                  <w:p w14:paraId="4B6CEA80" w14:textId="77777777" w:rsidR="004847DE" w:rsidRPr="004847DE" w:rsidRDefault="004847DE" w:rsidP="004B3661">
                    <w:pPr>
                      <w:kinsoku w:val="0"/>
                      <w:overflowPunct w:val="0"/>
                      <w:rPr>
                        <w:rFonts w:ascii="Times New Roman" w:hAnsi="Times New Roman"/>
                        <w:szCs w:val="21"/>
                      </w:rPr>
                    </w:pPr>
                    <w:r w:rsidRPr="004847DE">
                      <w:rPr>
                        <w:rFonts w:ascii="Times New Roman" w:hAnsi="Times New Roman"/>
                        <w:szCs w:val="21"/>
                      </w:rPr>
                      <w:t>159279</w:t>
                    </w:r>
                  </w:p>
                </w:tc>
              </w:sdtContent>
            </w:sdt>
          </w:tr>
          <w:tr w:rsidR="004847DE" w14:paraId="34A3B209" w14:textId="77777777" w:rsidTr="004B3661">
            <w:sdt>
              <w:sdtPr>
                <w:rPr>
                  <w:color w:val="000000" w:themeColor="text1"/>
                </w:rPr>
                <w:tag w:val="_PLD_10cf960d94ba4e36b7f2cb4301032430"/>
                <w:id w:val="1503310947"/>
                <w:lock w:val="sdtLocked"/>
              </w:sdtPr>
              <w:sdtEndPr/>
              <w:sdtContent>
                <w:tc>
                  <w:tcPr>
                    <w:tcW w:w="1977" w:type="pct"/>
                    <w:vAlign w:val="center"/>
                  </w:tcPr>
                  <w:p w14:paraId="71969638" w14:textId="77777777" w:rsidR="004847DE" w:rsidRDefault="004847DE" w:rsidP="004B3661">
                    <w:pPr>
                      <w:kinsoku w:val="0"/>
                      <w:overflowPunct w:val="0"/>
                      <w:rPr>
                        <w:rFonts w:ascii="宋体" w:hAnsi="宋体"/>
                        <w:color w:val="000000" w:themeColor="text1"/>
                        <w:szCs w:val="21"/>
                      </w:rPr>
                    </w:pPr>
                    <w:r>
                      <w:rPr>
                        <w:rFonts w:ascii="宋体" w:hAnsi="宋体" w:hint="eastAsia"/>
                        <w:color w:val="000000" w:themeColor="text1"/>
                        <w:szCs w:val="21"/>
                      </w:rPr>
                      <w:t>证券简称</w:t>
                    </w:r>
                  </w:p>
                </w:tc>
              </w:sdtContent>
            </w:sdt>
            <w:sdt>
              <w:sdtPr>
                <w:rPr>
                  <w:rFonts w:ascii="Times New Roman" w:hAnsi="Times New Roman"/>
                  <w:szCs w:val="21"/>
                </w:rPr>
                <w:alias w:val="资产支持证券简称"/>
                <w:tag w:val="_GBC_cfcdcf518079419db8480f1ae2c16b41"/>
                <w:id w:val="-1748414511"/>
                <w:lock w:val="sdtLocked"/>
              </w:sdtPr>
              <w:sdtEndPr/>
              <w:sdtContent>
                <w:tc>
                  <w:tcPr>
                    <w:tcW w:w="1511" w:type="pct"/>
                    <w:vAlign w:val="center"/>
                  </w:tcPr>
                  <w:p w14:paraId="390DD12A" w14:textId="77777777" w:rsidR="004847DE" w:rsidRPr="004847DE" w:rsidRDefault="004847DE" w:rsidP="004B3661">
                    <w:pPr>
                      <w:kinsoku w:val="0"/>
                      <w:overflowPunct w:val="0"/>
                      <w:rPr>
                        <w:rFonts w:ascii="Times New Roman" w:hAnsi="Times New Roman"/>
                        <w:szCs w:val="21"/>
                      </w:rPr>
                    </w:pPr>
                    <w:r w:rsidRPr="004847DE">
                      <w:rPr>
                        <w:rFonts w:ascii="Times New Roman" w:hAnsi="Times New Roman"/>
                        <w:szCs w:val="21"/>
                      </w:rPr>
                      <w:t>泰通</w:t>
                    </w:r>
                    <w:r w:rsidRPr="004847DE">
                      <w:rPr>
                        <w:rFonts w:ascii="Times New Roman" w:hAnsi="Times New Roman"/>
                        <w:szCs w:val="21"/>
                      </w:rPr>
                      <w:t>05</w:t>
                    </w:r>
                  </w:p>
                </w:tc>
              </w:sdtContent>
            </w:sdt>
            <w:sdt>
              <w:sdtPr>
                <w:rPr>
                  <w:rFonts w:ascii="Times New Roman" w:hAnsi="Times New Roman"/>
                  <w:szCs w:val="21"/>
                </w:rPr>
                <w:alias w:val="资产支持证券简称"/>
                <w:tag w:val="_GBC_cfcdcf518079419db8480f1ae2c16b41"/>
                <w:id w:val="1395383958"/>
                <w:lock w:val="sdtLocked"/>
              </w:sdtPr>
              <w:sdtEndPr/>
              <w:sdtContent>
                <w:tc>
                  <w:tcPr>
                    <w:tcW w:w="1511" w:type="pct"/>
                    <w:vAlign w:val="center"/>
                  </w:tcPr>
                  <w:p w14:paraId="621E049C" w14:textId="77777777" w:rsidR="004847DE" w:rsidRPr="004847DE" w:rsidRDefault="004847DE" w:rsidP="004B3661">
                    <w:pPr>
                      <w:kinsoku w:val="0"/>
                      <w:overflowPunct w:val="0"/>
                      <w:rPr>
                        <w:rFonts w:ascii="Times New Roman" w:hAnsi="Times New Roman"/>
                        <w:szCs w:val="21"/>
                      </w:rPr>
                    </w:pPr>
                    <w:r w:rsidRPr="004847DE">
                      <w:rPr>
                        <w:rFonts w:ascii="Times New Roman" w:hAnsi="Times New Roman"/>
                        <w:szCs w:val="21"/>
                      </w:rPr>
                      <w:t>泰通</w:t>
                    </w:r>
                    <w:r w:rsidRPr="004847DE">
                      <w:rPr>
                        <w:rFonts w:ascii="Times New Roman" w:hAnsi="Times New Roman"/>
                        <w:szCs w:val="21"/>
                      </w:rPr>
                      <w:t>06</w:t>
                    </w:r>
                  </w:p>
                </w:tc>
              </w:sdtContent>
            </w:sdt>
          </w:tr>
          <w:tr w:rsidR="004847DE" w14:paraId="069406FE" w14:textId="77777777" w:rsidTr="004B3661">
            <w:sdt>
              <w:sdtPr>
                <w:rPr>
                  <w:color w:val="000000" w:themeColor="text1"/>
                </w:rPr>
                <w:tag w:val="_PLD_b996879d510c4824a7aa9b8f48b2433e"/>
                <w:id w:val="-2127226591"/>
                <w:lock w:val="sdtLocked"/>
              </w:sdtPr>
              <w:sdtEndPr/>
              <w:sdtContent>
                <w:tc>
                  <w:tcPr>
                    <w:tcW w:w="1977" w:type="pct"/>
                    <w:vAlign w:val="center"/>
                  </w:tcPr>
                  <w:p w14:paraId="06F1C330" w14:textId="77777777" w:rsidR="004847DE" w:rsidRDefault="004847DE" w:rsidP="004B3661">
                    <w:pPr>
                      <w:kinsoku w:val="0"/>
                      <w:overflowPunct w:val="0"/>
                      <w:rPr>
                        <w:rFonts w:ascii="宋体" w:hAnsi="宋体"/>
                        <w:color w:val="000000" w:themeColor="text1"/>
                        <w:szCs w:val="21"/>
                      </w:rPr>
                    </w:pPr>
                    <w:r>
                      <w:rPr>
                        <w:rFonts w:ascii="宋体" w:hAnsi="宋体" w:hint="eastAsia"/>
                        <w:color w:val="000000" w:themeColor="text1"/>
                        <w:szCs w:val="21"/>
                      </w:rPr>
                      <w:t>发行日</w:t>
                    </w:r>
                  </w:p>
                </w:tc>
              </w:sdtContent>
            </w:sdt>
            <w:tc>
              <w:tcPr>
                <w:tcW w:w="1511" w:type="pct"/>
                <w:vAlign w:val="center"/>
              </w:tcPr>
              <w:p w14:paraId="03D9B998" w14:textId="77777777" w:rsidR="004847DE" w:rsidRPr="004847DE" w:rsidRDefault="004847DE" w:rsidP="004B3661">
                <w:pPr>
                  <w:kinsoku w:val="0"/>
                  <w:overflowPunct w:val="0"/>
                  <w:rPr>
                    <w:rFonts w:ascii="Times New Roman" w:hAnsi="Times New Roman"/>
                    <w:szCs w:val="21"/>
                  </w:rPr>
                </w:pPr>
                <w:r w:rsidRPr="004847DE">
                  <w:rPr>
                    <w:rFonts w:ascii="Times New Roman" w:hAnsi="Times New Roman"/>
                  </w:rPr>
                  <w:t>2019</w:t>
                </w:r>
                <w:r w:rsidRPr="004847DE">
                  <w:rPr>
                    <w:rFonts w:ascii="Times New Roman" w:hAnsi="Times New Roman"/>
                  </w:rPr>
                  <w:t>年</w:t>
                </w:r>
                <w:r w:rsidRPr="004847DE">
                  <w:rPr>
                    <w:rFonts w:ascii="Times New Roman" w:hAnsi="Times New Roman"/>
                  </w:rPr>
                  <w:t>5</w:t>
                </w:r>
                <w:r w:rsidRPr="004847DE">
                  <w:rPr>
                    <w:rFonts w:ascii="Times New Roman" w:hAnsi="Times New Roman"/>
                  </w:rPr>
                  <w:t>月</w:t>
                </w:r>
                <w:r w:rsidRPr="004847DE">
                  <w:rPr>
                    <w:rFonts w:ascii="Times New Roman" w:hAnsi="Times New Roman"/>
                  </w:rPr>
                  <w:t>31</w:t>
                </w:r>
                <w:r w:rsidRPr="004847DE">
                  <w:rPr>
                    <w:rFonts w:ascii="Times New Roman" w:hAnsi="Times New Roman"/>
                  </w:rPr>
                  <w:t>日</w:t>
                </w:r>
              </w:p>
            </w:tc>
            <w:tc>
              <w:tcPr>
                <w:tcW w:w="1511" w:type="pct"/>
                <w:vAlign w:val="center"/>
              </w:tcPr>
              <w:p w14:paraId="52B1B5B0" w14:textId="77777777" w:rsidR="004847DE" w:rsidRPr="004847DE" w:rsidRDefault="004847DE" w:rsidP="004B3661">
                <w:pPr>
                  <w:kinsoku w:val="0"/>
                  <w:overflowPunct w:val="0"/>
                  <w:rPr>
                    <w:rFonts w:ascii="Times New Roman" w:hAnsi="Times New Roman"/>
                    <w:szCs w:val="21"/>
                  </w:rPr>
                </w:pPr>
                <w:r w:rsidRPr="004847DE">
                  <w:rPr>
                    <w:rFonts w:ascii="Times New Roman" w:hAnsi="Times New Roman"/>
                  </w:rPr>
                  <w:t>2019</w:t>
                </w:r>
                <w:r w:rsidRPr="004847DE">
                  <w:rPr>
                    <w:rFonts w:ascii="Times New Roman" w:hAnsi="Times New Roman"/>
                  </w:rPr>
                  <w:t>年</w:t>
                </w:r>
                <w:r w:rsidRPr="004847DE">
                  <w:rPr>
                    <w:rFonts w:ascii="Times New Roman" w:hAnsi="Times New Roman"/>
                  </w:rPr>
                  <w:t>5</w:t>
                </w:r>
                <w:r w:rsidRPr="004847DE">
                  <w:rPr>
                    <w:rFonts w:ascii="Times New Roman" w:hAnsi="Times New Roman"/>
                  </w:rPr>
                  <w:t>月</w:t>
                </w:r>
                <w:r w:rsidRPr="004847DE">
                  <w:rPr>
                    <w:rFonts w:ascii="Times New Roman" w:hAnsi="Times New Roman"/>
                  </w:rPr>
                  <w:t>31</w:t>
                </w:r>
                <w:r w:rsidRPr="004847DE">
                  <w:rPr>
                    <w:rFonts w:ascii="Times New Roman" w:hAnsi="Times New Roman"/>
                  </w:rPr>
                  <w:t>日</w:t>
                </w:r>
              </w:p>
            </w:tc>
          </w:tr>
          <w:tr w:rsidR="004847DE" w14:paraId="25D33D63" w14:textId="77777777" w:rsidTr="004B3661">
            <w:sdt>
              <w:sdtPr>
                <w:rPr>
                  <w:color w:val="000000" w:themeColor="text1"/>
                </w:rPr>
                <w:tag w:val="_PLD_bce0b34906994758b859b58cbdd9a528"/>
                <w:id w:val="1126741554"/>
                <w:lock w:val="sdtLocked"/>
              </w:sdtPr>
              <w:sdtEndPr/>
              <w:sdtContent>
                <w:tc>
                  <w:tcPr>
                    <w:tcW w:w="1977" w:type="pct"/>
                    <w:vAlign w:val="center"/>
                  </w:tcPr>
                  <w:p w14:paraId="77DD00E2" w14:textId="77777777" w:rsidR="004847DE" w:rsidRDefault="004847DE" w:rsidP="004B3661">
                    <w:pPr>
                      <w:kinsoku w:val="0"/>
                      <w:overflowPunct w:val="0"/>
                      <w:rPr>
                        <w:rFonts w:ascii="宋体" w:hAnsi="宋体"/>
                        <w:color w:val="000000" w:themeColor="text1"/>
                        <w:szCs w:val="21"/>
                      </w:rPr>
                    </w:pPr>
                    <w:r>
                      <w:rPr>
                        <w:rFonts w:ascii="宋体" w:hAnsi="宋体" w:hint="eastAsia"/>
                        <w:color w:val="000000" w:themeColor="text1"/>
                        <w:szCs w:val="21"/>
                      </w:rPr>
                      <w:t>到期日</w:t>
                    </w:r>
                  </w:p>
                </w:tc>
              </w:sdtContent>
            </w:sdt>
            <w:tc>
              <w:tcPr>
                <w:tcW w:w="1511" w:type="pct"/>
                <w:vAlign w:val="center"/>
              </w:tcPr>
              <w:p w14:paraId="7477CA4C" w14:textId="77777777" w:rsidR="004847DE" w:rsidRPr="004847DE" w:rsidRDefault="004847DE" w:rsidP="004B3661">
                <w:pPr>
                  <w:kinsoku w:val="0"/>
                  <w:overflowPunct w:val="0"/>
                  <w:rPr>
                    <w:rFonts w:ascii="Times New Roman" w:hAnsi="Times New Roman"/>
                    <w:szCs w:val="21"/>
                  </w:rPr>
                </w:pPr>
                <w:r w:rsidRPr="004847DE">
                  <w:rPr>
                    <w:rFonts w:ascii="Times New Roman" w:hAnsi="Times New Roman"/>
                  </w:rPr>
                  <w:t>2024</w:t>
                </w:r>
                <w:r w:rsidRPr="004847DE">
                  <w:rPr>
                    <w:rFonts w:ascii="Times New Roman" w:hAnsi="Times New Roman"/>
                  </w:rPr>
                  <w:t>年</w:t>
                </w:r>
                <w:r w:rsidRPr="004847DE">
                  <w:rPr>
                    <w:rFonts w:ascii="Times New Roman" w:hAnsi="Times New Roman"/>
                  </w:rPr>
                  <w:t>5</w:t>
                </w:r>
                <w:r w:rsidRPr="004847DE">
                  <w:rPr>
                    <w:rFonts w:ascii="Times New Roman" w:hAnsi="Times New Roman"/>
                  </w:rPr>
                  <w:t>月</w:t>
                </w:r>
                <w:r w:rsidRPr="004847DE">
                  <w:rPr>
                    <w:rFonts w:ascii="Times New Roman" w:hAnsi="Times New Roman"/>
                  </w:rPr>
                  <w:t>31</w:t>
                </w:r>
                <w:r w:rsidRPr="004847DE">
                  <w:rPr>
                    <w:rFonts w:ascii="Times New Roman" w:hAnsi="Times New Roman"/>
                  </w:rPr>
                  <w:t>日</w:t>
                </w:r>
              </w:p>
            </w:tc>
            <w:tc>
              <w:tcPr>
                <w:tcW w:w="1511" w:type="pct"/>
                <w:vAlign w:val="center"/>
              </w:tcPr>
              <w:p w14:paraId="3298AA8A" w14:textId="77777777" w:rsidR="004847DE" w:rsidRPr="004847DE" w:rsidRDefault="004847DE" w:rsidP="004B3661">
                <w:pPr>
                  <w:kinsoku w:val="0"/>
                  <w:overflowPunct w:val="0"/>
                  <w:rPr>
                    <w:rFonts w:ascii="Times New Roman" w:hAnsi="Times New Roman"/>
                    <w:szCs w:val="21"/>
                  </w:rPr>
                </w:pPr>
                <w:r w:rsidRPr="004847DE">
                  <w:rPr>
                    <w:rFonts w:ascii="Times New Roman" w:hAnsi="Times New Roman"/>
                  </w:rPr>
                  <w:t>2025</w:t>
                </w:r>
                <w:r w:rsidRPr="004847DE">
                  <w:rPr>
                    <w:rFonts w:ascii="Times New Roman" w:hAnsi="Times New Roman"/>
                  </w:rPr>
                  <w:t>年</w:t>
                </w:r>
                <w:r w:rsidRPr="004847DE">
                  <w:rPr>
                    <w:rFonts w:ascii="Times New Roman" w:hAnsi="Times New Roman"/>
                  </w:rPr>
                  <w:t>5</w:t>
                </w:r>
                <w:r w:rsidRPr="004847DE">
                  <w:rPr>
                    <w:rFonts w:ascii="Times New Roman" w:hAnsi="Times New Roman"/>
                  </w:rPr>
                  <w:t>月</w:t>
                </w:r>
                <w:r w:rsidRPr="004847DE">
                  <w:rPr>
                    <w:rFonts w:ascii="Times New Roman" w:hAnsi="Times New Roman"/>
                  </w:rPr>
                  <w:t>31</w:t>
                </w:r>
                <w:r w:rsidRPr="004847DE">
                  <w:rPr>
                    <w:rFonts w:ascii="Times New Roman" w:hAnsi="Times New Roman"/>
                  </w:rPr>
                  <w:t>日</w:t>
                </w:r>
              </w:p>
            </w:tc>
          </w:tr>
          <w:tr w:rsidR="004847DE" w14:paraId="3EA98BFE" w14:textId="77777777" w:rsidTr="004B3661">
            <w:sdt>
              <w:sdtPr>
                <w:rPr>
                  <w:color w:val="000000" w:themeColor="text1"/>
                </w:rPr>
                <w:tag w:val="_PLD_a596de9b96cd41d887ce699cb6fb557f"/>
                <w:id w:val="-65810255"/>
                <w:lock w:val="sdtLocked"/>
              </w:sdtPr>
              <w:sdtEndPr/>
              <w:sdtContent>
                <w:tc>
                  <w:tcPr>
                    <w:tcW w:w="1977" w:type="pct"/>
                    <w:vAlign w:val="center"/>
                  </w:tcPr>
                  <w:p w14:paraId="33E6BCDB" w14:textId="77777777" w:rsidR="004847DE" w:rsidRDefault="004847DE" w:rsidP="004B3661">
                    <w:pPr>
                      <w:kinsoku w:val="0"/>
                      <w:overflowPunct w:val="0"/>
                      <w:rPr>
                        <w:rFonts w:ascii="宋体" w:hAnsi="宋体"/>
                        <w:color w:val="000000" w:themeColor="text1"/>
                        <w:szCs w:val="21"/>
                      </w:rPr>
                    </w:pPr>
                    <w:r>
                      <w:rPr>
                        <w:rFonts w:ascii="宋体" w:hAnsi="宋体" w:hint="eastAsia"/>
                        <w:color w:val="000000" w:themeColor="text1"/>
                        <w:szCs w:val="21"/>
                      </w:rPr>
                      <w:t>发行规模</w:t>
                    </w:r>
                  </w:p>
                </w:tc>
              </w:sdtContent>
            </w:sdt>
            <w:tc>
              <w:tcPr>
                <w:tcW w:w="1511" w:type="pct"/>
                <w:vAlign w:val="center"/>
              </w:tcPr>
              <w:p w14:paraId="35E7F8BF" w14:textId="77777777" w:rsidR="004847DE" w:rsidRPr="004847DE" w:rsidRDefault="004847DE" w:rsidP="004847DE">
                <w:pPr>
                  <w:kinsoku w:val="0"/>
                  <w:overflowPunct w:val="0"/>
                  <w:jc w:val="left"/>
                  <w:rPr>
                    <w:rFonts w:ascii="Times New Roman" w:hAnsi="Times New Roman"/>
                    <w:szCs w:val="21"/>
                  </w:rPr>
                </w:pPr>
                <w:r w:rsidRPr="004847DE">
                  <w:rPr>
                    <w:rFonts w:ascii="Times New Roman" w:hAnsi="Times New Roman"/>
                  </w:rPr>
                  <w:t>0.27</w:t>
                </w:r>
              </w:p>
            </w:tc>
            <w:tc>
              <w:tcPr>
                <w:tcW w:w="1511" w:type="pct"/>
                <w:vAlign w:val="center"/>
              </w:tcPr>
              <w:p w14:paraId="1F3E9367" w14:textId="77777777" w:rsidR="004847DE" w:rsidRPr="004847DE" w:rsidRDefault="004847DE" w:rsidP="004847DE">
                <w:pPr>
                  <w:kinsoku w:val="0"/>
                  <w:overflowPunct w:val="0"/>
                  <w:jc w:val="left"/>
                  <w:rPr>
                    <w:rFonts w:ascii="Times New Roman" w:hAnsi="Times New Roman"/>
                    <w:szCs w:val="21"/>
                  </w:rPr>
                </w:pPr>
                <w:r w:rsidRPr="004847DE">
                  <w:rPr>
                    <w:rFonts w:ascii="Times New Roman" w:hAnsi="Times New Roman"/>
                  </w:rPr>
                  <w:t>0.31</w:t>
                </w:r>
              </w:p>
            </w:tc>
          </w:tr>
          <w:tr w:rsidR="004847DE" w14:paraId="5FF093FC" w14:textId="77777777" w:rsidTr="004B3661">
            <w:sdt>
              <w:sdtPr>
                <w:rPr>
                  <w:color w:val="000000" w:themeColor="text1"/>
                </w:rPr>
                <w:tag w:val="_PLD_fb63de15fdc540d89e6fccc9dbf7e6c6"/>
                <w:id w:val="2074923701"/>
                <w:lock w:val="sdtLocked"/>
              </w:sdtPr>
              <w:sdtEndPr/>
              <w:sdtContent>
                <w:tc>
                  <w:tcPr>
                    <w:tcW w:w="1977" w:type="pct"/>
                    <w:vAlign w:val="center"/>
                  </w:tcPr>
                  <w:p w14:paraId="096C643F" w14:textId="77777777" w:rsidR="004847DE" w:rsidRDefault="004847DE" w:rsidP="004B3661">
                    <w:pPr>
                      <w:kinsoku w:val="0"/>
                      <w:overflowPunct w:val="0"/>
                      <w:rPr>
                        <w:rFonts w:ascii="宋体" w:hAnsi="宋体"/>
                        <w:color w:val="000000" w:themeColor="text1"/>
                        <w:szCs w:val="21"/>
                      </w:rPr>
                    </w:pPr>
                    <w:r>
                      <w:rPr>
                        <w:rFonts w:ascii="宋体" w:hAnsi="宋体" w:hint="eastAsia"/>
                        <w:color w:val="000000" w:themeColor="text1"/>
                        <w:szCs w:val="21"/>
                      </w:rPr>
                      <w:t>初始信用评级</w:t>
                    </w:r>
                  </w:p>
                </w:tc>
              </w:sdtContent>
            </w:sdt>
            <w:tc>
              <w:tcPr>
                <w:tcW w:w="1511" w:type="pct"/>
                <w:vAlign w:val="center"/>
              </w:tcPr>
              <w:p w14:paraId="1E4E779E" w14:textId="77777777" w:rsidR="004847DE" w:rsidRPr="004847DE" w:rsidRDefault="004847DE" w:rsidP="004B3661">
                <w:pPr>
                  <w:kinsoku w:val="0"/>
                  <w:overflowPunct w:val="0"/>
                  <w:rPr>
                    <w:rFonts w:ascii="Times New Roman" w:hAnsi="Times New Roman"/>
                    <w:szCs w:val="21"/>
                  </w:rPr>
                </w:pPr>
                <w:r w:rsidRPr="004847DE">
                  <w:rPr>
                    <w:rFonts w:ascii="Times New Roman" w:hAnsi="Times New Roman"/>
                  </w:rPr>
                  <w:t>AA+</w:t>
                </w:r>
              </w:p>
            </w:tc>
            <w:tc>
              <w:tcPr>
                <w:tcW w:w="1511" w:type="pct"/>
                <w:vAlign w:val="center"/>
              </w:tcPr>
              <w:p w14:paraId="434F9AC0" w14:textId="77777777" w:rsidR="004847DE" w:rsidRPr="004847DE" w:rsidRDefault="004847DE" w:rsidP="004B3661">
                <w:pPr>
                  <w:kinsoku w:val="0"/>
                  <w:overflowPunct w:val="0"/>
                  <w:rPr>
                    <w:rFonts w:ascii="Times New Roman" w:hAnsi="Times New Roman"/>
                    <w:szCs w:val="21"/>
                  </w:rPr>
                </w:pPr>
                <w:r w:rsidRPr="004847DE">
                  <w:rPr>
                    <w:rFonts w:ascii="Times New Roman" w:hAnsi="Times New Roman"/>
                  </w:rPr>
                  <w:t>AA+</w:t>
                </w:r>
              </w:p>
            </w:tc>
          </w:tr>
          <w:tr w:rsidR="004847DE" w14:paraId="38C9D7C9" w14:textId="77777777" w:rsidTr="004B3661">
            <w:sdt>
              <w:sdtPr>
                <w:rPr>
                  <w:color w:val="000000" w:themeColor="text1"/>
                </w:rPr>
                <w:tag w:val="_PLD_a322a9617247436fa9e79ebe8021bd61"/>
                <w:id w:val="-843235861"/>
                <w:lock w:val="sdtLocked"/>
              </w:sdtPr>
              <w:sdtEndPr/>
              <w:sdtContent>
                <w:tc>
                  <w:tcPr>
                    <w:tcW w:w="1977" w:type="pct"/>
                    <w:vAlign w:val="center"/>
                  </w:tcPr>
                  <w:p w14:paraId="2B6A1B64" w14:textId="77777777" w:rsidR="004847DE" w:rsidRDefault="004847DE" w:rsidP="004B3661">
                    <w:pPr>
                      <w:kinsoku w:val="0"/>
                      <w:overflowPunct w:val="0"/>
                      <w:rPr>
                        <w:rFonts w:ascii="宋体" w:hAnsi="宋体"/>
                        <w:color w:val="000000" w:themeColor="text1"/>
                        <w:szCs w:val="21"/>
                      </w:rPr>
                    </w:pPr>
                    <w:r>
                      <w:rPr>
                        <w:rFonts w:ascii="宋体" w:hAnsi="宋体" w:hint="eastAsia"/>
                        <w:color w:val="000000" w:themeColor="text1"/>
                        <w:szCs w:val="21"/>
                      </w:rPr>
                      <w:t>最新信用评级</w:t>
                    </w:r>
                  </w:p>
                </w:tc>
              </w:sdtContent>
            </w:sdt>
            <w:tc>
              <w:tcPr>
                <w:tcW w:w="1511" w:type="pct"/>
                <w:vAlign w:val="center"/>
              </w:tcPr>
              <w:p w14:paraId="20A993F0" w14:textId="77777777" w:rsidR="004847DE" w:rsidRPr="004847DE" w:rsidRDefault="004847DE" w:rsidP="004B3661">
                <w:pPr>
                  <w:kinsoku w:val="0"/>
                  <w:overflowPunct w:val="0"/>
                  <w:rPr>
                    <w:rFonts w:ascii="Times New Roman" w:hAnsi="Times New Roman"/>
                    <w:szCs w:val="21"/>
                  </w:rPr>
                </w:pPr>
                <w:r w:rsidRPr="004847DE">
                  <w:rPr>
                    <w:rFonts w:ascii="Times New Roman" w:hAnsi="Times New Roman"/>
                  </w:rPr>
                  <w:t>AA+</w:t>
                </w:r>
              </w:p>
            </w:tc>
            <w:tc>
              <w:tcPr>
                <w:tcW w:w="1511" w:type="pct"/>
                <w:vAlign w:val="center"/>
              </w:tcPr>
              <w:p w14:paraId="249D120A" w14:textId="77777777" w:rsidR="004847DE" w:rsidRPr="004847DE" w:rsidRDefault="004847DE" w:rsidP="004B3661">
                <w:pPr>
                  <w:kinsoku w:val="0"/>
                  <w:overflowPunct w:val="0"/>
                  <w:rPr>
                    <w:rFonts w:ascii="Times New Roman" w:hAnsi="Times New Roman"/>
                    <w:szCs w:val="21"/>
                  </w:rPr>
                </w:pPr>
                <w:r w:rsidRPr="004847DE">
                  <w:rPr>
                    <w:rFonts w:ascii="Times New Roman" w:hAnsi="Times New Roman"/>
                  </w:rPr>
                  <w:t>AA+</w:t>
                </w:r>
              </w:p>
            </w:tc>
          </w:tr>
          <w:tr w:rsidR="004847DE" w14:paraId="314975EC" w14:textId="77777777" w:rsidTr="004B3661">
            <w:sdt>
              <w:sdtPr>
                <w:rPr>
                  <w:color w:val="000000" w:themeColor="text1"/>
                </w:rPr>
                <w:tag w:val="_PLD_b0132b63dbc442fbbcee50dd220eb3b6"/>
                <w:id w:val="-1462653037"/>
                <w:lock w:val="sdtLocked"/>
              </w:sdtPr>
              <w:sdtEndPr/>
              <w:sdtContent>
                <w:tc>
                  <w:tcPr>
                    <w:tcW w:w="1977" w:type="pct"/>
                    <w:vAlign w:val="center"/>
                  </w:tcPr>
                  <w:p w14:paraId="3267FECE" w14:textId="77777777" w:rsidR="004847DE" w:rsidRDefault="004847DE" w:rsidP="004B3661">
                    <w:pPr>
                      <w:kinsoku w:val="0"/>
                      <w:overflowPunct w:val="0"/>
                      <w:rPr>
                        <w:rFonts w:ascii="宋体" w:hAnsi="宋体"/>
                        <w:color w:val="000000" w:themeColor="text1"/>
                        <w:szCs w:val="21"/>
                      </w:rPr>
                    </w:pPr>
                    <w:r>
                      <w:rPr>
                        <w:rFonts w:ascii="宋体" w:hAnsi="宋体" w:hint="eastAsia"/>
                        <w:color w:val="000000" w:themeColor="text1"/>
                        <w:szCs w:val="21"/>
                      </w:rPr>
                      <w:t>最新预期收益率</w:t>
                    </w:r>
                  </w:p>
                </w:tc>
              </w:sdtContent>
            </w:sdt>
            <w:tc>
              <w:tcPr>
                <w:tcW w:w="1511" w:type="pct"/>
                <w:vAlign w:val="center"/>
              </w:tcPr>
              <w:p w14:paraId="5AA6F4EF" w14:textId="77777777" w:rsidR="004847DE" w:rsidRPr="004847DE" w:rsidRDefault="004847DE" w:rsidP="004847DE">
                <w:pPr>
                  <w:kinsoku w:val="0"/>
                  <w:overflowPunct w:val="0"/>
                  <w:jc w:val="left"/>
                  <w:rPr>
                    <w:rFonts w:ascii="Times New Roman" w:hAnsi="Times New Roman"/>
                    <w:szCs w:val="21"/>
                  </w:rPr>
                </w:pPr>
                <w:r w:rsidRPr="004847DE">
                  <w:rPr>
                    <w:rFonts w:ascii="Times New Roman" w:hAnsi="Times New Roman"/>
                  </w:rPr>
                  <w:t>7.50%</w:t>
                </w:r>
              </w:p>
            </w:tc>
            <w:tc>
              <w:tcPr>
                <w:tcW w:w="1511" w:type="pct"/>
                <w:vAlign w:val="center"/>
              </w:tcPr>
              <w:p w14:paraId="520F5555" w14:textId="77777777" w:rsidR="004847DE" w:rsidRPr="004847DE" w:rsidRDefault="004847DE" w:rsidP="004847DE">
                <w:pPr>
                  <w:kinsoku w:val="0"/>
                  <w:overflowPunct w:val="0"/>
                  <w:jc w:val="left"/>
                  <w:rPr>
                    <w:rFonts w:ascii="Times New Roman" w:hAnsi="Times New Roman"/>
                    <w:szCs w:val="21"/>
                  </w:rPr>
                </w:pPr>
                <w:r w:rsidRPr="004847DE">
                  <w:rPr>
                    <w:rFonts w:ascii="Times New Roman" w:hAnsi="Times New Roman"/>
                  </w:rPr>
                  <w:t>7.50%</w:t>
                </w:r>
              </w:p>
            </w:tc>
          </w:tr>
          <w:tr w:rsidR="004847DE" w14:paraId="6065E30F" w14:textId="77777777" w:rsidTr="004B3661">
            <w:sdt>
              <w:sdtPr>
                <w:rPr>
                  <w:color w:val="000000" w:themeColor="text1"/>
                </w:rPr>
                <w:tag w:val="_PLD_2b19c70ceca14875b2d181be3fa0d08e"/>
                <w:id w:val="189274584"/>
                <w:lock w:val="sdtLocked"/>
              </w:sdtPr>
              <w:sdtEndPr/>
              <w:sdtContent>
                <w:tc>
                  <w:tcPr>
                    <w:tcW w:w="1977" w:type="pct"/>
                    <w:vAlign w:val="center"/>
                  </w:tcPr>
                  <w:p w14:paraId="6A3DA29E" w14:textId="77777777" w:rsidR="004847DE" w:rsidRDefault="004847DE" w:rsidP="004B3661">
                    <w:pPr>
                      <w:kinsoku w:val="0"/>
                      <w:overflowPunct w:val="0"/>
                      <w:rPr>
                        <w:rFonts w:ascii="宋体" w:hAnsi="宋体"/>
                        <w:color w:val="000000" w:themeColor="text1"/>
                        <w:szCs w:val="21"/>
                      </w:rPr>
                    </w:pPr>
                    <w:r>
                      <w:rPr>
                        <w:rFonts w:ascii="宋体" w:hAnsi="宋体" w:hint="eastAsia"/>
                        <w:color w:val="000000" w:themeColor="text1"/>
                        <w:szCs w:val="21"/>
                      </w:rPr>
                      <w:t>收益分配方式</w:t>
                    </w:r>
                  </w:p>
                </w:tc>
              </w:sdtContent>
            </w:sdt>
            <w:sdt>
              <w:sdtPr>
                <w:rPr>
                  <w:rFonts w:ascii="Times New Roman" w:hAnsi="Times New Roman"/>
                  <w:szCs w:val="21"/>
                </w:rPr>
                <w:alias w:val="资产支持证券收益分配方式"/>
                <w:tag w:val="_GBC_db7716f77bee4a6a84b913af05f58a75"/>
                <w:id w:val="-1142419261"/>
                <w:lock w:val="sdtLocked"/>
                <w:comboBox>
                  <w:listItem w:displayText="过手型" w:value="过手型"/>
                  <w:listItem w:displayText="转付型" w:value="转付型"/>
                </w:comboBox>
              </w:sdtPr>
              <w:sdtEndPr/>
              <w:sdtContent>
                <w:tc>
                  <w:tcPr>
                    <w:tcW w:w="1511" w:type="pct"/>
                    <w:vAlign w:val="center"/>
                  </w:tcPr>
                  <w:p w14:paraId="599476F7" w14:textId="4AFB920E" w:rsidR="004847DE" w:rsidRPr="004847DE" w:rsidRDefault="0067456F" w:rsidP="004B3661">
                    <w:pPr>
                      <w:kinsoku w:val="0"/>
                      <w:overflowPunct w:val="0"/>
                      <w:rPr>
                        <w:rFonts w:ascii="Times New Roman" w:hAnsi="Times New Roman"/>
                        <w:szCs w:val="21"/>
                      </w:rPr>
                    </w:pPr>
                    <w:r>
                      <w:rPr>
                        <w:rFonts w:ascii="Times New Roman" w:hAnsi="Times New Roman"/>
                        <w:szCs w:val="21"/>
                      </w:rPr>
                      <w:t>转付型</w:t>
                    </w:r>
                  </w:p>
                </w:tc>
              </w:sdtContent>
            </w:sdt>
            <w:sdt>
              <w:sdtPr>
                <w:rPr>
                  <w:rFonts w:ascii="Times New Roman" w:hAnsi="Times New Roman"/>
                  <w:szCs w:val="21"/>
                </w:rPr>
                <w:alias w:val="资产支持证券收益分配方式"/>
                <w:tag w:val="_GBC_db7716f77bee4a6a84b913af05f58a75"/>
                <w:id w:val="1462760498"/>
                <w:lock w:val="sdtLocked"/>
                <w:comboBox>
                  <w:listItem w:displayText="过手型" w:value="过手型"/>
                  <w:listItem w:displayText="转付型" w:value="转付型"/>
                </w:comboBox>
              </w:sdtPr>
              <w:sdtEndPr/>
              <w:sdtContent>
                <w:tc>
                  <w:tcPr>
                    <w:tcW w:w="1511" w:type="pct"/>
                    <w:vAlign w:val="center"/>
                  </w:tcPr>
                  <w:p w14:paraId="2FA4CD54" w14:textId="2FA9FF4F" w:rsidR="004847DE" w:rsidRPr="004847DE" w:rsidRDefault="0067456F" w:rsidP="004B3661">
                    <w:pPr>
                      <w:kinsoku w:val="0"/>
                      <w:overflowPunct w:val="0"/>
                      <w:rPr>
                        <w:rFonts w:ascii="Times New Roman" w:hAnsi="Times New Roman"/>
                        <w:szCs w:val="21"/>
                      </w:rPr>
                    </w:pPr>
                    <w:r>
                      <w:rPr>
                        <w:rFonts w:ascii="Times New Roman" w:hAnsi="Times New Roman"/>
                        <w:szCs w:val="21"/>
                      </w:rPr>
                      <w:t>转付型</w:t>
                    </w:r>
                  </w:p>
                </w:tc>
              </w:sdtContent>
            </w:sdt>
          </w:tr>
          <w:tr w:rsidR="004847DE" w:rsidRPr="004847DE" w14:paraId="0884C400" w14:textId="77777777" w:rsidTr="004B3661">
            <w:sdt>
              <w:sdtPr>
                <w:rPr>
                  <w:color w:val="000000" w:themeColor="text1"/>
                </w:rPr>
                <w:tag w:val="_PLD_095ac305222c4e27a4e9ae48235f613d"/>
                <w:id w:val="-2094544940"/>
                <w:lock w:val="sdtLocked"/>
              </w:sdtPr>
              <w:sdtEndPr/>
              <w:sdtContent>
                <w:tc>
                  <w:tcPr>
                    <w:tcW w:w="1977" w:type="pct"/>
                    <w:vAlign w:val="center"/>
                  </w:tcPr>
                  <w:p w14:paraId="3FC4A498" w14:textId="77777777" w:rsidR="004847DE" w:rsidRDefault="004847DE" w:rsidP="004B3661">
                    <w:pPr>
                      <w:kinsoku w:val="0"/>
                      <w:overflowPunct w:val="0"/>
                      <w:rPr>
                        <w:rFonts w:ascii="宋体" w:hAnsi="宋体"/>
                        <w:color w:val="000000" w:themeColor="text1"/>
                        <w:szCs w:val="21"/>
                      </w:rPr>
                    </w:pPr>
                    <w:r>
                      <w:rPr>
                        <w:rFonts w:ascii="宋体" w:hAnsi="宋体" w:hint="eastAsia"/>
                        <w:color w:val="000000" w:themeColor="text1"/>
                        <w:szCs w:val="21"/>
                      </w:rPr>
                      <w:t>收益分配频率</w:t>
                    </w:r>
                  </w:p>
                </w:tc>
              </w:sdtContent>
            </w:sdt>
            <w:sdt>
              <w:sdtPr>
                <w:rPr>
                  <w:rFonts w:ascii="Times New Roman" w:hAnsi="Times New Roman"/>
                  <w:szCs w:val="21"/>
                </w:rPr>
                <w:alias w:val="资产支持证券收益分配频率"/>
                <w:tag w:val="_GBC_685a37098531451eb65d0a96b6042166"/>
                <w:id w:val="1799944467"/>
                <w:lock w:val="sdtLocked"/>
                <w:comboBox>
                  <w:listItem w:displayText="按年" w:value="按年"/>
                  <w:listItem w:displayText="按半年" w:value="按半年"/>
                  <w:listItem w:displayText="按季" w:value="按季"/>
                  <w:listItem w:displayText="按月" w:value="按月"/>
                </w:comboBox>
              </w:sdtPr>
              <w:sdtEndPr/>
              <w:sdtContent>
                <w:tc>
                  <w:tcPr>
                    <w:tcW w:w="1511" w:type="pct"/>
                    <w:vAlign w:val="center"/>
                  </w:tcPr>
                  <w:p w14:paraId="75EB3581" w14:textId="1E18FDDF" w:rsidR="004847DE" w:rsidRPr="004847DE" w:rsidRDefault="0067456F" w:rsidP="004B3661">
                    <w:pPr>
                      <w:kinsoku w:val="0"/>
                      <w:overflowPunct w:val="0"/>
                      <w:rPr>
                        <w:rFonts w:ascii="Times New Roman" w:hAnsi="Times New Roman"/>
                        <w:szCs w:val="21"/>
                      </w:rPr>
                    </w:pPr>
                    <w:r>
                      <w:rPr>
                        <w:rFonts w:ascii="Times New Roman" w:hAnsi="Times New Roman"/>
                        <w:szCs w:val="21"/>
                      </w:rPr>
                      <w:t>按年</w:t>
                    </w:r>
                  </w:p>
                </w:tc>
              </w:sdtContent>
            </w:sdt>
            <w:sdt>
              <w:sdtPr>
                <w:rPr>
                  <w:rFonts w:ascii="Times New Roman" w:hAnsi="Times New Roman"/>
                  <w:szCs w:val="21"/>
                </w:rPr>
                <w:alias w:val="资产支持证券收益分配频率"/>
                <w:tag w:val="_GBC_685a37098531451eb65d0a96b6042166"/>
                <w:id w:val="-1311472642"/>
                <w:lock w:val="sdtLocked"/>
                <w:comboBox>
                  <w:listItem w:displayText="按年" w:value="按年"/>
                  <w:listItem w:displayText="按半年" w:value="按半年"/>
                  <w:listItem w:displayText="按季" w:value="按季"/>
                  <w:listItem w:displayText="按月" w:value="按月"/>
                </w:comboBox>
              </w:sdtPr>
              <w:sdtEndPr/>
              <w:sdtContent>
                <w:tc>
                  <w:tcPr>
                    <w:tcW w:w="1511" w:type="pct"/>
                    <w:vAlign w:val="center"/>
                  </w:tcPr>
                  <w:p w14:paraId="5B709158" w14:textId="7CF9EA87" w:rsidR="004847DE" w:rsidRPr="004847DE" w:rsidRDefault="0067456F" w:rsidP="004B3661">
                    <w:pPr>
                      <w:kinsoku w:val="0"/>
                      <w:overflowPunct w:val="0"/>
                      <w:rPr>
                        <w:rFonts w:ascii="Times New Roman" w:hAnsi="Times New Roman"/>
                        <w:szCs w:val="21"/>
                      </w:rPr>
                    </w:pPr>
                    <w:r>
                      <w:rPr>
                        <w:rFonts w:ascii="Times New Roman" w:hAnsi="Times New Roman"/>
                        <w:szCs w:val="21"/>
                      </w:rPr>
                      <w:t>按年</w:t>
                    </w:r>
                  </w:p>
                </w:tc>
              </w:sdtContent>
            </w:sdt>
          </w:tr>
        </w:tbl>
        <w:p w14:paraId="7321BD34" w14:textId="76C809DF" w:rsidR="00CE675D" w:rsidRDefault="00385D12" w:rsidP="004847DE"/>
      </w:sdtContent>
    </w:sdt>
    <w:sdt>
      <w:sdtPr>
        <w:rPr>
          <w:color w:val="000000" w:themeColor="text1"/>
        </w:rPr>
        <w:alias w:val="模块:资产支持证券基本情况"/>
        <w:tag w:val="_SEC_f6f66936762f46b0a35e5486d02464d4"/>
        <w:id w:val="-1657145995"/>
        <w:lock w:val="sdtLocked"/>
        <w:placeholder>
          <w:docPart w:val="DefaultPlaceholder_1081868574"/>
        </w:placeholder>
      </w:sdtPr>
      <w:sdtEndPr>
        <w:rPr>
          <w:color w:val="auto"/>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2576"/>
            <w:gridCol w:w="2575"/>
          </w:tblGrid>
          <w:tr w:rsidR="00BF0230" w14:paraId="1D158F2A" w14:textId="77777777" w:rsidTr="004B3661">
            <w:sdt>
              <w:sdtPr>
                <w:rPr>
                  <w:color w:val="000000" w:themeColor="text1"/>
                </w:rPr>
                <w:tag w:val="_PLD_903cc7b748224d7798532cfbed3c4ecb"/>
                <w:id w:val="-2143493930"/>
                <w:lock w:val="sdtLocked"/>
              </w:sdtPr>
              <w:sdtEndPr/>
              <w:sdtContent>
                <w:tc>
                  <w:tcPr>
                    <w:tcW w:w="1977" w:type="pct"/>
                    <w:vAlign w:val="center"/>
                  </w:tcPr>
                  <w:p w14:paraId="633ADACA" w14:textId="77777777" w:rsidR="00BF0230" w:rsidRDefault="00BF0230" w:rsidP="004B3661">
                    <w:pPr>
                      <w:kinsoku w:val="0"/>
                      <w:overflowPunct w:val="0"/>
                      <w:rPr>
                        <w:rFonts w:ascii="宋体" w:hAnsi="宋体"/>
                        <w:color w:val="000000" w:themeColor="text1"/>
                        <w:szCs w:val="21"/>
                      </w:rPr>
                    </w:pPr>
                    <w:r>
                      <w:rPr>
                        <w:rFonts w:ascii="宋体" w:hAnsi="宋体" w:hint="eastAsia"/>
                        <w:color w:val="000000" w:themeColor="text1"/>
                        <w:szCs w:val="21"/>
                      </w:rPr>
                      <w:t>证券代码</w:t>
                    </w:r>
                  </w:p>
                </w:tc>
              </w:sdtContent>
            </w:sdt>
            <w:sdt>
              <w:sdtPr>
                <w:rPr>
                  <w:rFonts w:ascii="Times New Roman" w:hAnsi="Times New Roman"/>
                  <w:szCs w:val="21"/>
                </w:rPr>
                <w:alias w:val="资产支持证券代码"/>
                <w:tag w:val="_GBC_3f609149ae4e4a21830927ad70f77038"/>
                <w:id w:val="-788279137"/>
                <w:lock w:val="sdtLocked"/>
              </w:sdtPr>
              <w:sdtEndPr/>
              <w:sdtContent>
                <w:tc>
                  <w:tcPr>
                    <w:tcW w:w="1511" w:type="pct"/>
                    <w:vAlign w:val="center"/>
                  </w:tcPr>
                  <w:p w14:paraId="63E859C3" w14:textId="77777777" w:rsidR="00BF0230" w:rsidRPr="00BF0230" w:rsidRDefault="00BF0230" w:rsidP="004B3661">
                    <w:pPr>
                      <w:kinsoku w:val="0"/>
                      <w:overflowPunct w:val="0"/>
                      <w:rPr>
                        <w:rFonts w:ascii="Times New Roman" w:hAnsi="Times New Roman"/>
                        <w:szCs w:val="21"/>
                      </w:rPr>
                    </w:pPr>
                    <w:r w:rsidRPr="00BF0230">
                      <w:rPr>
                        <w:rFonts w:ascii="Times New Roman" w:hAnsi="Times New Roman"/>
                        <w:szCs w:val="21"/>
                      </w:rPr>
                      <w:t>159280</w:t>
                    </w:r>
                  </w:p>
                </w:tc>
              </w:sdtContent>
            </w:sdt>
            <w:sdt>
              <w:sdtPr>
                <w:rPr>
                  <w:rFonts w:ascii="Times New Roman" w:hAnsi="Times New Roman"/>
                  <w:szCs w:val="21"/>
                </w:rPr>
                <w:alias w:val="资产支持证券代码"/>
                <w:tag w:val="_GBC_3f609149ae4e4a21830927ad70f77038"/>
                <w:id w:val="-694613463"/>
                <w:lock w:val="sdtLocked"/>
              </w:sdtPr>
              <w:sdtEndPr/>
              <w:sdtContent>
                <w:tc>
                  <w:tcPr>
                    <w:tcW w:w="1511" w:type="pct"/>
                    <w:vAlign w:val="center"/>
                  </w:tcPr>
                  <w:p w14:paraId="63C87AA2" w14:textId="77777777" w:rsidR="00BF0230" w:rsidRPr="00BF0230" w:rsidRDefault="00BF0230" w:rsidP="004B3661">
                    <w:pPr>
                      <w:kinsoku w:val="0"/>
                      <w:overflowPunct w:val="0"/>
                      <w:rPr>
                        <w:rFonts w:ascii="Times New Roman" w:hAnsi="Times New Roman"/>
                        <w:szCs w:val="21"/>
                      </w:rPr>
                    </w:pPr>
                    <w:r w:rsidRPr="00BF0230">
                      <w:rPr>
                        <w:rFonts w:ascii="Times New Roman" w:hAnsi="Times New Roman"/>
                        <w:szCs w:val="21"/>
                      </w:rPr>
                      <w:t>159281</w:t>
                    </w:r>
                  </w:p>
                </w:tc>
              </w:sdtContent>
            </w:sdt>
          </w:tr>
          <w:tr w:rsidR="00BF0230" w14:paraId="1D5BD86C" w14:textId="77777777" w:rsidTr="004B3661">
            <w:sdt>
              <w:sdtPr>
                <w:rPr>
                  <w:color w:val="000000" w:themeColor="text1"/>
                </w:rPr>
                <w:tag w:val="_PLD_10cf960d94ba4e36b7f2cb4301032430"/>
                <w:id w:val="-53701171"/>
                <w:lock w:val="sdtLocked"/>
              </w:sdtPr>
              <w:sdtEndPr/>
              <w:sdtContent>
                <w:tc>
                  <w:tcPr>
                    <w:tcW w:w="1977" w:type="pct"/>
                    <w:vAlign w:val="center"/>
                  </w:tcPr>
                  <w:p w14:paraId="5F2210D4" w14:textId="77777777" w:rsidR="00BF0230" w:rsidRDefault="00BF0230" w:rsidP="004B3661">
                    <w:pPr>
                      <w:kinsoku w:val="0"/>
                      <w:overflowPunct w:val="0"/>
                      <w:rPr>
                        <w:rFonts w:ascii="宋体" w:hAnsi="宋体"/>
                        <w:color w:val="000000" w:themeColor="text1"/>
                        <w:szCs w:val="21"/>
                      </w:rPr>
                    </w:pPr>
                    <w:r>
                      <w:rPr>
                        <w:rFonts w:ascii="宋体" w:hAnsi="宋体" w:hint="eastAsia"/>
                        <w:color w:val="000000" w:themeColor="text1"/>
                        <w:szCs w:val="21"/>
                      </w:rPr>
                      <w:t>证券简称</w:t>
                    </w:r>
                  </w:p>
                </w:tc>
              </w:sdtContent>
            </w:sdt>
            <w:sdt>
              <w:sdtPr>
                <w:rPr>
                  <w:rFonts w:ascii="Times New Roman" w:hAnsi="Times New Roman"/>
                  <w:szCs w:val="21"/>
                </w:rPr>
                <w:alias w:val="资产支持证券简称"/>
                <w:tag w:val="_GBC_cfcdcf518079419db8480f1ae2c16b41"/>
                <w:id w:val="980729583"/>
                <w:lock w:val="sdtLocked"/>
              </w:sdtPr>
              <w:sdtEndPr/>
              <w:sdtContent>
                <w:tc>
                  <w:tcPr>
                    <w:tcW w:w="1511" w:type="pct"/>
                    <w:vAlign w:val="center"/>
                  </w:tcPr>
                  <w:p w14:paraId="38EC754D" w14:textId="77777777" w:rsidR="00BF0230" w:rsidRPr="00BF0230" w:rsidRDefault="00BF0230" w:rsidP="004B3661">
                    <w:pPr>
                      <w:kinsoku w:val="0"/>
                      <w:overflowPunct w:val="0"/>
                      <w:rPr>
                        <w:rFonts w:ascii="Times New Roman" w:hAnsi="Times New Roman"/>
                        <w:szCs w:val="21"/>
                      </w:rPr>
                    </w:pPr>
                    <w:r w:rsidRPr="00BF0230">
                      <w:rPr>
                        <w:rFonts w:ascii="Times New Roman" w:hAnsi="Times New Roman"/>
                        <w:szCs w:val="21"/>
                      </w:rPr>
                      <w:t>泰通</w:t>
                    </w:r>
                    <w:r w:rsidRPr="00BF0230">
                      <w:rPr>
                        <w:rFonts w:ascii="Times New Roman" w:hAnsi="Times New Roman"/>
                        <w:szCs w:val="21"/>
                      </w:rPr>
                      <w:t>07</w:t>
                    </w:r>
                  </w:p>
                </w:tc>
              </w:sdtContent>
            </w:sdt>
            <w:sdt>
              <w:sdtPr>
                <w:rPr>
                  <w:rFonts w:ascii="Times New Roman" w:hAnsi="Times New Roman"/>
                  <w:szCs w:val="21"/>
                </w:rPr>
                <w:alias w:val="资产支持证券简称"/>
                <w:tag w:val="_GBC_cfcdcf518079419db8480f1ae2c16b41"/>
                <w:id w:val="1210611714"/>
                <w:lock w:val="sdtLocked"/>
              </w:sdtPr>
              <w:sdtEndPr/>
              <w:sdtContent>
                <w:tc>
                  <w:tcPr>
                    <w:tcW w:w="1511" w:type="pct"/>
                    <w:vAlign w:val="center"/>
                  </w:tcPr>
                  <w:p w14:paraId="625CCE1B" w14:textId="77777777" w:rsidR="00BF0230" w:rsidRPr="00BF0230" w:rsidRDefault="00BF0230" w:rsidP="004B3661">
                    <w:pPr>
                      <w:kinsoku w:val="0"/>
                      <w:overflowPunct w:val="0"/>
                      <w:rPr>
                        <w:rFonts w:ascii="Times New Roman" w:hAnsi="Times New Roman"/>
                        <w:szCs w:val="21"/>
                      </w:rPr>
                    </w:pPr>
                    <w:r w:rsidRPr="00BF0230">
                      <w:rPr>
                        <w:rFonts w:ascii="Times New Roman" w:hAnsi="Times New Roman"/>
                        <w:szCs w:val="21"/>
                      </w:rPr>
                      <w:t>泰通</w:t>
                    </w:r>
                    <w:r w:rsidRPr="00BF0230">
                      <w:rPr>
                        <w:rFonts w:ascii="Times New Roman" w:hAnsi="Times New Roman"/>
                        <w:szCs w:val="21"/>
                      </w:rPr>
                      <w:t>08</w:t>
                    </w:r>
                  </w:p>
                </w:tc>
              </w:sdtContent>
            </w:sdt>
          </w:tr>
          <w:tr w:rsidR="00BF0230" w14:paraId="49BB58EA" w14:textId="77777777" w:rsidTr="004B3661">
            <w:sdt>
              <w:sdtPr>
                <w:rPr>
                  <w:color w:val="000000" w:themeColor="text1"/>
                </w:rPr>
                <w:tag w:val="_PLD_b996879d510c4824a7aa9b8f48b2433e"/>
                <w:id w:val="918059018"/>
                <w:lock w:val="sdtLocked"/>
              </w:sdtPr>
              <w:sdtEndPr/>
              <w:sdtContent>
                <w:tc>
                  <w:tcPr>
                    <w:tcW w:w="1977" w:type="pct"/>
                    <w:vAlign w:val="center"/>
                  </w:tcPr>
                  <w:p w14:paraId="678A6F50" w14:textId="77777777" w:rsidR="00BF0230" w:rsidRDefault="00BF0230" w:rsidP="004B3661">
                    <w:pPr>
                      <w:kinsoku w:val="0"/>
                      <w:overflowPunct w:val="0"/>
                      <w:rPr>
                        <w:rFonts w:ascii="宋体" w:hAnsi="宋体"/>
                        <w:color w:val="000000" w:themeColor="text1"/>
                        <w:szCs w:val="21"/>
                      </w:rPr>
                    </w:pPr>
                    <w:r>
                      <w:rPr>
                        <w:rFonts w:ascii="宋体" w:hAnsi="宋体" w:hint="eastAsia"/>
                        <w:color w:val="000000" w:themeColor="text1"/>
                        <w:szCs w:val="21"/>
                      </w:rPr>
                      <w:t>发行日</w:t>
                    </w:r>
                  </w:p>
                </w:tc>
              </w:sdtContent>
            </w:sdt>
            <w:tc>
              <w:tcPr>
                <w:tcW w:w="1511" w:type="pct"/>
                <w:vAlign w:val="center"/>
              </w:tcPr>
              <w:p w14:paraId="44DD4639" w14:textId="77777777" w:rsidR="00BF0230" w:rsidRPr="00BF0230" w:rsidRDefault="00BF0230" w:rsidP="004B3661">
                <w:pPr>
                  <w:kinsoku w:val="0"/>
                  <w:overflowPunct w:val="0"/>
                  <w:rPr>
                    <w:rFonts w:ascii="Times New Roman" w:hAnsi="Times New Roman"/>
                    <w:szCs w:val="21"/>
                  </w:rPr>
                </w:pPr>
                <w:r w:rsidRPr="00BF0230">
                  <w:rPr>
                    <w:rFonts w:ascii="Times New Roman" w:hAnsi="Times New Roman"/>
                  </w:rPr>
                  <w:t>2019</w:t>
                </w:r>
                <w:r w:rsidRPr="00BF0230">
                  <w:rPr>
                    <w:rFonts w:ascii="Times New Roman" w:hAnsi="Times New Roman"/>
                  </w:rPr>
                  <w:t>年</w:t>
                </w:r>
                <w:r w:rsidRPr="00BF0230">
                  <w:rPr>
                    <w:rFonts w:ascii="Times New Roman" w:hAnsi="Times New Roman"/>
                  </w:rPr>
                  <w:t>5</w:t>
                </w:r>
                <w:r w:rsidRPr="00BF0230">
                  <w:rPr>
                    <w:rFonts w:ascii="Times New Roman" w:hAnsi="Times New Roman"/>
                  </w:rPr>
                  <w:t>月</w:t>
                </w:r>
                <w:r w:rsidRPr="00BF0230">
                  <w:rPr>
                    <w:rFonts w:ascii="Times New Roman" w:hAnsi="Times New Roman"/>
                  </w:rPr>
                  <w:t>31</w:t>
                </w:r>
                <w:r w:rsidRPr="00BF0230">
                  <w:rPr>
                    <w:rFonts w:ascii="Times New Roman" w:hAnsi="Times New Roman"/>
                  </w:rPr>
                  <w:t>日</w:t>
                </w:r>
              </w:p>
            </w:tc>
            <w:tc>
              <w:tcPr>
                <w:tcW w:w="1511" w:type="pct"/>
                <w:vAlign w:val="center"/>
              </w:tcPr>
              <w:p w14:paraId="77DBE3B4" w14:textId="77777777" w:rsidR="00BF0230" w:rsidRPr="00BF0230" w:rsidRDefault="00BF0230" w:rsidP="004B3661">
                <w:pPr>
                  <w:kinsoku w:val="0"/>
                  <w:overflowPunct w:val="0"/>
                  <w:rPr>
                    <w:rFonts w:ascii="Times New Roman" w:hAnsi="Times New Roman"/>
                    <w:szCs w:val="21"/>
                  </w:rPr>
                </w:pPr>
                <w:r w:rsidRPr="00BF0230">
                  <w:rPr>
                    <w:rFonts w:ascii="Times New Roman" w:hAnsi="Times New Roman"/>
                  </w:rPr>
                  <w:t>2019</w:t>
                </w:r>
                <w:r w:rsidRPr="00BF0230">
                  <w:rPr>
                    <w:rFonts w:ascii="Times New Roman" w:hAnsi="Times New Roman"/>
                  </w:rPr>
                  <w:t>年</w:t>
                </w:r>
                <w:r w:rsidRPr="00BF0230">
                  <w:rPr>
                    <w:rFonts w:ascii="Times New Roman" w:hAnsi="Times New Roman"/>
                  </w:rPr>
                  <w:t>5</w:t>
                </w:r>
                <w:r w:rsidRPr="00BF0230">
                  <w:rPr>
                    <w:rFonts w:ascii="Times New Roman" w:hAnsi="Times New Roman"/>
                  </w:rPr>
                  <w:t>月</w:t>
                </w:r>
                <w:r w:rsidRPr="00BF0230">
                  <w:rPr>
                    <w:rFonts w:ascii="Times New Roman" w:hAnsi="Times New Roman"/>
                  </w:rPr>
                  <w:t>31</w:t>
                </w:r>
                <w:r w:rsidRPr="00BF0230">
                  <w:rPr>
                    <w:rFonts w:ascii="Times New Roman" w:hAnsi="Times New Roman"/>
                  </w:rPr>
                  <w:t>日</w:t>
                </w:r>
              </w:p>
            </w:tc>
          </w:tr>
          <w:tr w:rsidR="00BF0230" w14:paraId="306ADA78" w14:textId="77777777" w:rsidTr="004B3661">
            <w:sdt>
              <w:sdtPr>
                <w:rPr>
                  <w:color w:val="000000" w:themeColor="text1"/>
                </w:rPr>
                <w:tag w:val="_PLD_bce0b34906994758b859b58cbdd9a528"/>
                <w:id w:val="-2121983002"/>
                <w:lock w:val="sdtLocked"/>
              </w:sdtPr>
              <w:sdtEndPr/>
              <w:sdtContent>
                <w:tc>
                  <w:tcPr>
                    <w:tcW w:w="1977" w:type="pct"/>
                    <w:vAlign w:val="center"/>
                  </w:tcPr>
                  <w:p w14:paraId="334EF1D5" w14:textId="77777777" w:rsidR="00BF0230" w:rsidRDefault="00BF0230" w:rsidP="004B3661">
                    <w:pPr>
                      <w:kinsoku w:val="0"/>
                      <w:overflowPunct w:val="0"/>
                      <w:rPr>
                        <w:rFonts w:ascii="宋体" w:hAnsi="宋体"/>
                        <w:color w:val="000000" w:themeColor="text1"/>
                        <w:szCs w:val="21"/>
                      </w:rPr>
                    </w:pPr>
                    <w:r>
                      <w:rPr>
                        <w:rFonts w:ascii="宋体" w:hAnsi="宋体" w:hint="eastAsia"/>
                        <w:color w:val="000000" w:themeColor="text1"/>
                        <w:szCs w:val="21"/>
                      </w:rPr>
                      <w:t>到期日</w:t>
                    </w:r>
                  </w:p>
                </w:tc>
              </w:sdtContent>
            </w:sdt>
            <w:tc>
              <w:tcPr>
                <w:tcW w:w="1511" w:type="pct"/>
                <w:vAlign w:val="center"/>
              </w:tcPr>
              <w:p w14:paraId="76A056A3" w14:textId="77777777" w:rsidR="00BF0230" w:rsidRPr="00BF0230" w:rsidRDefault="00BF0230" w:rsidP="004B3661">
                <w:pPr>
                  <w:kinsoku w:val="0"/>
                  <w:overflowPunct w:val="0"/>
                  <w:rPr>
                    <w:rFonts w:ascii="Times New Roman" w:hAnsi="Times New Roman"/>
                    <w:szCs w:val="21"/>
                  </w:rPr>
                </w:pPr>
                <w:r w:rsidRPr="00BF0230">
                  <w:rPr>
                    <w:rFonts w:ascii="Times New Roman" w:hAnsi="Times New Roman"/>
                  </w:rPr>
                  <w:t>2026</w:t>
                </w:r>
                <w:r w:rsidRPr="00BF0230">
                  <w:rPr>
                    <w:rFonts w:ascii="Times New Roman" w:hAnsi="Times New Roman"/>
                  </w:rPr>
                  <w:t>年</w:t>
                </w:r>
                <w:r w:rsidRPr="00BF0230">
                  <w:rPr>
                    <w:rFonts w:ascii="Times New Roman" w:hAnsi="Times New Roman"/>
                  </w:rPr>
                  <w:t>5</w:t>
                </w:r>
                <w:r w:rsidRPr="00BF0230">
                  <w:rPr>
                    <w:rFonts w:ascii="Times New Roman" w:hAnsi="Times New Roman"/>
                  </w:rPr>
                  <w:t>月</w:t>
                </w:r>
                <w:r w:rsidRPr="00BF0230">
                  <w:rPr>
                    <w:rFonts w:ascii="Times New Roman" w:hAnsi="Times New Roman"/>
                  </w:rPr>
                  <w:t>31</w:t>
                </w:r>
                <w:r w:rsidRPr="00BF0230">
                  <w:rPr>
                    <w:rFonts w:ascii="Times New Roman" w:hAnsi="Times New Roman"/>
                  </w:rPr>
                  <w:t>日</w:t>
                </w:r>
              </w:p>
            </w:tc>
            <w:tc>
              <w:tcPr>
                <w:tcW w:w="1511" w:type="pct"/>
                <w:vAlign w:val="center"/>
              </w:tcPr>
              <w:p w14:paraId="00289864" w14:textId="77777777" w:rsidR="00BF0230" w:rsidRPr="00BF0230" w:rsidRDefault="00BF0230" w:rsidP="004B3661">
                <w:pPr>
                  <w:kinsoku w:val="0"/>
                  <w:overflowPunct w:val="0"/>
                  <w:rPr>
                    <w:rFonts w:ascii="Times New Roman" w:hAnsi="Times New Roman"/>
                    <w:szCs w:val="21"/>
                  </w:rPr>
                </w:pPr>
                <w:r w:rsidRPr="00BF0230">
                  <w:rPr>
                    <w:rFonts w:ascii="Times New Roman" w:hAnsi="Times New Roman"/>
                  </w:rPr>
                  <w:t>2027</w:t>
                </w:r>
                <w:r w:rsidRPr="00BF0230">
                  <w:rPr>
                    <w:rFonts w:ascii="Times New Roman" w:hAnsi="Times New Roman"/>
                  </w:rPr>
                  <w:t>年</w:t>
                </w:r>
                <w:r w:rsidRPr="00BF0230">
                  <w:rPr>
                    <w:rFonts w:ascii="Times New Roman" w:hAnsi="Times New Roman"/>
                  </w:rPr>
                  <w:t>5</w:t>
                </w:r>
                <w:r w:rsidRPr="00BF0230">
                  <w:rPr>
                    <w:rFonts w:ascii="Times New Roman" w:hAnsi="Times New Roman"/>
                  </w:rPr>
                  <w:t>月</w:t>
                </w:r>
                <w:r w:rsidRPr="00BF0230">
                  <w:rPr>
                    <w:rFonts w:ascii="Times New Roman" w:hAnsi="Times New Roman"/>
                  </w:rPr>
                  <w:t>31</w:t>
                </w:r>
                <w:r w:rsidRPr="00BF0230">
                  <w:rPr>
                    <w:rFonts w:ascii="Times New Roman" w:hAnsi="Times New Roman"/>
                  </w:rPr>
                  <w:t>日</w:t>
                </w:r>
              </w:p>
            </w:tc>
          </w:tr>
          <w:tr w:rsidR="00BF0230" w14:paraId="74991B33" w14:textId="77777777" w:rsidTr="004B3661">
            <w:sdt>
              <w:sdtPr>
                <w:rPr>
                  <w:color w:val="000000" w:themeColor="text1"/>
                </w:rPr>
                <w:tag w:val="_PLD_a596de9b96cd41d887ce699cb6fb557f"/>
                <w:id w:val="-1872526094"/>
                <w:lock w:val="sdtLocked"/>
              </w:sdtPr>
              <w:sdtEndPr/>
              <w:sdtContent>
                <w:tc>
                  <w:tcPr>
                    <w:tcW w:w="1977" w:type="pct"/>
                    <w:vAlign w:val="center"/>
                  </w:tcPr>
                  <w:p w14:paraId="0E4BF288" w14:textId="77777777" w:rsidR="00BF0230" w:rsidRDefault="00BF0230" w:rsidP="004B3661">
                    <w:pPr>
                      <w:kinsoku w:val="0"/>
                      <w:overflowPunct w:val="0"/>
                      <w:rPr>
                        <w:rFonts w:ascii="宋体" w:hAnsi="宋体"/>
                        <w:color w:val="000000" w:themeColor="text1"/>
                        <w:szCs w:val="21"/>
                      </w:rPr>
                    </w:pPr>
                    <w:r>
                      <w:rPr>
                        <w:rFonts w:ascii="宋体" w:hAnsi="宋体" w:hint="eastAsia"/>
                        <w:color w:val="000000" w:themeColor="text1"/>
                        <w:szCs w:val="21"/>
                      </w:rPr>
                      <w:t>发行规模</w:t>
                    </w:r>
                  </w:p>
                </w:tc>
              </w:sdtContent>
            </w:sdt>
            <w:tc>
              <w:tcPr>
                <w:tcW w:w="1511" w:type="pct"/>
                <w:vAlign w:val="center"/>
              </w:tcPr>
              <w:p w14:paraId="12A41178" w14:textId="77777777" w:rsidR="00BF0230" w:rsidRPr="00BF0230" w:rsidRDefault="00BF0230" w:rsidP="00BF0230">
                <w:pPr>
                  <w:kinsoku w:val="0"/>
                  <w:overflowPunct w:val="0"/>
                  <w:jc w:val="left"/>
                  <w:rPr>
                    <w:rFonts w:ascii="Times New Roman" w:hAnsi="Times New Roman"/>
                    <w:szCs w:val="21"/>
                  </w:rPr>
                </w:pPr>
                <w:r w:rsidRPr="00BF0230">
                  <w:rPr>
                    <w:rFonts w:ascii="Times New Roman" w:hAnsi="Times New Roman"/>
                  </w:rPr>
                  <w:t>0.33</w:t>
                </w:r>
              </w:p>
            </w:tc>
            <w:tc>
              <w:tcPr>
                <w:tcW w:w="1511" w:type="pct"/>
                <w:vAlign w:val="center"/>
              </w:tcPr>
              <w:p w14:paraId="3B3ED5B4" w14:textId="77777777" w:rsidR="00BF0230" w:rsidRPr="00BF0230" w:rsidRDefault="00BF0230" w:rsidP="00BF0230">
                <w:pPr>
                  <w:kinsoku w:val="0"/>
                  <w:overflowPunct w:val="0"/>
                  <w:jc w:val="left"/>
                  <w:rPr>
                    <w:rFonts w:ascii="Times New Roman" w:hAnsi="Times New Roman"/>
                    <w:szCs w:val="21"/>
                  </w:rPr>
                </w:pPr>
                <w:r w:rsidRPr="00BF0230">
                  <w:rPr>
                    <w:rFonts w:ascii="Times New Roman" w:hAnsi="Times New Roman"/>
                  </w:rPr>
                  <w:t>0.36</w:t>
                </w:r>
              </w:p>
            </w:tc>
          </w:tr>
          <w:tr w:rsidR="00BF0230" w14:paraId="7C72B29E" w14:textId="77777777" w:rsidTr="004B3661">
            <w:sdt>
              <w:sdtPr>
                <w:rPr>
                  <w:color w:val="000000" w:themeColor="text1"/>
                </w:rPr>
                <w:tag w:val="_PLD_fb63de15fdc540d89e6fccc9dbf7e6c6"/>
                <w:id w:val="-1880164756"/>
                <w:lock w:val="sdtLocked"/>
              </w:sdtPr>
              <w:sdtEndPr/>
              <w:sdtContent>
                <w:tc>
                  <w:tcPr>
                    <w:tcW w:w="1977" w:type="pct"/>
                    <w:vAlign w:val="center"/>
                  </w:tcPr>
                  <w:p w14:paraId="30B5784D" w14:textId="77777777" w:rsidR="00BF0230" w:rsidRDefault="00BF0230" w:rsidP="004B3661">
                    <w:pPr>
                      <w:kinsoku w:val="0"/>
                      <w:overflowPunct w:val="0"/>
                      <w:rPr>
                        <w:rFonts w:ascii="宋体" w:hAnsi="宋体"/>
                        <w:color w:val="000000" w:themeColor="text1"/>
                        <w:szCs w:val="21"/>
                      </w:rPr>
                    </w:pPr>
                    <w:r>
                      <w:rPr>
                        <w:rFonts w:ascii="宋体" w:hAnsi="宋体" w:hint="eastAsia"/>
                        <w:color w:val="000000" w:themeColor="text1"/>
                        <w:szCs w:val="21"/>
                      </w:rPr>
                      <w:t>初始信用评级</w:t>
                    </w:r>
                  </w:p>
                </w:tc>
              </w:sdtContent>
            </w:sdt>
            <w:tc>
              <w:tcPr>
                <w:tcW w:w="1511" w:type="pct"/>
                <w:vAlign w:val="center"/>
              </w:tcPr>
              <w:p w14:paraId="3CD4F6B8" w14:textId="77777777" w:rsidR="00BF0230" w:rsidRPr="00BF0230" w:rsidRDefault="00BF0230" w:rsidP="004B3661">
                <w:pPr>
                  <w:kinsoku w:val="0"/>
                  <w:overflowPunct w:val="0"/>
                  <w:rPr>
                    <w:rFonts w:ascii="Times New Roman" w:hAnsi="Times New Roman"/>
                    <w:szCs w:val="21"/>
                  </w:rPr>
                </w:pPr>
                <w:r w:rsidRPr="00BF0230">
                  <w:rPr>
                    <w:rFonts w:ascii="Times New Roman" w:hAnsi="Times New Roman"/>
                  </w:rPr>
                  <w:t>AA+</w:t>
                </w:r>
              </w:p>
            </w:tc>
            <w:tc>
              <w:tcPr>
                <w:tcW w:w="1511" w:type="pct"/>
                <w:vAlign w:val="center"/>
              </w:tcPr>
              <w:p w14:paraId="5109B507" w14:textId="77777777" w:rsidR="00BF0230" w:rsidRPr="00BF0230" w:rsidRDefault="00BF0230" w:rsidP="004B3661">
                <w:pPr>
                  <w:kinsoku w:val="0"/>
                  <w:overflowPunct w:val="0"/>
                  <w:rPr>
                    <w:rFonts w:ascii="Times New Roman" w:hAnsi="Times New Roman"/>
                    <w:szCs w:val="21"/>
                  </w:rPr>
                </w:pPr>
                <w:r w:rsidRPr="00BF0230">
                  <w:rPr>
                    <w:rFonts w:ascii="Times New Roman" w:hAnsi="Times New Roman"/>
                  </w:rPr>
                  <w:t>AA+</w:t>
                </w:r>
              </w:p>
            </w:tc>
          </w:tr>
          <w:tr w:rsidR="00BF0230" w14:paraId="0AC5950F" w14:textId="77777777" w:rsidTr="004B3661">
            <w:sdt>
              <w:sdtPr>
                <w:rPr>
                  <w:color w:val="000000" w:themeColor="text1"/>
                </w:rPr>
                <w:tag w:val="_PLD_a322a9617247436fa9e79ebe8021bd61"/>
                <w:id w:val="-10064248"/>
                <w:lock w:val="sdtLocked"/>
              </w:sdtPr>
              <w:sdtEndPr/>
              <w:sdtContent>
                <w:tc>
                  <w:tcPr>
                    <w:tcW w:w="1977" w:type="pct"/>
                    <w:vAlign w:val="center"/>
                  </w:tcPr>
                  <w:p w14:paraId="573B58E0" w14:textId="77777777" w:rsidR="00BF0230" w:rsidRDefault="00BF0230" w:rsidP="004B3661">
                    <w:pPr>
                      <w:kinsoku w:val="0"/>
                      <w:overflowPunct w:val="0"/>
                      <w:rPr>
                        <w:rFonts w:ascii="宋体" w:hAnsi="宋体"/>
                        <w:color w:val="000000" w:themeColor="text1"/>
                        <w:szCs w:val="21"/>
                      </w:rPr>
                    </w:pPr>
                    <w:r>
                      <w:rPr>
                        <w:rFonts w:ascii="宋体" w:hAnsi="宋体" w:hint="eastAsia"/>
                        <w:color w:val="000000" w:themeColor="text1"/>
                        <w:szCs w:val="21"/>
                      </w:rPr>
                      <w:t>最新信用评级</w:t>
                    </w:r>
                  </w:p>
                </w:tc>
              </w:sdtContent>
            </w:sdt>
            <w:tc>
              <w:tcPr>
                <w:tcW w:w="1511" w:type="pct"/>
                <w:vAlign w:val="center"/>
              </w:tcPr>
              <w:p w14:paraId="1ACD5E6C" w14:textId="77777777" w:rsidR="00BF0230" w:rsidRPr="00BF0230" w:rsidRDefault="00BF0230" w:rsidP="004B3661">
                <w:pPr>
                  <w:kinsoku w:val="0"/>
                  <w:overflowPunct w:val="0"/>
                  <w:rPr>
                    <w:rFonts w:ascii="Times New Roman" w:hAnsi="Times New Roman"/>
                    <w:szCs w:val="21"/>
                  </w:rPr>
                </w:pPr>
                <w:r w:rsidRPr="00BF0230">
                  <w:rPr>
                    <w:rFonts w:ascii="Times New Roman" w:hAnsi="Times New Roman"/>
                  </w:rPr>
                  <w:t>AA+</w:t>
                </w:r>
              </w:p>
            </w:tc>
            <w:tc>
              <w:tcPr>
                <w:tcW w:w="1511" w:type="pct"/>
                <w:vAlign w:val="center"/>
              </w:tcPr>
              <w:p w14:paraId="53AC0EEE" w14:textId="77777777" w:rsidR="00BF0230" w:rsidRPr="00BF0230" w:rsidRDefault="00BF0230" w:rsidP="004B3661">
                <w:pPr>
                  <w:kinsoku w:val="0"/>
                  <w:overflowPunct w:val="0"/>
                  <w:rPr>
                    <w:rFonts w:ascii="Times New Roman" w:hAnsi="Times New Roman"/>
                    <w:szCs w:val="21"/>
                  </w:rPr>
                </w:pPr>
                <w:r w:rsidRPr="00BF0230">
                  <w:rPr>
                    <w:rFonts w:ascii="Times New Roman" w:hAnsi="Times New Roman"/>
                  </w:rPr>
                  <w:t>AA+</w:t>
                </w:r>
              </w:p>
            </w:tc>
          </w:tr>
          <w:tr w:rsidR="00BF0230" w14:paraId="44E15EBB" w14:textId="77777777" w:rsidTr="004B3661">
            <w:sdt>
              <w:sdtPr>
                <w:rPr>
                  <w:color w:val="000000" w:themeColor="text1"/>
                </w:rPr>
                <w:tag w:val="_PLD_b0132b63dbc442fbbcee50dd220eb3b6"/>
                <w:id w:val="-1028868405"/>
                <w:lock w:val="sdtLocked"/>
              </w:sdtPr>
              <w:sdtEndPr/>
              <w:sdtContent>
                <w:tc>
                  <w:tcPr>
                    <w:tcW w:w="1977" w:type="pct"/>
                    <w:vAlign w:val="center"/>
                  </w:tcPr>
                  <w:p w14:paraId="58F416B2" w14:textId="77777777" w:rsidR="00BF0230" w:rsidRDefault="00BF0230" w:rsidP="004B3661">
                    <w:pPr>
                      <w:kinsoku w:val="0"/>
                      <w:overflowPunct w:val="0"/>
                      <w:rPr>
                        <w:rFonts w:ascii="宋体" w:hAnsi="宋体"/>
                        <w:color w:val="000000" w:themeColor="text1"/>
                        <w:szCs w:val="21"/>
                      </w:rPr>
                    </w:pPr>
                    <w:r>
                      <w:rPr>
                        <w:rFonts w:ascii="宋体" w:hAnsi="宋体" w:hint="eastAsia"/>
                        <w:color w:val="000000" w:themeColor="text1"/>
                        <w:szCs w:val="21"/>
                      </w:rPr>
                      <w:t>最新预期收益率</w:t>
                    </w:r>
                  </w:p>
                </w:tc>
              </w:sdtContent>
            </w:sdt>
            <w:tc>
              <w:tcPr>
                <w:tcW w:w="1511" w:type="pct"/>
                <w:vAlign w:val="center"/>
              </w:tcPr>
              <w:p w14:paraId="271797FC" w14:textId="77777777" w:rsidR="00BF0230" w:rsidRPr="00BF0230" w:rsidRDefault="00BF0230" w:rsidP="00BF0230">
                <w:pPr>
                  <w:kinsoku w:val="0"/>
                  <w:overflowPunct w:val="0"/>
                  <w:jc w:val="left"/>
                  <w:rPr>
                    <w:rFonts w:ascii="Times New Roman" w:hAnsi="Times New Roman"/>
                    <w:szCs w:val="21"/>
                  </w:rPr>
                </w:pPr>
                <w:r w:rsidRPr="00BF0230">
                  <w:rPr>
                    <w:rFonts w:ascii="Times New Roman" w:hAnsi="Times New Roman"/>
                  </w:rPr>
                  <w:t>7.50%</w:t>
                </w:r>
              </w:p>
            </w:tc>
            <w:tc>
              <w:tcPr>
                <w:tcW w:w="1511" w:type="pct"/>
                <w:vAlign w:val="center"/>
              </w:tcPr>
              <w:p w14:paraId="4F2E78E9" w14:textId="77777777" w:rsidR="00BF0230" w:rsidRPr="00BF0230" w:rsidRDefault="00BF0230" w:rsidP="00BF0230">
                <w:pPr>
                  <w:kinsoku w:val="0"/>
                  <w:overflowPunct w:val="0"/>
                  <w:jc w:val="left"/>
                  <w:rPr>
                    <w:rFonts w:ascii="Times New Roman" w:hAnsi="Times New Roman"/>
                    <w:szCs w:val="21"/>
                  </w:rPr>
                </w:pPr>
                <w:r w:rsidRPr="00BF0230">
                  <w:rPr>
                    <w:rFonts w:ascii="Times New Roman" w:hAnsi="Times New Roman"/>
                  </w:rPr>
                  <w:t>7.50%</w:t>
                </w:r>
              </w:p>
            </w:tc>
          </w:tr>
          <w:tr w:rsidR="00BF0230" w14:paraId="3CDFF101" w14:textId="77777777" w:rsidTr="004B3661">
            <w:sdt>
              <w:sdtPr>
                <w:rPr>
                  <w:color w:val="000000" w:themeColor="text1"/>
                </w:rPr>
                <w:tag w:val="_PLD_2b19c70ceca14875b2d181be3fa0d08e"/>
                <w:id w:val="-406542731"/>
                <w:lock w:val="sdtLocked"/>
              </w:sdtPr>
              <w:sdtEndPr/>
              <w:sdtContent>
                <w:tc>
                  <w:tcPr>
                    <w:tcW w:w="1977" w:type="pct"/>
                    <w:vAlign w:val="center"/>
                  </w:tcPr>
                  <w:p w14:paraId="14FC0ED8" w14:textId="77777777" w:rsidR="00BF0230" w:rsidRDefault="00BF0230" w:rsidP="004B3661">
                    <w:pPr>
                      <w:kinsoku w:val="0"/>
                      <w:overflowPunct w:val="0"/>
                      <w:rPr>
                        <w:rFonts w:ascii="宋体" w:hAnsi="宋体"/>
                        <w:color w:val="000000" w:themeColor="text1"/>
                        <w:szCs w:val="21"/>
                      </w:rPr>
                    </w:pPr>
                    <w:r>
                      <w:rPr>
                        <w:rFonts w:ascii="宋体" w:hAnsi="宋体" w:hint="eastAsia"/>
                        <w:color w:val="000000" w:themeColor="text1"/>
                        <w:szCs w:val="21"/>
                      </w:rPr>
                      <w:t>收益分配方式</w:t>
                    </w:r>
                  </w:p>
                </w:tc>
              </w:sdtContent>
            </w:sdt>
            <w:sdt>
              <w:sdtPr>
                <w:rPr>
                  <w:rFonts w:ascii="Times New Roman" w:hAnsi="Times New Roman"/>
                  <w:szCs w:val="21"/>
                </w:rPr>
                <w:alias w:val="资产支持证券收益分配方式"/>
                <w:tag w:val="_GBC_db7716f77bee4a6a84b913af05f58a75"/>
                <w:id w:val="1217393092"/>
                <w:lock w:val="sdtLocked"/>
                <w:comboBox>
                  <w:listItem w:displayText="过手型" w:value="过手型"/>
                  <w:listItem w:displayText="转付型" w:value="转付型"/>
                </w:comboBox>
              </w:sdtPr>
              <w:sdtEndPr/>
              <w:sdtContent>
                <w:tc>
                  <w:tcPr>
                    <w:tcW w:w="1511" w:type="pct"/>
                    <w:vAlign w:val="center"/>
                  </w:tcPr>
                  <w:p w14:paraId="24D21EF5" w14:textId="03F2EB6B" w:rsidR="00BF0230" w:rsidRPr="00BF0230" w:rsidRDefault="0067456F" w:rsidP="004B3661">
                    <w:pPr>
                      <w:kinsoku w:val="0"/>
                      <w:overflowPunct w:val="0"/>
                      <w:rPr>
                        <w:rFonts w:ascii="Times New Roman" w:hAnsi="Times New Roman"/>
                        <w:szCs w:val="21"/>
                      </w:rPr>
                    </w:pPr>
                    <w:r>
                      <w:rPr>
                        <w:rFonts w:ascii="Times New Roman" w:hAnsi="Times New Roman"/>
                        <w:szCs w:val="21"/>
                      </w:rPr>
                      <w:t>转付型</w:t>
                    </w:r>
                  </w:p>
                </w:tc>
              </w:sdtContent>
            </w:sdt>
            <w:sdt>
              <w:sdtPr>
                <w:rPr>
                  <w:rFonts w:ascii="Times New Roman" w:hAnsi="Times New Roman"/>
                  <w:szCs w:val="21"/>
                </w:rPr>
                <w:alias w:val="资产支持证券收益分配方式"/>
                <w:tag w:val="_GBC_db7716f77bee4a6a84b913af05f58a75"/>
                <w:id w:val="1188715672"/>
                <w:lock w:val="sdtLocked"/>
                <w:comboBox>
                  <w:listItem w:displayText="过手型" w:value="过手型"/>
                  <w:listItem w:displayText="转付型" w:value="转付型"/>
                </w:comboBox>
              </w:sdtPr>
              <w:sdtEndPr/>
              <w:sdtContent>
                <w:tc>
                  <w:tcPr>
                    <w:tcW w:w="1511" w:type="pct"/>
                    <w:vAlign w:val="center"/>
                  </w:tcPr>
                  <w:p w14:paraId="2BFA501B" w14:textId="0D141D14" w:rsidR="00BF0230" w:rsidRPr="00BF0230" w:rsidRDefault="0067456F" w:rsidP="004B3661">
                    <w:pPr>
                      <w:kinsoku w:val="0"/>
                      <w:overflowPunct w:val="0"/>
                      <w:rPr>
                        <w:rFonts w:ascii="Times New Roman" w:hAnsi="Times New Roman"/>
                        <w:szCs w:val="21"/>
                      </w:rPr>
                    </w:pPr>
                    <w:r>
                      <w:rPr>
                        <w:rFonts w:ascii="Times New Roman" w:hAnsi="Times New Roman"/>
                        <w:szCs w:val="21"/>
                      </w:rPr>
                      <w:t>转付型</w:t>
                    </w:r>
                  </w:p>
                </w:tc>
              </w:sdtContent>
            </w:sdt>
          </w:tr>
          <w:tr w:rsidR="00BF0230" w:rsidRPr="00BF0230" w14:paraId="6BD05C36" w14:textId="77777777" w:rsidTr="004B3661">
            <w:sdt>
              <w:sdtPr>
                <w:rPr>
                  <w:color w:val="000000" w:themeColor="text1"/>
                </w:rPr>
                <w:tag w:val="_PLD_095ac305222c4e27a4e9ae48235f613d"/>
                <w:id w:val="-2067322237"/>
                <w:lock w:val="sdtLocked"/>
              </w:sdtPr>
              <w:sdtEndPr/>
              <w:sdtContent>
                <w:tc>
                  <w:tcPr>
                    <w:tcW w:w="1977" w:type="pct"/>
                    <w:vAlign w:val="center"/>
                  </w:tcPr>
                  <w:p w14:paraId="762D7AFE" w14:textId="77777777" w:rsidR="00BF0230" w:rsidRDefault="00BF0230" w:rsidP="004B3661">
                    <w:pPr>
                      <w:kinsoku w:val="0"/>
                      <w:overflowPunct w:val="0"/>
                      <w:rPr>
                        <w:rFonts w:ascii="宋体" w:hAnsi="宋体"/>
                        <w:color w:val="000000" w:themeColor="text1"/>
                        <w:szCs w:val="21"/>
                      </w:rPr>
                    </w:pPr>
                    <w:r>
                      <w:rPr>
                        <w:rFonts w:ascii="宋体" w:hAnsi="宋体" w:hint="eastAsia"/>
                        <w:color w:val="000000" w:themeColor="text1"/>
                        <w:szCs w:val="21"/>
                      </w:rPr>
                      <w:t>收益分配频率</w:t>
                    </w:r>
                  </w:p>
                </w:tc>
              </w:sdtContent>
            </w:sdt>
            <w:sdt>
              <w:sdtPr>
                <w:rPr>
                  <w:rFonts w:ascii="Times New Roman" w:hAnsi="Times New Roman"/>
                  <w:szCs w:val="21"/>
                </w:rPr>
                <w:alias w:val="资产支持证券收益分配频率"/>
                <w:tag w:val="_GBC_685a37098531451eb65d0a96b6042166"/>
                <w:id w:val="997229840"/>
                <w:lock w:val="sdtLocked"/>
                <w:comboBox>
                  <w:listItem w:displayText="按年" w:value="按年"/>
                  <w:listItem w:displayText="按半年" w:value="按半年"/>
                  <w:listItem w:displayText="按季" w:value="按季"/>
                  <w:listItem w:displayText="按月" w:value="按月"/>
                </w:comboBox>
              </w:sdtPr>
              <w:sdtEndPr/>
              <w:sdtContent>
                <w:tc>
                  <w:tcPr>
                    <w:tcW w:w="1511" w:type="pct"/>
                    <w:vAlign w:val="center"/>
                  </w:tcPr>
                  <w:p w14:paraId="49D454FD" w14:textId="70D43C8C" w:rsidR="00BF0230" w:rsidRPr="00BF0230" w:rsidRDefault="0067456F" w:rsidP="004B3661">
                    <w:pPr>
                      <w:kinsoku w:val="0"/>
                      <w:overflowPunct w:val="0"/>
                      <w:rPr>
                        <w:rFonts w:ascii="Times New Roman" w:hAnsi="Times New Roman"/>
                        <w:szCs w:val="21"/>
                      </w:rPr>
                    </w:pPr>
                    <w:r>
                      <w:rPr>
                        <w:rFonts w:ascii="Times New Roman" w:hAnsi="Times New Roman"/>
                        <w:szCs w:val="21"/>
                      </w:rPr>
                      <w:t>按年</w:t>
                    </w:r>
                  </w:p>
                </w:tc>
              </w:sdtContent>
            </w:sdt>
            <w:sdt>
              <w:sdtPr>
                <w:rPr>
                  <w:rFonts w:ascii="Times New Roman" w:hAnsi="Times New Roman"/>
                  <w:szCs w:val="21"/>
                </w:rPr>
                <w:alias w:val="资产支持证券收益分配频率"/>
                <w:tag w:val="_GBC_685a37098531451eb65d0a96b6042166"/>
                <w:id w:val="37088355"/>
                <w:lock w:val="sdtLocked"/>
                <w:comboBox>
                  <w:listItem w:displayText="按年" w:value="按年"/>
                  <w:listItem w:displayText="按半年" w:value="按半年"/>
                  <w:listItem w:displayText="按季" w:value="按季"/>
                  <w:listItem w:displayText="按月" w:value="按月"/>
                </w:comboBox>
              </w:sdtPr>
              <w:sdtEndPr/>
              <w:sdtContent>
                <w:tc>
                  <w:tcPr>
                    <w:tcW w:w="1511" w:type="pct"/>
                    <w:vAlign w:val="center"/>
                  </w:tcPr>
                  <w:p w14:paraId="71CD4B58" w14:textId="285EEE38" w:rsidR="00BF0230" w:rsidRPr="00BF0230" w:rsidRDefault="0067456F" w:rsidP="004B3661">
                    <w:pPr>
                      <w:kinsoku w:val="0"/>
                      <w:overflowPunct w:val="0"/>
                      <w:rPr>
                        <w:rFonts w:ascii="Times New Roman" w:hAnsi="Times New Roman"/>
                        <w:szCs w:val="21"/>
                      </w:rPr>
                    </w:pPr>
                    <w:r>
                      <w:rPr>
                        <w:rFonts w:ascii="Times New Roman" w:hAnsi="Times New Roman"/>
                        <w:szCs w:val="21"/>
                      </w:rPr>
                      <w:t>按年</w:t>
                    </w:r>
                  </w:p>
                </w:tc>
              </w:sdtContent>
            </w:sdt>
          </w:tr>
        </w:tbl>
        <w:p w14:paraId="732F9E9A" w14:textId="6C37B65A" w:rsidR="004847DE" w:rsidRDefault="00385D12" w:rsidP="00BF0230"/>
      </w:sdtContent>
    </w:sdt>
    <w:sdt>
      <w:sdtPr>
        <w:rPr>
          <w:color w:val="000000" w:themeColor="text1"/>
        </w:rPr>
        <w:alias w:val="模块:资产支持证券基本情况"/>
        <w:tag w:val="_SEC_f6f66936762f46b0a35e5486d02464d4"/>
        <w:id w:val="347378822"/>
        <w:lock w:val="sdtLocked"/>
        <w:placeholder>
          <w:docPart w:val="DefaultPlaceholder_1081868574"/>
        </w:placeholder>
      </w:sdtPr>
      <w:sdtEndPr>
        <w:rPr>
          <w:color w:val="auto"/>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2576"/>
            <w:gridCol w:w="2575"/>
          </w:tblGrid>
          <w:tr w:rsidR="00366ADA" w14:paraId="582879FB" w14:textId="77777777" w:rsidTr="004B3661">
            <w:sdt>
              <w:sdtPr>
                <w:rPr>
                  <w:color w:val="000000" w:themeColor="text1"/>
                </w:rPr>
                <w:tag w:val="_PLD_903cc7b748224d7798532cfbed3c4ecb"/>
                <w:id w:val="65081554"/>
                <w:lock w:val="sdtLocked"/>
              </w:sdtPr>
              <w:sdtEndPr/>
              <w:sdtContent>
                <w:tc>
                  <w:tcPr>
                    <w:tcW w:w="1977" w:type="pct"/>
                    <w:vAlign w:val="center"/>
                  </w:tcPr>
                  <w:p w14:paraId="36FAAEA7"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证券代码</w:t>
                    </w:r>
                  </w:p>
                </w:tc>
              </w:sdtContent>
            </w:sdt>
            <w:sdt>
              <w:sdtPr>
                <w:rPr>
                  <w:rFonts w:ascii="Times New Roman" w:hAnsi="Times New Roman"/>
                  <w:szCs w:val="21"/>
                </w:rPr>
                <w:alias w:val="资产支持证券代码"/>
                <w:tag w:val="_GBC_3f609149ae4e4a21830927ad70f77038"/>
                <w:id w:val="-2090910127"/>
                <w:lock w:val="sdtLocked"/>
              </w:sdtPr>
              <w:sdtEndPr/>
              <w:sdtContent>
                <w:tc>
                  <w:tcPr>
                    <w:tcW w:w="1511" w:type="pct"/>
                    <w:vAlign w:val="center"/>
                  </w:tcPr>
                  <w:p w14:paraId="4A0B0559"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szCs w:val="21"/>
                      </w:rPr>
                      <w:t>159282</w:t>
                    </w:r>
                  </w:p>
                </w:tc>
              </w:sdtContent>
            </w:sdt>
            <w:sdt>
              <w:sdtPr>
                <w:rPr>
                  <w:rFonts w:ascii="Times New Roman" w:hAnsi="Times New Roman"/>
                  <w:szCs w:val="21"/>
                </w:rPr>
                <w:alias w:val="资产支持证券代码"/>
                <w:tag w:val="_GBC_3f609149ae4e4a21830927ad70f77038"/>
                <w:id w:val="-132801798"/>
                <w:lock w:val="sdtLocked"/>
              </w:sdtPr>
              <w:sdtEndPr/>
              <w:sdtContent>
                <w:tc>
                  <w:tcPr>
                    <w:tcW w:w="1511" w:type="pct"/>
                    <w:vAlign w:val="center"/>
                  </w:tcPr>
                  <w:p w14:paraId="23D90884"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szCs w:val="21"/>
                      </w:rPr>
                      <w:t>159283</w:t>
                    </w:r>
                  </w:p>
                </w:tc>
              </w:sdtContent>
            </w:sdt>
          </w:tr>
          <w:tr w:rsidR="00366ADA" w14:paraId="192BF793" w14:textId="77777777" w:rsidTr="004B3661">
            <w:sdt>
              <w:sdtPr>
                <w:rPr>
                  <w:color w:val="000000" w:themeColor="text1"/>
                </w:rPr>
                <w:tag w:val="_PLD_10cf960d94ba4e36b7f2cb4301032430"/>
                <w:id w:val="-1079449147"/>
                <w:lock w:val="sdtLocked"/>
              </w:sdtPr>
              <w:sdtEndPr/>
              <w:sdtContent>
                <w:tc>
                  <w:tcPr>
                    <w:tcW w:w="1977" w:type="pct"/>
                    <w:vAlign w:val="center"/>
                  </w:tcPr>
                  <w:p w14:paraId="23DC7DB5"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证券简称</w:t>
                    </w:r>
                  </w:p>
                </w:tc>
              </w:sdtContent>
            </w:sdt>
            <w:sdt>
              <w:sdtPr>
                <w:rPr>
                  <w:rFonts w:ascii="Times New Roman" w:hAnsi="Times New Roman"/>
                  <w:szCs w:val="21"/>
                </w:rPr>
                <w:alias w:val="资产支持证券简称"/>
                <w:tag w:val="_GBC_cfcdcf518079419db8480f1ae2c16b41"/>
                <w:id w:val="-1526630037"/>
                <w:lock w:val="sdtLocked"/>
              </w:sdtPr>
              <w:sdtEndPr/>
              <w:sdtContent>
                <w:tc>
                  <w:tcPr>
                    <w:tcW w:w="1511" w:type="pct"/>
                    <w:vAlign w:val="center"/>
                  </w:tcPr>
                  <w:p w14:paraId="5CCF5554"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szCs w:val="21"/>
                      </w:rPr>
                      <w:t>泰通</w:t>
                    </w:r>
                    <w:r w:rsidRPr="00366ADA">
                      <w:rPr>
                        <w:rFonts w:ascii="Times New Roman" w:hAnsi="Times New Roman"/>
                        <w:szCs w:val="21"/>
                      </w:rPr>
                      <w:t>09</w:t>
                    </w:r>
                  </w:p>
                </w:tc>
              </w:sdtContent>
            </w:sdt>
            <w:sdt>
              <w:sdtPr>
                <w:rPr>
                  <w:rFonts w:ascii="Times New Roman" w:hAnsi="Times New Roman"/>
                  <w:szCs w:val="21"/>
                </w:rPr>
                <w:alias w:val="资产支持证券简称"/>
                <w:tag w:val="_GBC_cfcdcf518079419db8480f1ae2c16b41"/>
                <w:id w:val="1635676860"/>
                <w:lock w:val="sdtLocked"/>
              </w:sdtPr>
              <w:sdtEndPr/>
              <w:sdtContent>
                <w:tc>
                  <w:tcPr>
                    <w:tcW w:w="1511" w:type="pct"/>
                    <w:vAlign w:val="center"/>
                  </w:tcPr>
                  <w:p w14:paraId="190969C9"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szCs w:val="21"/>
                      </w:rPr>
                      <w:t>泰通</w:t>
                    </w:r>
                    <w:r w:rsidRPr="00366ADA">
                      <w:rPr>
                        <w:rFonts w:ascii="Times New Roman" w:hAnsi="Times New Roman"/>
                        <w:szCs w:val="21"/>
                      </w:rPr>
                      <w:t>10</w:t>
                    </w:r>
                  </w:p>
                </w:tc>
              </w:sdtContent>
            </w:sdt>
          </w:tr>
          <w:tr w:rsidR="00366ADA" w14:paraId="7BCE4DBF" w14:textId="77777777" w:rsidTr="004B3661">
            <w:sdt>
              <w:sdtPr>
                <w:rPr>
                  <w:color w:val="000000" w:themeColor="text1"/>
                </w:rPr>
                <w:tag w:val="_PLD_b996879d510c4824a7aa9b8f48b2433e"/>
                <w:id w:val="-473910583"/>
                <w:lock w:val="sdtLocked"/>
              </w:sdtPr>
              <w:sdtEndPr/>
              <w:sdtContent>
                <w:tc>
                  <w:tcPr>
                    <w:tcW w:w="1977" w:type="pct"/>
                    <w:vAlign w:val="center"/>
                  </w:tcPr>
                  <w:p w14:paraId="46C574AE"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发行日</w:t>
                    </w:r>
                  </w:p>
                </w:tc>
              </w:sdtContent>
            </w:sdt>
            <w:tc>
              <w:tcPr>
                <w:tcW w:w="1511" w:type="pct"/>
                <w:vAlign w:val="center"/>
              </w:tcPr>
              <w:p w14:paraId="201A0C7B"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rPr>
                  <w:t>2019</w:t>
                </w:r>
                <w:r w:rsidRPr="00366ADA">
                  <w:rPr>
                    <w:rFonts w:ascii="Times New Roman" w:hAnsi="Times New Roman"/>
                  </w:rPr>
                  <w:t>年</w:t>
                </w:r>
                <w:r w:rsidRPr="00366ADA">
                  <w:rPr>
                    <w:rFonts w:ascii="Times New Roman" w:hAnsi="Times New Roman"/>
                  </w:rPr>
                  <w:t>5</w:t>
                </w:r>
                <w:r w:rsidRPr="00366ADA">
                  <w:rPr>
                    <w:rFonts w:ascii="Times New Roman" w:hAnsi="Times New Roman"/>
                  </w:rPr>
                  <w:t>月</w:t>
                </w:r>
                <w:r w:rsidRPr="00366ADA">
                  <w:rPr>
                    <w:rFonts w:ascii="Times New Roman" w:hAnsi="Times New Roman"/>
                  </w:rPr>
                  <w:t>31</w:t>
                </w:r>
                <w:r w:rsidRPr="00366ADA">
                  <w:rPr>
                    <w:rFonts w:ascii="Times New Roman" w:hAnsi="Times New Roman"/>
                  </w:rPr>
                  <w:t>日</w:t>
                </w:r>
              </w:p>
            </w:tc>
            <w:tc>
              <w:tcPr>
                <w:tcW w:w="1511" w:type="pct"/>
                <w:vAlign w:val="center"/>
              </w:tcPr>
              <w:p w14:paraId="225D9949"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rPr>
                  <w:t>2019</w:t>
                </w:r>
                <w:r w:rsidRPr="00366ADA">
                  <w:rPr>
                    <w:rFonts w:ascii="Times New Roman" w:hAnsi="Times New Roman"/>
                  </w:rPr>
                  <w:t>年</w:t>
                </w:r>
                <w:r w:rsidRPr="00366ADA">
                  <w:rPr>
                    <w:rFonts w:ascii="Times New Roman" w:hAnsi="Times New Roman"/>
                  </w:rPr>
                  <w:t>5</w:t>
                </w:r>
                <w:r w:rsidRPr="00366ADA">
                  <w:rPr>
                    <w:rFonts w:ascii="Times New Roman" w:hAnsi="Times New Roman"/>
                  </w:rPr>
                  <w:t>月</w:t>
                </w:r>
                <w:r w:rsidRPr="00366ADA">
                  <w:rPr>
                    <w:rFonts w:ascii="Times New Roman" w:hAnsi="Times New Roman"/>
                  </w:rPr>
                  <w:t>31</w:t>
                </w:r>
                <w:r w:rsidRPr="00366ADA">
                  <w:rPr>
                    <w:rFonts w:ascii="Times New Roman" w:hAnsi="Times New Roman"/>
                  </w:rPr>
                  <w:t>日</w:t>
                </w:r>
              </w:p>
            </w:tc>
          </w:tr>
          <w:tr w:rsidR="00366ADA" w14:paraId="4E4EE2FC" w14:textId="77777777" w:rsidTr="004B3661">
            <w:sdt>
              <w:sdtPr>
                <w:rPr>
                  <w:color w:val="000000" w:themeColor="text1"/>
                </w:rPr>
                <w:tag w:val="_PLD_bce0b34906994758b859b58cbdd9a528"/>
                <w:id w:val="1014492770"/>
                <w:lock w:val="sdtLocked"/>
              </w:sdtPr>
              <w:sdtEndPr/>
              <w:sdtContent>
                <w:tc>
                  <w:tcPr>
                    <w:tcW w:w="1977" w:type="pct"/>
                    <w:vAlign w:val="center"/>
                  </w:tcPr>
                  <w:p w14:paraId="34899C7C"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到期日</w:t>
                    </w:r>
                  </w:p>
                </w:tc>
              </w:sdtContent>
            </w:sdt>
            <w:tc>
              <w:tcPr>
                <w:tcW w:w="1511" w:type="pct"/>
                <w:vAlign w:val="center"/>
              </w:tcPr>
              <w:p w14:paraId="1E4523E1"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rPr>
                  <w:t>2028</w:t>
                </w:r>
                <w:r w:rsidRPr="00366ADA">
                  <w:rPr>
                    <w:rFonts w:ascii="Times New Roman" w:hAnsi="Times New Roman"/>
                  </w:rPr>
                  <w:t>年</w:t>
                </w:r>
                <w:r w:rsidRPr="00366ADA">
                  <w:rPr>
                    <w:rFonts w:ascii="Times New Roman" w:hAnsi="Times New Roman"/>
                  </w:rPr>
                  <w:t>5</w:t>
                </w:r>
                <w:r w:rsidRPr="00366ADA">
                  <w:rPr>
                    <w:rFonts w:ascii="Times New Roman" w:hAnsi="Times New Roman"/>
                  </w:rPr>
                  <w:t>月</w:t>
                </w:r>
                <w:r w:rsidRPr="00366ADA">
                  <w:rPr>
                    <w:rFonts w:ascii="Times New Roman" w:hAnsi="Times New Roman"/>
                  </w:rPr>
                  <w:t>31</w:t>
                </w:r>
                <w:r w:rsidRPr="00366ADA">
                  <w:rPr>
                    <w:rFonts w:ascii="Times New Roman" w:hAnsi="Times New Roman"/>
                  </w:rPr>
                  <w:t>日</w:t>
                </w:r>
              </w:p>
            </w:tc>
            <w:tc>
              <w:tcPr>
                <w:tcW w:w="1511" w:type="pct"/>
                <w:vAlign w:val="center"/>
              </w:tcPr>
              <w:p w14:paraId="5D7E389E"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rPr>
                  <w:t>2029</w:t>
                </w:r>
                <w:r w:rsidRPr="00366ADA">
                  <w:rPr>
                    <w:rFonts w:ascii="Times New Roman" w:hAnsi="Times New Roman"/>
                  </w:rPr>
                  <w:t>年</w:t>
                </w:r>
                <w:r w:rsidRPr="00366ADA">
                  <w:rPr>
                    <w:rFonts w:ascii="Times New Roman" w:hAnsi="Times New Roman"/>
                  </w:rPr>
                  <w:t>5</w:t>
                </w:r>
                <w:r w:rsidRPr="00366ADA">
                  <w:rPr>
                    <w:rFonts w:ascii="Times New Roman" w:hAnsi="Times New Roman"/>
                  </w:rPr>
                  <w:t>月</w:t>
                </w:r>
                <w:r w:rsidRPr="00366ADA">
                  <w:rPr>
                    <w:rFonts w:ascii="Times New Roman" w:hAnsi="Times New Roman"/>
                  </w:rPr>
                  <w:t>31</w:t>
                </w:r>
                <w:r w:rsidRPr="00366ADA">
                  <w:rPr>
                    <w:rFonts w:ascii="Times New Roman" w:hAnsi="Times New Roman"/>
                  </w:rPr>
                  <w:t>日</w:t>
                </w:r>
              </w:p>
            </w:tc>
          </w:tr>
          <w:tr w:rsidR="00366ADA" w14:paraId="54142AF3" w14:textId="77777777" w:rsidTr="004B3661">
            <w:sdt>
              <w:sdtPr>
                <w:rPr>
                  <w:color w:val="000000" w:themeColor="text1"/>
                </w:rPr>
                <w:tag w:val="_PLD_a596de9b96cd41d887ce699cb6fb557f"/>
                <w:id w:val="-1689363353"/>
                <w:lock w:val="sdtLocked"/>
              </w:sdtPr>
              <w:sdtEndPr/>
              <w:sdtContent>
                <w:tc>
                  <w:tcPr>
                    <w:tcW w:w="1977" w:type="pct"/>
                    <w:vAlign w:val="center"/>
                  </w:tcPr>
                  <w:p w14:paraId="4366B25E"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发行规模</w:t>
                    </w:r>
                  </w:p>
                </w:tc>
              </w:sdtContent>
            </w:sdt>
            <w:tc>
              <w:tcPr>
                <w:tcW w:w="1511" w:type="pct"/>
                <w:vAlign w:val="center"/>
              </w:tcPr>
              <w:p w14:paraId="55D58B4D" w14:textId="77777777" w:rsidR="00366ADA" w:rsidRPr="00366ADA" w:rsidRDefault="00366ADA" w:rsidP="00366ADA">
                <w:pPr>
                  <w:kinsoku w:val="0"/>
                  <w:overflowPunct w:val="0"/>
                  <w:jc w:val="left"/>
                  <w:rPr>
                    <w:rFonts w:ascii="Times New Roman" w:hAnsi="Times New Roman"/>
                    <w:szCs w:val="21"/>
                  </w:rPr>
                </w:pPr>
                <w:r w:rsidRPr="00366ADA">
                  <w:rPr>
                    <w:rFonts w:ascii="Times New Roman" w:hAnsi="Times New Roman"/>
                  </w:rPr>
                  <w:t>0.38</w:t>
                </w:r>
              </w:p>
            </w:tc>
            <w:tc>
              <w:tcPr>
                <w:tcW w:w="1511" w:type="pct"/>
                <w:vAlign w:val="center"/>
              </w:tcPr>
              <w:p w14:paraId="7C4DE9ED" w14:textId="77777777" w:rsidR="00366ADA" w:rsidRPr="00366ADA" w:rsidRDefault="00366ADA" w:rsidP="00366ADA">
                <w:pPr>
                  <w:kinsoku w:val="0"/>
                  <w:overflowPunct w:val="0"/>
                  <w:jc w:val="left"/>
                  <w:rPr>
                    <w:rFonts w:ascii="Times New Roman" w:hAnsi="Times New Roman"/>
                    <w:szCs w:val="21"/>
                  </w:rPr>
                </w:pPr>
                <w:r w:rsidRPr="00366ADA">
                  <w:rPr>
                    <w:rFonts w:ascii="Times New Roman" w:hAnsi="Times New Roman"/>
                  </w:rPr>
                  <w:t>0.41</w:t>
                </w:r>
              </w:p>
            </w:tc>
          </w:tr>
          <w:tr w:rsidR="00366ADA" w14:paraId="7EA6D3E1" w14:textId="77777777" w:rsidTr="004B3661">
            <w:sdt>
              <w:sdtPr>
                <w:rPr>
                  <w:color w:val="000000" w:themeColor="text1"/>
                </w:rPr>
                <w:tag w:val="_PLD_fb63de15fdc540d89e6fccc9dbf7e6c6"/>
                <w:id w:val="820010568"/>
                <w:lock w:val="sdtLocked"/>
              </w:sdtPr>
              <w:sdtEndPr/>
              <w:sdtContent>
                <w:tc>
                  <w:tcPr>
                    <w:tcW w:w="1977" w:type="pct"/>
                    <w:vAlign w:val="center"/>
                  </w:tcPr>
                  <w:p w14:paraId="24C07DE0"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初始信用评级</w:t>
                    </w:r>
                  </w:p>
                </w:tc>
              </w:sdtContent>
            </w:sdt>
            <w:tc>
              <w:tcPr>
                <w:tcW w:w="1511" w:type="pct"/>
                <w:vAlign w:val="center"/>
              </w:tcPr>
              <w:p w14:paraId="07A9CCCD"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rPr>
                  <w:t>AA+</w:t>
                </w:r>
              </w:p>
            </w:tc>
            <w:tc>
              <w:tcPr>
                <w:tcW w:w="1511" w:type="pct"/>
                <w:vAlign w:val="center"/>
              </w:tcPr>
              <w:p w14:paraId="18228075"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rPr>
                  <w:t>AA+</w:t>
                </w:r>
              </w:p>
            </w:tc>
          </w:tr>
          <w:tr w:rsidR="00366ADA" w14:paraId="51A88C37" w14:textId="77777777" w:rsidTr="004B3661">
            <w:sdt>
              <w:sdtPr>
                <w:rPr>
                  <w:color w:val="000000" w:themeColor="text1"/>
                </w:rPr>
                <w:tag w:val="_PLD_a322a9617247436fa9e79ebe8021bd61"/>
                <w:id w:val="1391916911"/>
                <w:lock w:val="sdtLocked"/>
              </w:sdtPr>
              <w:sdtEndPr/>
              <w:sdtContent>
                <w:tc>
                  <w:tcPr>
                    <w:tcW w:w="1977" w:type="pct"/>
                    <w:vAlign w:val="center"/>
                  </w:tcPr>
                  <w:p w14:paraId="611B5499"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最新信用评级</w:t>
                    </w:r>
                  </w:p>
                </w:tc>
              </w:sdtContent>
            </w:sdt>
            <w:tc>
              <w:tcPr>
                <w:tcW w:w="1511" w:type="pct"/>
                <w:vAlign w:val="center"/>
              </w:tcPr>
              <w:p w14:paraId="70896724"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rPr>
                  <w:t>AA+</w:t>
                </w:r>
              </w:p>
            </w:tc>
            <w:tc>
              <w:tcPr>
                <w:tcW w:w="1511" w:type="pct"/>
                <w:vAlign w:val="center"/>
              </w:tcPr>
              <w:p w14:paraId="6246D00E"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rPr>
                  <w:t>AA+</w:t>
                </w:r>
              </w:p>
            </w:tc>
          </w:tr>
          <w:tr w:rsidR="00366ADA" w14:paraId="599CDEF1" w14:textId="77777777" w:rsidTr="004B3661">
            <w:sdt>
              <w:sdtPr>
                <w:rPr>
                  <w:color w:val="000000" w:themeColor="text1"/>
                </w:rPr>
                <w:tag w:val="_PLD_b0132b63dbc442fbbcee50dd220eb3b6"/>
                <w:id w:val="-845250646"/>
                <w:lock w:val="sdtLocked"/>
              </w:sdtPr>
              <w:sdtEndPr/>
              <w:sdtContent>
                <w:tc>
                  <w:tcPr>
                    <w:tcW w:w="1977" w:type="pct"/>
                    <w:vAlign w:val="center"/>
                  </w:tcPr>
                  <w:p w14:paraId="4A17FFBC"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最新预期收益率</w:t>
                    </w:r>
                  </w:p>
                </w:tc>
              </w:sdtContent>
            </w:sdt>
            <w:tc>
              <w:tcPr>
                <w:tcW w:w="1511" w:type="pct"/>
                <w:vAlign w:val="center"/>
              </w:tcPr>
              <w:p w14:paraId="15BA9C67" w14:textId="77777777" w:rsidR="00366ADA" w:rsidRPr="00366ADA" w:rsidRDefault="00366ADA" w:rsidP="00366ADA">
                <w:pPr>
                  <w:kinsoku w:val="0"/>
                  <w:overflowPunct w:val="0"/>
                  <w:jc w:val="left"/>
                  <w:rPr>
                    <w:rFonts w:ascii="Times New Roman" w:hAnsi="Times New Roman"/>
                    <w:szCs w:val="21"/>
                  </w:rPr>
                </w:pPr>
                <w:r w:rsidRPr="00366ADA">
                  <w:rPr>
                    <w:rFonts w:ascii="Times New Roman" w:hAnsi="Times New Roman"/>
                  </w:rPr>
                  <w:t>7.50%</w:t>
                </w:r>
              </w:p>
            </w:tc>
            <w:tc>
              <w:tcPr>
                <w:tcW w:w="1511" w:type="pct"/>
                <w:vAlign w:val="center"/>
              </w:tcPr>
              <w:p w14:paraId="330ECB60" w14:textId="77777777" w:rsidR="00366ADA" w:rsidRPr="00366ADA" w:rsidRDefault="00366ADA" w:rsidP="00366ADA">
                <w:pPr>
                  <w:kinsoku w:val="0"/>
                  <w:overflowPunct w:val="0"/>
                  <w:jc w:val="left"/>
                  <w:rPr>
                    <w:rFonts w:ascii="Times New Roman" w:hAnsi="Times New Roman"/>
                    <w:szCs w:val="21"/>
                  </w:rPr>
                </w:pPr>
                <w:r w:rsidRPr="00366ADA">
                  <w:rPr>
                    <w:rFonts w:ascii="Times New Roman" w:hAnsi="Times New Roman"/>
                  </w:rPr>
                  <w:t>7.50%</w:t>
                </w:r>
              </w:p>
            </w:tc>
          </w:tr>
          <w:tr w:rsidR="00366ADA" w14:paraId="7BE44246" w14:textId="77777777" w:rsidTr="004B3661">
            <w:sdt>
              <w:sdtPr>
                <w:rPr>
                  <w:color w:val="000000" w:themeColor="text1"/>
                </w:rPr>
                <w:tag w:val="_PLD_2b19c70ceca14875b2d181be3fa0d08e"/>
                <w:id w:val="-279491183"/>
                <w:lock w:val="sdtLocked"/>
              </w:sdtPr>
              <w:sdtEndPr/>
              <w:sdtContent>
                <w:tc>
                  <w:tcPr>
                    <w:tcW w:w="1977" w:type="pct"/>
                    <w:vAlign w:val="center"/>
                  </w:tcPr>
                  <w:p w14:paraId="72219ED0"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收益分配方式</w:t>
                    </w:r>
                  </w:p>
                </w:tc>
              </w:sdtContent>
            </w:sdt>
            <w:sdt>
              <w:sdtPr>
                <w:rPr>
                  <w:rFonts w:ascii="Times New Roman" w:hAnsi="Times New Roman"/>
                  <w:szCs w:val="21"/>
                </w:rPr>
                <w:alias w:val="资产支持证券收益分配方式"/>
                <w:tag w:val="_GBC_db7716f77bee4a6a84b913af05f58a75"/>
                <w:id w:val="10577398"/>
                <w:lock w:val="sdtLocked"/>
                <w:comboBox>
                  <w:listItem w:displayText="过手型" w:value="过手型"/>
                  <w:listItem w:displayText="转付型" w:value="转付型"/>
                </w:comboBox>
              </w:sdtPr>
              <w:sdtEndPr/>
              <w:sdtContent>
                <w:tc>
                  <w:tcPr>
                    <w:tcW w:w="1511" w:type="pct"/>
                    <w:vAlign w:val="center"/>
                  </w:tcPr>
                  <w:p w14:paraId="0ED6748C" w14:textId="28BFFAE2" w:rsidR="00366ADA" w:rsidRPr="00366ADA" w:rsidRDefault="0067456F" w:rsidP="004B3661">
                    <w:pPr>
                      <w:kinsoku w:val="0"/>
                      <w:overflowPunct w:val="0"/>
                      <w:rPr>
                        <w:rFonts w:ascii="Times New Roman" w:hAnsi="Times New Roman"/>
                        <w:szCs w:val="21"/>
                      </w:rPr>
                    </w:pPr>
                    <w:r>
                      <w:rPr>
                        <w:rFonts w:ascii="Times New Roman" w:hAnsi="Times New Roman"/>
                        <w:szCs w:val="21"/>
                      </w:rPr>
                      <w:t>转付型</w:t>
                    </w:r>
                  </w:p>
                </w:tc>
              </w:sdtContent>
            </w:sdt>
            <w:sdt>
              <w:sdtPr>
                <w:rPr>
                  <w:rFonts w:ascii="Times New Roman" w:hAnsi="Times New Roman"/>
                  <w:szCs w:val="21"/>
                </w:rPr>
                <w:alias w:val="资产支持证券收益分配方式"/>
                <w:tag w:val="_GBC_db7716f77bee4a6a84b913af05f58a75"/>
                <w:id w:val="-380015635"/>
                <w:lock w:val="sdtLocked"/>
                <w:comboBox>
                  <w:listItem w:displayText="过手型" w:value="过手型"/>
                  <w:listItem w:displayText="转付型" w:value="转付型"/>
                </w:comboBox>
              </w:sdtPr>
              <w:sdtEndPr/>
              <w:sdtContent>
                <w:tc>
                  <w:tcPr>
                    <w:tcW w:w="1511" w:type="pct"/>
                    <w:vAlign w:val="center"/>
                  </w:tcPr>
                  <w:p w14:paraId="5441D063" w14:textId="13016BB4" w:rsidR="00366ADA" w:rsidRPr="00366ADA" w:rsidRDefault="0067456F" w:rsidP="004B3661">
                    <w:pPr>
                      <w:kinsoku w:val="0"/>
                      <w:overflowPunct w:val="0"/>
                      <w:rPr>
                        <w:rFonts w:ascii="Times New Roman" w:hAnsi="Times New Roman"/>
                        <w:szCs w:val="21"/>
                      </w:rPr>
                    </w:pPr>
                    <w:r>
                      <w:rPr>
                        <w:rFonts w:ascii="Times New Roman" w:hAnsi="Times New Roman"/>
                        <w:szCs w:val="21"/>
                      </w:rPr>
                      <w:t>转付型</w:t>
                    </w:r>
                  </w:p>
                </w:tc>
              </w:sdtContent>
            </w:sdt>
          </w:tr>
          <w:tr w:rsidR="00366ADA" w:rsidRPr="00366ADA" w14:paraId="151D54E5" w14:textId="77777777" w:rsidTr="004B3661">
            <w:sdt>
              <w:sdtPr>
                <w:rPr>
                  <w:color w:val="000000" w:themeColor="text1"/>
                </w:rPr>
                <w:tag w:val="_PLD_095ac305222c4e27a4e9ae48235f613d"/>
                <w:id w:val="-1348404874"/>
                <w:lock w:val="sdtLocked"/>
              </w:sdtPr>
              <w:sdtEndPr/>
              <w:sdtContent>
                <w:tc>
                  <w:tcPr>
                    <w:tcW w:w="1977" w:type="pct"/>
                    <w:vAlign w:val="center"/>
                  </w:tcPr>
                  <w:p w14:paraId="7ECF6F3D"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收益分配频率</w:t>
                    </w:r>
                  </w:p>
                </w:tc>
              </w:sdtContent>
            </w:sdt>
            <w:sdt>
              <w:sdtPr>
                <w:rPr>
                  <w:rFonts w:ascii="Times New Roman" w:hAnsi="Times New Roman"/>
                  <w:szCs w:val="21"/>
                </w:rPr>
                <w:alias w:val="资产支持证券收益分配频率"/>
                <w:tag w:val="_GBC_685a37098531451eb65d0a96b6042166"/>
                <w:id w:val="-1597243884"/>
                <w:lock w:val="sdtLocked"/>
                <w:comboBox>
                  <w:listItem w:displayText="按年" w:value="按年"/>
                  <w:listItem w:displayText="按半年" w:value="按半年"/>
                  <w:listItem w:displayText="按季" w:value="按季"/>
                  <w:listItem w:displayText="按月" w:value="按月"/>
                </w:comboBox>
              </w:sdtPr>
              <w:sdtEndPr/>
              <w:sdtContent>
                <w:tc>
                  <w:tcPr>
                    <w:tcW w:w="1511" w:type="pct"/>
                    <w:vAlign w:val="center"/>
                  </w:tcPr>
                  <w:p w14:paraId="76EB6214" w14:textId="7671C886" w:rsidR="00366ADA" w:rsidRPr="00366ADA" w:rsidRDefault="0067456F" w:rsidP="004B3661">
                    <w:pPr>
                      <w:kinsoku w:val="0"/>
                      <w:overflowPunct w:val="0"/>
                      <w:rPr>
                        <w:rFonts w:ascii="Times New Roman" w:hAnsi="Times New Roman"/>
                        <w:szCs w:val="21"/>
                      </w:rPr>
                    </w:pPr>
                    <w:r>
                      <w:rPr>
                        <w:rFonts w:ascii="Times New Roman" w:hAnsi="Times New Roman"/>
                        <w:szCs w:val="21"/>
                      </w:rPr>
                      <w:t>按年</w:t>
                    </w:r>
                  </w:p>
                </w:tc>
              </w:sdtContent>
            </w:sdt>
            <w:sdt>
              <w:sdtPr>
                <w:rPr>
                  <w:rFonts w:ascii="Times New Roman" w:hAnsi="Times New Roman"/>
                  <w:szCs w:val="21"/>
                </w:rPr>
                <w:alias w:val="资产支持证券收益分配频率"/>
                <w:tag w:val="_GBC_685a37098531451eb65d0a96b6042166"/>
                <w:id w:val="-1584607245"/>
                <w:lock w:val="sdtLocked"/>
                <w:comboBox>
                  <w:listItem w:displayText="按年" w:value="按年"/>
                  <w:listItem w:displayText="按半年" w:value="按半年"/>
                  <w:listItem w:displayText="按季" w:value="按季"/>
                  <w:listItem w:displayText="按月" w:value="按月"/>
                </w:comboBox>
              </w:sdtPr>
              <w:sdtEndPr/>
              <w:sdtContent>
                <w:tc>
                  <w:tcPr>
                    <w:tcW w:w="1511" w:type="pct"/>
                    <w:vAlign w:val="center"/>
                  </w:tcPr>
                  <w:p w14:paraId="3F1EA143" w14:textId="2945CA2C" w:rsidR="00366ADA" w:rsidRPr="00366ADA" w:rsidRDefault="0067456F" w:rsidP="004B3661">
                    <w:pPr>
                      <w:kinsoku w:val="0"/>
                      <w:overflowPunct w:val="0"/>
                      <w:rPr>
                        <w:rFonts w:ascii="Times New Roman" w:hAnsi="Times New Roman"/>
                        <w:szCs w:val="21"/>
                      </w:rPr>
                    </w:pPr>
                    <w:r>
                      <w:rPr>
                        <w:rFonts w:ascii="Times New Roman" w:hAnsi="Times New Roman"/>
                        <w:szCs w:val="21"/>
                      </w:rPr>
                      <w:t>按年</w:t>
                    </w:r>
                  </w:p>
                </w:tc>
              </w:sdtContent>
            </w:sdt>
          </w:tr>
        </w:tbl>
        <w:p w14:paraId="305B8B50" w14:textId="1DA1AF4C" w:rsidR="00366ADA" w:rsidRDefault="00385D12" w:rsidP="00366ADA"/>
      </w:sdtContent>
    </w:sdt>
    <w:sdt>
      <w:sdtPr>
        <w:rPr>
          <w:color w:val="000000" w:themeColor="text1"/>
        </w:rPr>
        <w:alias w:val="模块:资产支持证券基本情况"/>
        <w:tag w:val="_SEC_f6f66936762f46b0a35e5486d02464d4"/>
        <w:id w:val="-1318178329"/>
        <w:lock w:val="sdtLocked"/>
        <w:placeholder>
          <w:docPart w:val="DefaultPlaceholder_1081868574"/>
        </w:placeholder>
      </w:sdtPr>
      <w:sdtEndPr>
        <w:rPr>
          <w:color w:val="auto"/>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2576"/>
            <w:gridCol w:w="2575"/>
          </w:tblGrid>
          <w:tr w:rsidR="00366ADA" w14:paraId="7851E363" w14:textId="77777777" w:rsidTr="004B3661">
            <w:sdt>
              <w:sdtPr>
                <w:rPr>
                  <w:color w:val="000000" w:themeColor="text1"/>
                </w:rPr>
                <w:tag w:val="_PLD_903cc7b748224d7798532cfbed3c4ecb"/>
                <w:id w:val="78562786"/>
                <w:lock w:val="sdtLocked"/>
              </w:sdtPr>
              <w:sdtEndPr/>
              <w:sdtContent>
                <w:tc>
                  <w:tcPr>
                    <w:tcW w:w="1977" w:type="pct"/>
                    <w:vAlign w:val="center"/>
                  </w:tcPr>
                  <w:p w14:paraId="06BBCEBA"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证券代码</w:t>
                    </w:r>
                  </w:p>
                </w:tc>
              </w:sdtContent>
            </w:sdt>
            <w:sdt>
              <w:sdtPr>
                <w:rPr>
                  <w:rFonts w:ascii="Times New Roman" w:hAnsi="Times New Roman"/>
                  <w:szCs w:val="21"/>
                </w:rPr>
                <w:alias w:val="资产支持证券代码"/>
                <w:tag w:val="_GBC_3f609149ae4e4a21830927ad70f77038"/>
                <w:id w:val="-536586814"/>
                <w:lock w:val="sdtLocked"/>
              </w:sdtPr>
              <w:sdtEndPr/>
              <w:sdtContent>
                <w:tc>
                  <w:tcPr>
                    <w:tcW w:w="1511" w:type="pct"/>
                    <w:vAlign w:val="center"/>
                  </w:tcPr>
                  <w:p w14:paraId="6DF67987"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szCs w:val="21"/>
                      </w:rPr>
                      <w:t>159284</w:t>
                    </w:r>
                  </w:p>
                </w:tc>
              </w:sdtContent>
            </w:sdt>
            <w:sdt>
              <w:sdtPr>
                <w:rPr>
                  <w:rFonts w:ascii="Times New Roman" w:hAnsi="Times New Roman"/>
                  <w:szCs w:val="21"/>
                </w:rPr>
                <w:alias w:val="资产支持证券代码"/>
                <w:tag w:val="_GBC_3f609149ae4e4a21830927ad70f77038"/>
                <w:id w:val="1084426223"/>
                <w:lock w:val="sdtLocked"/>
              </w:sdtPr>
              <w:sdtEndPr/>
              <w:sdtContent>
                <w:tc>
                  <w:tcPr>
                    <w:tcW w:w="1511" w:type="pct"/>
                    <w:vAlign w:val="center"/>
                  </w:tcPr>
                  <w:p w14:paraId="23A12695" w14:textId="77777777" w:rsidR="00366ADA" w:rsidRPr="00366ADA" w:rsidRDefault="00366ADA" w:rsidP="00017578">
                    <w:pPr>
                      <w:kinsoku w:val="0"/>
                      <w:overflowPunct w:val="0"/>
                      <w:rPr>
                        <w:rFonts w:ascii="Times New Roman" w:hAnsi="Times New Roman"/>
                        <w:szCs w:val="21"/>
                      </w:rPr>
                    </w:pPr>
                    <w:r w:rsidRPr="00366ADA">
                      <w:rPr>
                        <w:rFonts w:ascii="Times New Roman" w:hAnsi="Times New Roman"/>
                      </w:rPr>
                      <w:t> </w:t>
                    </w:r>
                  </w:p>
                </w:tc>
              </w:sdtContent>
            </w:sdt>
          </w:tr>
          <w:tr w:rsidR="00366ADA" w14:paraId="711F8EC9" w14:textId="77777777" w:rsidTr="004B3661">
            <w:sdt>
              <w:sdtPr>
                <w:rPr>
                  <w:color w:val="000000" w:themeColor="text1"/>
                </w:rPr>
                <w:tag w:val="_PLD_10cf960d94ba4e36b7f2cb4301032430"/>
                <w:id w:val="-1185278294"/>
                <w:lock w:val="sdtLocked"/>
              </w:sdtPr>
              <w:sdtEndPr/>
              <w:sdtContent>
                <w:tc>
                  <w:tcPr>
                    <w:tcW w:w="1977" w:type="pct"/>
                    <w:vAlign w:val="center"/>
                  </w:tcPr>
                  <w:p w14:paraId="788D552E"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证券简称</w:t>
                    </w:r>
                  </w:p>
                </w:tc>
              </w:sdtContent>
            </w:sdt>
            <w:sdt>
              <w:sdtPr>
                <w:rPr>
                  <w:rFonts w:ascii="Times New Roman" w:hAnsi="Times New Roman"/>
                  <w:szCs w:val="21"/>
                </w:rPr>
                <w:alias w:val="资产支持证券简称"/>
                <w:tag w:val="_GBC_cfcdcf518079419db8480f1ae2c16b41"/>
                <w:id w:val="-1283879350"/>
                <w:lock w:val="sdtLocked"/>
              </w:sdtPr>
              <w:sdtEndPr/>
              <w:sdtContent>
                <w:tc>
                  <w:tcPr>
                    <w:tcW w:w="1511" w:type="pct"/>
                    <w:vAlign w:val="center"/>
                  </w:tcPr>
                  <w:p w14:paraId="6109CE9A"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szCs w:val="21"/>
                      </w:rPr>
                      <w:t>泰通次级</w:t>
                    </w:r>
                  </w:p>
                </w:tc>
              </w:sdtContent>
            </w:sdt>
            <w:sdt>
              <w:sdtPr>
                <w:rPr>
                  <w:rFonts w:ascii="Times New Roman" w:hAnsi="Times New Roman"/>
                  <w:szCs w:val="21"/>
                </w:rPr>
                <w:alias w:val="资产支持证券简称"/>
                <w:tag w:val="_GBC_cfcdcf518079419db8480f1ae2c16b41"/>
                <w:id w:val="57300543"/>
                <w:lock w:val="sdtLocked"/>
              </w:sdtPr>
              <w:sdtEndPr/>
              <w:sdtContent>
                <w:tc>
                  <w:tcPr>
                    <w:tcW w:w="1511" w:type="pct"/>
                    <w:vAlign w:val="center"/>
                  </w:tcPr>
                  <w:p w14:paraId="5047E4C1" w14:textId="77777777" w:rsidR="00366ADA" w:rsidRPr="00366ADA" w:rsidRDefault="00366ADA" w:rsidP="00017578">
                    <w:pPr>
                      <w:kinsoku w:val="0"/>
                      <w:overflowPunct w:val="0"/>
                      <w:rPr>
                        <w:rFonts w:ascii="Times New Roman" w:hAnsi="Times New Roman"/>
                        <w:szCs w:val="21"/>
                      </w:rPr>
                    </w:pPr>
                    <w:r w:rsidRPr="00366ADA">
                      <w:rPr>
                        <w:rFonts w:ascii="Times New Roman" w:hAnsi="Times New Roman"/>
                      </w:rPr>
                      <w:t> </w:t>
                    </w:r>
                  </w:p>
                </w:tc>
              </w:sdtContent>
            </w:sdt>
          </w:tr>
          <w:tr w:rsidR="00366ADA" w14:paraId="5D3B3ACF" w14:textId="77777777" w:rsidTr="004B3661">
            <w:sdt>
              <w:sdtPr>
                <w:rPr>
                  <w:color w:val="000000" w:themeColor="text1"/>
                </w:rPr>
                <w:tag w:val="_PLD_b996879d510c4824a7aa9b8f48b2433e"/>
                <w:id w:val="45117308"/>
                <w:lock w:val="sdtLocked"/>
              </w:sdtPr>
              <w:sdtEndPr/>
              <w:sdtContent>
                <w:tc>
                  <w:tcPr>
                    <w:tcW w:w="1977" w:type="pct"/>
                    <w:vAlign w:val="center"/>
                  </w:tcPr>
                  <w:p w14:paraId="62B5AA95"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发行日</w:t>
                    </w:r>
                  </w:p>
                </w:tc>
              </w:sdtContent>
            </w:sdt>
            <w:tc>
              <w:tcPr>
                <w:tcW w:w="1511" w:type="pct"/>
                <w:vAlign w:val="center"/>
              </w:tcPr>
              <w:p w14:paraId="6E5DEFD1"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rPr>
                  <w:t>2019</w:t>
                </w:r>
                <w:r w:rsidRPr="00366ADA">
                  <w:rPr>
                    <w:rFonts w:ascii="Times New Roman" w:hAnsi="Times New Roman"/>
                  </w:rPr>
                  <w:t>年</w:t>
                </w:r>
                <w:r w:rsidRPr="00366ADA">
                  <w:rPr>
                    <w:rFonts w:ascii="Times New Roman" w:hAnsi="Times New Roman"/>
                  </w:rPr>
                  <w:t>5</w:t>
                </w:r>
                <w:r w:rsidRPr="00366ADA">
                  <w:rPr>
                    <w:rFonts w:ascii="Times New Roman" w:hAnsi="Times New Roman"/>
                  </w:rPr>
                  <w:t>月</w:t>
                </w:r>
                <w:r w:rsidRPr="00366ADA">
                  <w:rPr>
                    <w:rFonts w:ascii="Times New Roman" w:hAnsi="Times New Roman"/>
                  </w:rPr>
                  <w:t>31</w:t>
                </w:r>
                <w:r w:rsidRPr="00366ADA">
                  <w:rPr>
                    <w:rFonts w:ascii="Times New Roman" w:hAnsi="Times New Roman"/>
                  </w:rPr>
                  <w:t>日</w:t>
                </w:r>
              </w:p>
            </w:tc>
            <w:tc>
              <w:tcPr>
                <w:tcW w:w="1511" w:type="pct"/>
                <w:vAlign w:val="center"/>
              </w:tcPr>
              <w:p w14:paraId="24C60F07" w14:textId="77777777" w:rsidR="00366ADA" w:rsidRPr="00366ADA" w:rsidRDefault="00366ADA" w:rsidP="00017578">
                <w:pPr>
                  <w:kinsoku w:val="0"/>
                  <w:overflowPunct w:val="0"/>
                  <w:rPr>
                    <w:rFonts w:ascii="Times New Roman" w:hAnsi="Times New Roman"/>
                    <w:szCs w:val="21"/>
                  </w:rPr>
                </w:pPr>
                <w:r w:rsidRPr="00366ADA">
                  <w:rPr>
                    <w:rFonts w:ascii="Times New Roman" w:hAnsi="Times New Roman"/>
                  </w:rPr>
                  <w:t> </w:t>
                </w:r>
              </w:p>
            </w:tc>
          </w:tr>
          <w:tr w:rsidR="00366ADA" w14:paraId="1BA77728" w14:textId="77777777" w:rsidTr="004B3661">
            <w:sdt>
              <w:sdtPr>
                <w:rPr>
                  <w:color w:val="000000" w:themeColor="text1"/>
                </w:rPr>
                <w:tag w:val="_PLD_bce0b34906994758b859b58cbdd9a528"/>
                <w:id w:val="1309199069"/>
                <w:lock w:val="sdtLocked"/>
              </w:sdtPr>
              <w:sdtEndPr/>
              <w:sdtContent>
                <w:tc>
                  <w:tcPr>
                    <w:tcW w:w="1977" w:type="pct"/>
                    <w:vAlign w:val="center"/>
                  </w:tcPr>
                  <w:p w14:paraId="444C0B0A"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到期日</w:t>
                    </w:r>
                  </w:p>
                </w:tc>
              </w:sdtContent>
            </w:sdt>
            <w:tc>
              <w:tcPr>
                <w:tcW w:w="1511" w:type="pct"/>
                <w:vAlign w:val="center"/>
              </w:tcPr>
              <w:p w14:paraId="3450516E"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rPr>
                  <w:t>2029</w:t>
                </w:r>
                <w:r w:rsidRPr="00366ADA">
                  <w:rPr>
                    <w:rFonts w:ascii="Times New Roman" w:hAnsi="Times New Roman"/>
                  </w:rPr>
                  <w:t>年</w:t>
                </w:r>
                <w:r w:rsidRPr="00366ADA">
                  <w:rPr>
                    <w:rFonts w:ascii="Times New Roman" w:hAnsi="Times New Roman"/>
                  </w:rPr>
                  <w:t>5</w:t>
                </w:r>
                <w:r w:rsidRPr="00366ADA">
                  <w:rPr>
                    <w:rFonts w:ascii="Times New Roman" w:hAnsi="Times New Roman"/>
                  </w:rPr>
                  <w:t>月</w:t>
                </w:r>
                <w:r w:rsidRPr="00366ADA">
                  <w:rPr>
                    <w:rFonts w:ascii="Times New Roman" w:hAnsi="Times New Roman"/>
                  </w:rPr>
                  <w:t>31</w:t>
                </w:r>
                <w:r w:rsidRPr="00366ADA">
                  <w:rPr>
                    <w:rFonts w:ascii="Times New Roman" w:hAnsi="Times New Roman"/>
                  </w:rPr>
                  <w:t>日</w:t>
                </w:r>
              </w:p>
            </w:tc>
            <w:tc>
              <w:tcPr>
                <w:tcW w:w="1511" w:type="pct"/>
                <w:vAlign w:val="center"/>
              </w:tcPr>
              <w:p w14:paraId="0850B7CA" w14:textId="77777777" w:rsidR="00366ADA" w:rsidRPr="00366ADA" w:rsidRDefault="00366ADA" w:rsidP="00017578">
                <w:pPr>
                  <w:kinsoku w:val="0"/>
                  <w:overflowPunct w:val="0"/>
                  <w:rPr>
                    <w:rFonts w:ascii="Times New Roman" w:hAnsi="Times New Roman"/>
                    <w:szCs w:val="21"/>
                  </w:rPr>
                </w:pPr>
                <w:r w:rsidRPr="00366ADA">
                  <w:rPr>
                    <w:rFonts w:ascii="Times New Roman" w:hAnsi="Times New Roman"/>
                  </w:rPr>
                  <w:t> </w:t>
                </w:r>
              </w:p>
            </w:tc>
          </w:tr>
          <w:tr w:rsidR="00366ADA" w14:paraId="40CC848C" w14:textId="77777777" w:rsidTr="004B3661">
            <w:sdt>
              <w:sdtPr>
                <w:rPr>
                  <w:color w:val="000000" w:themeColor="text1"/>
                </w:rPr>
                <w:tag w:val="_PLD_a596de9b96cd41d887ce699cb6fb557f"/>
                <w:id w:val="-410470653"/>
                <w:lock w:val="sdtLocked"/>
              </w:sdtPr>
              <w:sdtEndPr/>
              <w:sdtContent>
                <w:tc>
                  <w:tcPr>
                    <w:tcW w:w="1977" w:type="pct"/>
                    <w:vAlign w:val="center"/>
                  </w:tcPr>
                  <w:p w14:paraId="02930AE8"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发行规模</w:t>
                    </w:r>
                  </w:p>
                </w:tc>
              </w:sdtContent>
            </w:sdt>
            <w:tc>
              <w:tcPr>
                <w:tcW w:w="1511" w:type="pct"/>
                <w:vAlign w:val="center"/>
              </w:tcPr>
              <w:p w14:paraId="5E1623CC" w14:textId="77777777" w:rsidR="00366ADA" w:rsidRPr="00366ADA" w:rsidRDefault="00366ADA" w:rsidP="00366ADA">
                <w:pPr>
                  <w:kinsoku w:val="0"/>
                  <w:overflowPunct w:val="0"/>
                  <w:jc w:val="left"/>
                  <w:rPr>
                    <w:rFonts w:ascii="Times New Roman" w:hAnsi="Times New Roman"/>
                    <w:szCs w:val="21"/>
                  </w:rPr>
                </w:pPr>
                <w:r w:rsidRPr="00366ADA">
                  <w:rPr>
                    <w:rFonts w:ascii="Times New Roman" w:hAnsi="Times New Roman"/>
                  </w:rPr>
                  <w:t>0.15</w:t>
                </w:r>
              </w:p>
            </w:tc>
            <w:tc>
              <w:tcPr>
                <w:tcW w:w="1511" w:type="pct"/>
                <w:vAlign w:val="center"/>
              </w:tcPr>
              <w:p w14:paraId="126827D3" w14:textId="77777777" w:rsidR="00366ADA" w:rsidRPr="00366ADA" w:rsidRDefault="00366ADA" w:rsidP="00017578">
                <w:pPr>
                  <w:kinsoku w:val="0"/>
                  <w:overflowPunct w:val="0"/>
                  <w:rPr>
                    <w:rFonts w:ascii="Times New Roman" w:hAnsi="Times New Roman"/>
                    <w:szCs w:val="21"/>
                  </w:rPr>
                </w:pPr>
              </w:p>
            </w:tc>
          </w:tr>
          <w:tr w:rsidR="00366ADA" w14:paraId="2A7212A3" w14:textId="77777777" w:rsidTr="004B3661">
            <w:sdt>
              <w:sdtPr>
                <w:rPr>
                  <w:color w:val="000000" w:themeColor="text1"/>
                </w:rPr>
                <w:tag w:val="_PLD_fb63de15fdc540d89e6fccc9dbf7e6c6"/>
                <w:id w:val="1325700020"/>
                <w:lock w:val="sdtLocked"/>
              </w:sdtPr>
              <w:sdtEndPr/>
              <w:sdtContent>
                <w:tc>
                  <w:tcPr>
                    <w:tcW w:w="1977" w:type="pct"/>
                    <w:vAlign w:val="center"/>
                  </w:tcPr>
                  <w:p w14:paraId="0105BFDC"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初始信用评级</w:t>
                    </w:r>
                  </w:p>
                </w:tc>
              </w:sdtContent>
            </w:sdt>
            <w:tc>
              <w:tcPr>
                <w:tcW w:w="1511" w:type="pct"/>
                <w:vAlign w:val="center"/>
              </w:tcPr>
              <w:p w14:paraId="549E1BF5"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rPr>
                  <w:t>-</w:t>
                </w:r>
              </w:p>
            </w:tc>
            <w:tc>
              <w:tcPr>
                <w:tcW w:w="1511" w:type="pct"/>
                <w:vAlign w:val="center"/>
              </w:tcPr>
              <w:p w14:paraId="50A37952" w14:textId="77777777" w:rsidR="00366ADA" w:rsidRPr="00366ADA" w:rsidRDefault="00366ADA" w:rsidP="00017578">
                <w:pPr>
                  <w:kinsoku w:val="0"/>
                  <w:overflowPunct w:val="0"/>
                  <w:rPr>
                    <w:rFonts w:ascii="Times New Roman" w:hAnsi="Times New Roman"/>
                    <w:szCs w:val="21"/>
                  </w:rPr>
                </w:pPr>
                <w:r w:rsidRPr="00366ADA">
                  <w:rPr>
                    <w:rFonts w:ascii="Times New Roman" w:hAnsi="Times New Roman"/>
                  </w:rPr>
                  <w:t> </w:t>
                </w:r>
              </w:p>
            </w:tc>
          </w:tr>
          <w:tr w:rsidR="00366ADA" w14:paraId="19C2C391" w14:textId="77777777" w:rsidTr="004B3661">
            <w:sdt>
              <w:sdtPr>
                <w:rPr>
                  <w:color w:val="000000" w:themeColor="text1"/>
                </w:rPr>
                <w:tag w:val="_PLD_a322a9617247436fa9e79ebe8021bd61"/>
                <w:id w:val="-890109380"/>
                <w:lock w:val="sdtLocked"/>
              </w:sdtPr>
              <w:sdtEndPr/>
              <w:sdtContent>
                <w:tc>
                  <w:tcPr>
                    <w:tcW w:w="1977" w:type="pct"/>
                    <w:vAlign w:val="center"/>
                  </w:tcPr>
                  <w:p w14:paraId="7541B481"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最新信用评级</w:t>
                    </w:r>
                  </w:p>
                </w:tc>
              </w:sdtContent>
            </w:sdt>
            <w:tc>
              <w:tcPr>
                <w:tcW w:w="1511" w:type="pct"/>
                <w:vAlign w:val="center"/>
              </w:tcPr>
              <w:p w14:paraId="74B6A907" w14:textId="77777777" w:rsidR="00366ADA" w:rsidRPr="00366ADA" w:rsidRDefault="00366ADA" w:rsidP="004B3661">
                <w:pPr>
                  <w:kinsoku w:val="0"/>
                  <w:overflowPunct w:val="0"/>
                  <w:rPr>
                    <w:rFonts w:ascii="Times New Roman" w:hAnsi="Times New Roman"/>
                    <w:szCs w:val="21"/>
                  </w:rPr>
                </w:pPr>
                <w:r w:rsidRPr="00366ADA">
                  <w:rPr>
                    <w:rFonts w:ascii="Times New Roman" w:hAnsi="Times New Roman"/>
                  </w:rPr>
                  <w:t>-</w:t>
                </w:r>
              </w:p>
            </w:tc>
            <w:tc>
              <w:tcPr>
                <w:tcW w:w="1511" w:type="pct"/>
                <w:vAlign w:val="center"/>
              </w:tcPr>
              <w:p w14:paraId="1E7F6E9A" w14:textId="77777777" w:rsidR="00366ADA" w:rsidRPr="00366ADA" w:rsidRDefault="00366ADA" w:rsidP="00017578">
                <w:pPr>
                  <w:kinsoku w:val="0"/>
                  <w:overflowPunct w:val="0"/>
                  <w:rPr>
                    <w:rFonts w:ascii="Times New Roman" w:hAnsi="Times New Roman"/>
                    <w:szCs w:val="21"/>
                  </w:rPr>
                </w:pPr>
                <w:r w:rsidRPr="00366ADA">
                  <w:rPr>
                    <w:rFonts w:ascii="Times New Roman" w:hAnsi="Times New Roman"/>
                  </w:rPr>
                  <w:t> </w:t>
                </w:r>
              </w:p>
            </w:tc>
          </w:tr>
          <w:tr w:rsidR="00366ADA" w14:paraId="258C6421" w14:textId="77777777" w:rsidTr="004B3661">
            <w:sdt>
              <w:sdtPr>
                <w:rPr>
                  <w:color w:val="000000" w:themeColor="text1"/>
                </w:rPr>
                <w:tag w:val="_PLD_b0132b63dbc442fbbcee50dd220eb3b6"/>
                <w:id w:val="-84159184"/>
                <w:lock w:val="sdtLocked"/>
              </w:sdtPr>
              <w:sdtEndPr/>
              <w:sdtContent>
                <w:tc>
                  <w:tcPr>
                    <w:tcW w:w="1977" w:type="pct"/>
                    <w:vAlign w:val="center"/>
                  </w:tcPr>
                  <w:p w14:paraId="5FD55F4D"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最新预期收益率</w:t>
                    </w:r>
                  </w:p>
                </w:tc>
              </w:sdtContent>
            </w:sdt>
            <w:tc>
              <w:tcPr>
                <w:tcW w:w="1511" w:type="pct"/>
                <w:vAlign w:val="center"/>
              </w:tcPr>
              <w:p w14:paraId="17B5EDB5" w14:textId="77777777" w:rsidR="00366ADA" w:rsidRPr="00366ADA" w:rsidRDefault="00366ADA" w:rsidP="00366ADA">
                <w:pPr>
                  <w:kinsoku w:val="0"/>
                  <w:overflowPunct w:val="0"/>
                  <w:jc w:val="left"/>
                  <w:rPr>
                    <w:rFonts w:ascii="Times New Roman" w:hAnsi="Times New Roman"/>
                    <w:szCs w:val="21"/>
                  </w:rPr>
                </w:pPr>
                <w:r w:rsidRPr="00366ADA">
                  <w:rPr>
                    <w:rFonts w:ascii="Times New Roman" w:hAnsi="Times New Roman"/>
                  </w:rPr>
                  <w:t>-</w:t>
                </w:r>
              </w:p>
            </w:tc>
            <w:tc>
              <w:tcPr>
                <w:tcW w:w="1511" w:type="pct"/>
                <w:vAlign w:val="center"/>
              </w:tcPr>
              <w:p w14:paraId="396CFF56" w14:textId="77777777" w:rsidR="00366ADA" w:rsidRPr="00366ADA" w:rsidRDefault="00366ADA" w:rsidP="00017578">
                <w:pPr>
                  <w:kinsoku w:val="0"/>
                  <w:overflowPunct w:val="0"/>
                  <w:rPr>
                    <w:rFonts w:ascii="Times New Roman" w:hAnsi="Times New Roman"/>
                    <w:szCs w:val="21"/>
                  </w:rPr>
                </w:pPr>
              </w:p>
            </w:tc>
          </w:tr>
          <w:tr w:rsidR="00366ADA" w14:paraId="2DA4A0C5" w14:textId="77777777" w:rsidTr="004B3661">
            <w:sdt>
              <w:sdtPr>
                <w:rPr>
                  <w:color w:val="000000" w:themeColor="text1"/>
                </w:rPr>
                <w:tag w:val="_PLD_2b19c70ceca14875b2d181be3fa0d08e"/>
                <w:id w:val="171389466"/>
                <w:lock w:val="sdtLocked"/>
              </w:sdtPr>
              <w:sdtEndPr/>
              <w:sdtContent>
                <w:tc>
                  <w:tcPr>
                    <w:tcW w:w="1977" w:type="pct"/>
                    <w:vAlign w:val="center"/>
                  </w:tcPr>
                  <w:p w14:paraId="15EA1052"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收益分配方式</w:t>
                    </w:r>
                  </w:p>
                </w:tc>
              </w:sdtContent>
            </w:sdt>
            <w:sdt>
              <w:sdtPr>
                <w:rPr>
                  <w:rFonts w:ascii="Times New Roman" w:hAnsi="Times New Roman"/>
                  <w:szCs w:val="21"/>
                </w:rPr>
                <w:alias w:val="资产支持证券收益分配方式"/>
                <w:tag w:val="_GBC_db7716f77bee4a6a84b913af05f58a75"/>
                <w:id w:val="1685399187"/>
                <w:lock w:val="sdtLocked"/>
                <w:comboBox>
                  <w:listItem w:displayText="过手型" w:value="过手型"/>
                  <w:listItem w:displayText="转付型" w:value="转付型"/>
                </w:comboBox>
              </w:sdtPr>
              <w:sdtEndPr/>
              <w:sdtContent>
                <w:tc>
                  <w:tcPr>
                    <w:tcW w:w="1511" w:type="pct"/>
                    <w:vAlign w:val="center"/>
                  </w:tcPr>
                  <w:p w14:paraId="4F80D475" w14:textId="74FA4F36" w:rsidR="00366ADA" w:rsidRPr="00366ADA" w:rsidRDefault="0067456F" w:rsidP="004B3661">
                    <w:pPr>
                      <w:kinsoku w:val="0"/>
                      <w:overflowPunct w:val="0"/>
                      <w:rPr>
                        <w:rFonts w:ascii="Times New Roman" w:hAnsi="Times New Roman"/>
                        <w:szCs w:val="21"/>
                      </w:rPr>
                    </w:pPr>
                    <w:r>
                      <w:rPr>
                        <w:rFonts w:ascii="Times New Roman" w:hAnsi="Times New Roman"/>
                        <w:szCs w:val="21"/>
                      </w:rPr>
                      <w:t>过手型</w:t>
                    </w:r>
                  </w:p>
                </w:tc>
              </w:sdtContent>
            </w:sdt>
            <w:sdt>
              <w:sdtPr>
                <w:rPr>
                  <w:rFonts w:ascii="Times New Roman" w:hAnsi="Times New Roman"/>
                  <w:szCs w:val="21"/>
                </w:rPr>
                <w:alias w:val="资产支持证券收益分配方式"/>
                <w:tag w:val="_GBC_db7716f77bee4a6a84b913af05f58a75"/>
                <w:id w:val="853536324"/>
                <w:lock w:val="sdtLocked"/>
                <w:comboBox>
                  <w:listItem w:displayText="过手型" w:value="过手型"/>
                  <w:listItem w:displayText="转付型" w:value="转付型"/>
                </w:comboBox>
              </w:sdtPr>
              <w:sdtEndPr/>
              <w:sdtContent>
                <w:tc>
                  <w:tcPr>
                    <w:tcW w:w="1511" w:type="pct"/>
                    <w:vAlign w:val="center"/>
                  </w:tcPr>
                  <w:p w14:paraId="1C636EF6" w14:textId="74C90EB3" w:rsidR="00366ADA" w:rsidRPr="00366ADA" w:rsidRDefault="0067456F" w:rsidP="00017578">
                    <w:pPr>
                      <w:kinsoku w:val="0"/>
                      <w:overflowPunct w:val="0"/>
                      <w:rPr>
                        <w:rFonts w:ascii="Times New Roman" w:hAnsi="Times New Roman"/>
                        <w:szCs w:val="21"/>
                      </w:rPr>
                    </w:pPr>
                    <w:r>
                      <w:rPr>
                        <w:rFonts w:ascii="Times New Roman" w:hAnsi="Times New Roman"/>
                        <w:szCs w:val="21"/>
                      </w:rPr>
                      <w:t xml:space="preserve"> </w:t>
                    </w:r>
                  </w:p>
                </w:tc>
              </w:sdtContent>
            </w:sdt>
          </w:tr>
          <w:tr w:rsidR="00366ADA" w:rsidRPr="00366ADA" w14:paraId="124A62B8" w14:textId="77777777" w:rsidTr="004B3661">
            <w:sdt>
              <w:sdtPr>
                <w:rPr>
                  <w:color w:val="000000" w:themeColor="text1"/>
                </w:rPr>
                <w:tag w:val="_PLD_095ac305222c4e27a4e9ae48235f613d"/>
                <w:id w:val="93904383"/>
                <w:lock w:val="sdtLocked"/>
              </w:sdtPr>
              <w:sdtEndPr/>
              <w:sdtContent>
                <w:tc>
                  <w:tcPr>
                    <w:tcW w:w="1977" w:type="pct"/>
                    <w:vAlign w:val="center"/>
                  </w:tcPr>
                  <w:p w14:paraId="1FB87165" w14:textId="77777777" w:rsidR="00366ADA" w:rsidRDefault="00366ADA" w:rsidP="004B3661">
                    <w:pPr>
                      <w:kinsoku w:val="0"/>
                      <w:overflowPunct w:val="0"/>
                      <w:rPr>
                        <w:rFonts w:ascii="宋体" w:hAnsi="宋体"/>
                        <w:color w:val="000000" w:themeColor="text1"/>
                        <w:szCs w:val="21"/>
                      </w:rPr>
                    </w:pPr>
                    <w:r>
                      <w:rPr>
                        <w:rFonts w:ascii="宋体" w:hAnsi="宋体" w:hint="eastAsia"/>
                        <w:color w:val="000000" w:themeColor="text1"/>
                        <w:szCs w:val="21"/>
                      </w:rPr>
                      <w:t>收益分配频率</w:t>
                    </w:r>
                  </w:p>
                </w:tc>
              </w:sdtContent>
            </w:sdt>
            <w:sdt>
              <w:sdtPr>
                <w:rPr>
                  <w:rFonts w:ascii="Times New Roman" w:hAnsi="Times New Roman"/>
                  <w:szCs w:val="21"/>
                </w:rPr>
                <w:alias w:val="资产支持证券收益分配频率"/>
                <w:tag w:val="_GBC_685a37098531451eb65d0a96b6042166"/>
                <w:id w:val="-487868331"/>
                <w:lock w:val="sdtLocked"/>
                <w:comboBox>
                  <w:listItem w:displayText="按年" w:value="按年"/>
                  <w:listItem w:displayText="按半年" w:value="按半年"/>
                  <w:listItem w:displayText="按季" w:value="按季"/>
                  <w:listItem w:displayText="按月" w:value="按月"/>
                </w:comboBox>
              </w:sdtPr>
              <w:sdtEndPr/>
              <w:sdtContent>
                <w:tc>
                  <w:tcPr>
                    <w:tcW w:w="1511" w:type="pct"/>
                    <w:vAlign w:val="center"/>
                  </w:tcPr>
                  <w:p w14:paraId="01E302A4" w14:textId="05F3081A" w:rsidR="00366ADA" w:rsidRPr="00366ADA" w:rsidRDefault="0067456F" w:rsidP="004B3661">
                    <w:pPr>
                      <w:kinsoku w:val="0"/>
                      <w:overflowPunct w:val="0"/>
                      <w:rPr>
                        <w:rFonts w:ascii="Times New Roman" w:hAnsi="Times New Roman"/>
                        <w:szCs w:val="21"/>
                      </w:rPr>
                    </w:pPr>
                    <w:r>
                      <w:rPr>
                        <w:rFonts w:ascii="Times New Roman" w:hAnsi="Times New Roman"/>
                        <w:szCs w:val="21"/>
                      </w:rPr>
                      <w:t>按年</w:t>
                    </w:r>
                  </w:p>
                </w:tc>
              </w:sdtContent>
            </w:sdt>
            <w:sdt>
              <w:sdtPr>
                <w:rPr>
                  <w:rFonts w:ascii="Times New Roman" w:hAnsi="Times New Roman"/>
                  <w:szCs w:val="21"/>
                </w:rPr>
                <w:alias w:val="资产支持证券收益分配频率"/>
                <w:tag w:val="_GBC_685a37098531451eb65d0a96b6042166"/>
                <w:id w:val="-184283807"/>
                <w:lock w:val="sdtLocked"/>
                <w:comboBox>
                  <w:listItem w:displayText="按年" w:value="按年"/>
                  <w:listItem w:displayText="按半年" w:value="按半年"/>
                  <w:listItem w:displayText="按季" w:value="按季"/>
                  <w:listItem w:displayText="按月" w:value="按月"/>
                </w:comboBox>
              </w:sdtPr>
              <w:sdtEndPr/>
              <w:sdtContent>
                <w:tc>
                  <w:tcPr>
                    <w:tcW w:w="1511" w:type="pct"/>
                    <w:vAlign w:val="center"/>
                  </w:tcPr>
                  <w:p w14:paraId="7CE903F9" w14:textId="60F5B6C2" w:rsidR="00366ADA" w:rsidRPr="00366ADA" w:rsidRDefault="0067456F" w:rsidP="00017578">
                    <w:pPr>
                      <w:kinsoku w:val="0"/>
                      <w:overflowPunct w:val="0"/>
                      <w:rPr>
                        <w:rFonts w:ascii="Times New Roman" w:hAnsi="Times New Roman"/>
                        <w:szCs w:val="21"/>
                      </w:rPr>
                    </w:pPr>
                    <w:r>
                      <w:rPr>
                        <w:rFonts w:ascii="Times New Roman" w:hAnsi="Times New Roman"/>
                        <w:szCs w:val="21"/>
                      </w:rPr>
                      <w:t xml:space="preserve"> </w:t>
                    </w:r>
                  </w:p>
                </w:tc>
              </w:sdtContent>
            </w:sdt>
          </w:tr>
        </w:tbl>
        <w:p w14:paraId="5ECEAD15" w14:textId="4960196A" w:rsidR="00366ADA" w:rsidRPr="00366ADA" w:rsidRDefault="00385D12" w:rsidP="00366ADA"/>
      </w:sdtContent>
    </w:sdt>
    <w:p w14:paraId="76C17924" w14:textId="6FFDE5BA" w:rsidR="00F27219" w:rsidRDefault="00BC4604">
      <w:pPr>
        <w:pStyle w:val="2"/>
        <w:numPr>
          <w:ilvl w:val="0"/>
          <w:numId w:val="2"/>
        </w:numPr>
        <w:kinsoku w:val="0"/>
        <w:overflowPunct w:val="0"/>
        <w:spacing w:beforeLines="50" w:before="156" w:afterLines="50" w:after="156" w:line="240" w:lineRule="auto"/>
        <w:ind w:left="425" w:hanging="425"/>
        <w:rPr>
          <w:rFonts w:ascii="Calibri" w:eastAsia="宋体" w:hAnsi="Calibri" w:cs="Times New Roman"/>
          <w:bCs w:val="0"/>
          <w:color w:val="000000" w:themeColor="text1"/>
          <w:sz w:val="21"/>
          <w:szCs w:val="22"/>
        </w:rPr>
      </w:pPr>
      <w:bookmarkStart w:id="7" w:name="_Toc69459200"/>
      <w:r>
        <w:rPr>
          <w:rFonts w:ascii="Calibri" w:eastAsia="宋体" w:hAnsi="Calibri" w:cs="Times New Roman" w:hint="eastAsia"/>
          <w:bCs w:val="0"/>
          <w:color w:val="000000" w:themeColor="text1"/>
          <w:sz w:val="21"/>
          <w:szCs w:val="22"/>
        </w:rPr>
        <w:lastRenderedPageBreak/>
        <w:t>资产支持证券收益分配与条款行权情况</w:t>
      </w:r>
      <w:bookmarkEnd w:id="7"/>
    </w:p>
    <w:p w14:paraId="7A62FBB7" w14:textId="28421501" w:rsidR="00F27219" w:rsidRDefault="00BC4604">
      <w:pPr>
        <w:pStyle w:val="3"/>
        <w:numPr>
          <w:ilvl w:val="0"/>
          <w:numId w:val="27"/>
        </w:numPr>
        <w:kinsoku w:val="0"/>
        <w:overflowPunct w:val="0"/>
        <w:spacing w:beforeLines="50" w:before="156" w:afterLines="50" w:after="156"/>
        <w:rPr>
          <w:color w:val="000000" w:themeColor="text1"/>
        </w:rPr>
      </w:pPr>
      <w:r>
        <w:rPr>
          <w:rFonts w:hint="eastAsia"/>
          <w:color w:val="000000" w:themeColor="text1"/>
        </w:rPr>
        <w:t>资产支持证券收益分配情况</w:t>
      </w:r>
    </w:p>
    <w:sdt>
      <w:sdtPr>
        <w:rPr>
          <w:rFonts w:hint="eastAsia"/>
          <w:color w:val="000000" w:themeColor="text1"/>
        </w:rPr>
        <w:alias w:val="模块:资产支持证券收益分配情况"/>
        <w:tag w:val="_SEC_3b3d34ae77b74b1a9d329c703488866e"/>
        <w:id w:val="-354802739"/>
        <w:lock w:val="sdtLocked"/>
        <w:placeholder>
          <w:docPart w:val="GBC22222222222222222222222222222"/>
        </w:placeholder>
      </w:sdtPr>
      <w:sdtEndPr>
        <w:rPr>
          <w:rFonts w:hint="default"/>
        </w:rPr>
      </w:sdtEndPr>
      <w:sdtContent>
        <w:p w14:paraId="775161C5" w14:textId="159FE3FD" w:rsidR="00F27219" w:rsidRDefault="00BC4604">
          <w:pPr>
            <w:jc w:val="right"/>
            <w:rPr>
              <w:color w:val="000000" w:themeColor="text1"/>
            </w:rPr>
          </w:pPr>
          <w:r>
            <w:rPr>
              <w:rFonts w:hint="eastAsia"/>
              <w:color w:val="000000" w:themeColor="text1"/>
            </w:rPr>
            <w:t>单位：</w:t>
          </w:r>
          <w:sdt>
            <w:sdtPr>
              <w:rPr>
                <w:rFonts w:hint="eastAsia"/>
                <w:color w:val="000000" w:themeColor="text1"/>
              </w:rPr>
              <w:alias w:val="单位：资产支持证券收益分配"/>
              <w:tag w:val="_GBC_e41dc50f509b4ee3be136d33013c9413"/>
              <w:id w:val="-171588391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7456F">
                <w:rPr>
                  <w:rFonts w:hint="eastAsia"/>
                  <w:color w:val="000000" w:themeColor="text1"/>
                </w:rPr>
                <w:t>万元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资产支持证券收益分配"/>
              <w:tag w:val="_GBC_c1011ac63dc34ca8bb2b3c45aef13e29"/>
              <w:id w:val="20609793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987"/>
            <w:gridCol w:w="987"/>
            <w:gridCol w:w="987"/>
            <w:gridCol w:w="987"/>
            <w:gridCol w:w="977"/>
            <w:gridCol w:w="983"/>
          </w:tblGrid>
          <w:tr w:rsidR="00017578" w14:paraId="59FE674F" w14:textId="77777777" w:rsidTr="004B3661">
            <w:sdt>
              <w:sdtPr>
                <w:rPr>
                  <w:rFonts w:ascii="Times New Roman" w:hAnsi="Times New Roman"/>
                  <w:color w:val="000000" w:themeColor="text1"/>
                </w:rPr>
                <w:tag w:val="_PLD_35fe9d0d80cb478ebe1944004f077439"/>
                <w:id w:val="381373801"/>
                <w:lock w:val="sdtLocked"/>
              </w:sdtPr>
              <w:sdtEndPr/>
              <w:sdtContent>
                <w:tc>
                  <w:tcPr>
                    <w:tcW w:w="1534" w:type="pct"/>
                  </w:tcPr>
                  <w:p w14:paraId="49C323BC" w14:textId="77777777" w:rsidR="00017578" w:rsidRPr="00017578" w:rsidRDefault="00017578" w:rsidP="004B3661">
                    <w:pPr>
                      <w:kinsoku w:val="0"/>
                      <w:overflowPunct w:val="0"/>
                      <w:jc w:val="left"/>
                      <w:rPr>
                        <w:rFonts w:ascii="Times New Roman" w:hAnsi="Times New Roman"/>
                        <w:color w:val="000000" w:themeColor="text1"/>
                        <w:szCs w:val="21"/>
                      </w:rPr>
                    </w:pPr>
                    <w:r w:rsidRPr="00017578">
                      <w:rPr>
                        <w:rFonts w:ascii="Times New Roman" w:hAnsi="Times New Roman"/>
                        <w:color w:val="000000" w:themeColor="text1"/>
                        <w:szCs w:val="21"/>
                      </w:rPr>
                      <w:t>债券代码</w:t>
                    </w:r>
                  </w:p>
                </w:tc>
              </w:sdtContent>
            </w:sdt>
            <w:sdt>
              <w:sdtPr>
                <w:rPr>
                  <w:rFonts w:ascii="Times New Roman" w:hAnsi="Times New Roman"/>
                  <w:szCs w:val="21"/>
                </w:rPr>
                <w:alias w:val="资产支持证券代码"/>
                <w:tag w:val="_GBC_720945ec25f540eaa92130da4a0fd2b5"/>
                <w:id w:val="27763851"/>
                <w:lock w:val="sdtLocked"/>
              </w:sdtPr>
              <w:sdtEndPr/>
              <w:sdtContent>
                <w:tc>
                  <w:tcPr>
                    <w:tcW w:w="1158" w:type="pct"/>
                    <w:gridSpan w:val="2"/>
                    <w:vAlign w:val="center"/>
                  </w:tcPr>
                  <w:p w14:paraId="5E3EBDE2" w14:textId="77777777" w:rsidR="00017578" w:rsidRPr="00017578" w:rsidRDefault="00017578" w:rsidP="004B3661">
                    <w:pPr>
                      <w:kinsoku w:val="0"/>
                      <w:overflowPunct w:val="0"/>
                      <w:jc w:val="center"/>
                      <w:rPr>
                        <w:rFonts w:ascii="Times New Roman" w:hAnsi="Times New Roman"/>
                        <w:szCs w:val="21"/>
                      </w:rPr>
                    </w:pPr>
                    <w:r w:rsidRPr="00017578">
                      <w:rPr>
                        <w:rFonts w:ascii="Times New Roman" w:hAnsi="Times New Roman"/>
                        <w:szCs w:val="21"/>
                      </w:rPr>
                      <w:t>159274</w:t>
                    </w:r>
                  </w:p>
                </w:tc>
              </w:sdtContent>
            </w:sdt>
            <w:sdt>
              <w:sdtPr>
                <w:rPr>
                  <w:rFonts w:ascii="Times New Roman" w:hAnsi="Times New Roman"/>
                  <w:szCs w:val="21"/>
                </w:rPr>
                <w:alias w:val="资产支持证券代码"/>
                <w:tag w:val="_GBC_720945ec25f540eaa92130da4a0fd2b5"/>
                <w:id w:val="-1195375628"/>
                <w:lock w:val="sdtLocked"/>
              </w:sdtPr>
              <w:sdtEndPr/>
              <w:sdtContent>
                <w:tc>
                  <w:tcPr>
                    <w:tcW w:w="1158" w:type="pct"/>
                    <w:gridSpan w:val="2"/>
                    <w:vAlign w:val="center"/>
                  </w:tcPr>
                  <w:p w14:paraId="28077818" w14:textId="77777777" w:rsidR="00017578" w:rsidRPr="00017578" w:rsidRDefault="00017578" w:rsidP="004B3661">
                    <w:pPr>
                      <w:kinsoku w:val="0"/>
                      <w:overflowPunct w:val="0"/>
                      <w:jc w:val="center"/>
                      <w:rPr>
                        <w:rFonts w:ascii="Times New Roman" w:hAnsi="Times New Roman"/>
                        <w:szCs w:val="21"/>
                      </w:rPr>
                    </w:pPr>
                    <w:r w:rsidRPr="00017578">
                      <w:rPr>
                        <w:rFonts w:ascii="Times New Roman" w:hAnsi="Times New Roman"/>
                        <w:szCs w:val="21"/>
                      </w:rPr>
                      <w:t>159275</w:t>
                    </w:r>
                  </w:p>
                </w:tc>
              </w:sdtContent>
            </w:sdt>
            <w:sdt>
              <w:sdtPr>
                <w:rPr>
                  <w:rFonts w:ascii="Times New Roman" w:hAnsi="Times New Roman"/>
                  <w:szCs w:val="21"/>
                </w:rPr>
                <w:alias w:val="资产支持证券代码"/>
                <w:tag w:val="_GBC_720945ec25f540eaa92130da4a0fd2b5"/>
                <w:id w:val="-341473683"/>
                <w:lock w:val="sdtLocked"/>
              </w:sdtPr>
              <w:sdtEndPr/>
              <w:sdtContent>
                <w:tc>
                  <w:tcPr>
                    <w:tcW w:w="1152" w:type="pct"/>
                    <w:gridSpan w:val="2"/>
                    <w:vAlign w:val="center"/>
                  </w:tcPr>
                  <w:p w14:paraId="41970743" w14:textId="77777777" w:rsidR="00017578" w:rsidRPr="00017578" w:rsidRDefault="00017578" w:rsidP="004B3661">
                    <w:pPr>
                      <w:kinsoku w:val="0"/>
                      <w:overflowPunct w:val="0"/>
                      <w:jc w:val="center"/>
                      <w:rPr>
                        <w:rFonts w:ascii="Times New Roman" w:hAnsi="Times New Roman"/>
                        <w:szCs w:val="21"/>
                      </w:rPr>
                    </w:pPr>
                    <w:r w:rsidRPr="00017578">
                      <w:rPr>
                        <w:rFonts w:ascii="Times New Roman" w:hAnsi="Times New Roman"/>
                        <w:szCs w:val="21"/>
                      </w:rPr>
                      <w:t>159276</w:t>
                    </w:r>
                  </w:p>
                </w:tc>
              </w:sdtContent>
            </w:sdt>
          </w:tr>
          <w:tr w:rsidR="00017578" w14:paraId="766216F3" w14:textId="77777777" w:rsidTr="006E5C35">
            <w:sdt>
              <w:sdtPr>
                <w:rPr>
                  <w:rFonts w:ascii="Times New Roman" w:hAnsi="Times New Roman"/>
                  <w:color w:val="000000" w:themeColor="text1"/>
                </w:rPr>
                <w:tag w:val="_PLD_59b2340449b64e598481c6d11d5251e3"/>
                <w:id w:val="1557970182"/>
                <w:lock w:val="sdtLocked"/>
              </w:sdtPr>
              <w:sdtEndPr/>
              <w:sdtContent>
                <w:tc>
                  <w:tcPr>
                    <w:tcW w:w="1534" w:type="pct"/>
                    <w:vAlign w:val="center"/>
                  </w:tcPr>
                  <w:p w14:paraId="0FCE36F7" w14:textId="77777777" w:rsidR="00017578" w:rsidRPr="00017578" w:rsidRDefault="00017578" w:rsidP="004B3661">
                    <w:pPr>
                      <w:kinsoku w:val="0"/>
                      <w:overflowPunct w:val="0"/>
                      <w:jc w:val="left"/>
                      <w:rPr>
                        <w:rFonts w:ascii="Times New Roman" w:hAnsi="Times New Roman"/>
                        <w:color w:val="000000" w:themeColor="text1"/>
                        <w:szCs w:val="21"/>
                      </w:rPr>
                    </w:pPr>
                    <w:r w:rsidRPr="00017578">
                      <w:rPr>
                        <w:rFonts w:ascii="Times New Roman" w:hAnsi="Times New Roman"/>
                        <w:color w:val="000000" w:themeColor="text1"/>
                        <w:szCs w:val="21"/>
                      </w:rPr>
                      <w:t>已分配收益情况</w:t>
                    </w:r>
                  </w:p>
                </w:tc>
              </w:sdtContent>
            </w:sdt>
            <w:sdt>
              <w:sdtPr>
                <w:rPr>
                  <w:rFonts w:ascii="Times New Roman" w:hAnsi="Times New Roman"/>
                  <w:color w:val="000000" w:themeColor="text1"/>
                  <w:szCs w:val="21"/>
                </w:rPr>
                <w:alias w:val="资产支持证券分配情形"/>
                <w:tag w:val="_GBC_7460c67877894ffa97b8a5057464c29d"/>
                <w:id w:val="-40984265"/>
                <w:lock w:val="sdtLocked"/>
              </w:sdtPr>
              <w:sdtEndPr/>
              <w:sdtContent>
                <w:tc>
                  <w:tcPr>
                    <w:tcW w:w="579" w:type="pct"/>
                    <w:vAlign w:val="center"/>
                  </w:tcPr>
                  <w:p w14:paraId="751F5F78" w14:textId="77777777" w:rsidR="00017578" w:rsidRPr="00017578" w:rsidRDefault="00017578" w:rsidP="004B3661">
                    <w:pPr>
                      <w:kinsoku w:val="0"/>
                      <w:overflowPunct w:val="0"/>
                      <w:jc w:val="center"/>
                      <w:rPr>
                        <w:rFonts w:ascii="Times New Roman" w:hAnsi="Times New Roman"/>
                        <w:color w:val="000000" w:themeColor="text1"/>
                        <w:szCs w:val="21"/>
                      </w:rPr>
                    </w:pPr>
                    <w:r w:rsidRPr="00017578">
                      <w:rPr>
                        <w:rFonts w:ascii="Times New Roman" w:hAnsi="Times New Roman"/>
                        <w:color w:val="000000" w:themeColor="text1"/>
                        <w:szCs w:val="21"/>
                      </w:rPr>
                      <w:t>分配本金金额</w:t>
                    </w:r>
                  </w:p>
                </w:tc>
              </w:sdtContent>
            </w:sdt>
            <w:sdt>
              <w:sdtPr>
                <w:rPr>
                  <w:rFonts w:ascii="Times New Roman" w:hAnsi="Times New Roman"/>
                  <w:color w:val="000000" w:themeColor="text1"/>
                  <w:szCs w:val="21"/>
                </w:rPr>
                <w:alias w:val="资产支持证券分配情形"/>
                <w:tag w:val="_GBC_a4dc1078dd584790b0a0220505c8b614"/>
                <w:id w:val="331496498"/>
                <w:lock w:val="sdtLocked"/>
              </w:sdtPr>
              <w:sdtEndPr/>
              <w:sdtContent>
                <w:tc>
                  <w:tcPr>
                    <w:tcW w:w="579" w:type="pct"/>
                    <w:vAlign w:val="center"/>
                  </w:tcPr>
                  <w:p w14:paraId="4F9E7235" w14:textId="77777777" w:rsidR="00017578" w:rsidRPr="00017578" w:rsidRDefault="00017578" w:rsidP="004B3661">
                    <w:pPr>
                      <w:kinsoku w:val="0"/>
                      <w:overflowPunct w:val="0"/>
                      <w:jc w:val="center"/>
                      <w:rPr>
                        <w:rFonts w:ascii="Times New Roman" w:hAnsi="Times New Roman"/>
                        <w:color w:val="000000" w:themeColor="text1"/>
                        <w:szCs w:val="21"/>
                      </w:rPr>
                    </w:pPr>
                    <w:r w:rsidRPr="00017578">
                      <w:rPr>
                        <w:rFonts w:ascii="Times New Roman" w:hAnsi="Times New Roman"/>
                        <w:color w:val="000000" w:themeColor="text1"/>
                        <w:szCs w:val="21"/>
                      </w:rPr>
                      <w:t>分配收益金额</w:t>
                    </w:r>
                  </w:p>
                </w:tc>
              </w:sdtContent>
            </w:sdt>
            <w:sdt>
              <w:sdtPr>
                <w:rPr>
                  <w:rFonts w:ascii="Times New Roman" w:hAnsi="Times New Roman"/>
                  <w:color w:val="000000" w:themeColor="text1"/>
                  <w:szCs w:val="21"/>
                </w:rPr>
                <w:alias w:val="资产支持证券分配情形"/>
                <w:tag w:val="_GBC_7460c67877894ffa97b8a5057464c29d"/>
                <w:id w:val="-1501035576"/>
                <w:lock w:val="sdtLocked"/>
              </w:sdtPr>
              <w:sdtEndPr/>
              <w:sdtContent>
                <w:tc>
                  <w:tcPr>
                    <w:tcW w:w="579" w:type="pct"/>
                    <w:vAlign w:val="center"/>
                  </w:tcPr>
                  <w:p w14:paraId="0C903F96" w14:textId="77777777" w:rsidR="00017578" w:rsidRPr="00017578" w:rsidRDefault="00017578" w:rsidP="004B3661">
                    <w:pPr>
                      <w:kinsoku w:val="0"/>
                      <w:overflowPunct w:val="0"/>
                      <w:jc w:val="center"/>
                      <w:rPr>
                        <w:rFonts w:ascii="Times New Roman" w:hAnsi="Times New Roman"/>
                        <w:color w:val="000000" w:themeColor="text1"/>
                        <w:szCs w:val="21"/>
                      </w:rPr>
                    </w:pPr>
                    <w:r w:rsidRPr="00017578">
                      <w:rPr>
                        <w:rFonts w:ascii="Times New Roman" w:hAnsi="Times New Roman"/>
                        <w:color w:val="000000" w:themeColor="text1"/>
                        <w:szCs w:val="21"/>
                      </w:rPr>
                      <w:t>分配本金金额</w:t>
                    </w:r>
                  </w:p>
                </w:tc>
              </w:sdtContent>
            </w:sdt>
            <w:sdt>
              <w:sdtPr>
                <w:rPr>
                  <w:rFonts w:ascii="Times New Roman" w:hAnsi="Times New Roman"/>
                  <w:color w:val="000000" w:themeColor="text1"/>
                  <w:szCs w:val="21"/>
                </w:rPr>
                <w:alias w:val="资产支持证券分配情形"/>
                <w:tag w:val="_GBC_a4dc1078dd584790b0a0220505c8b614"/>
                <w:id w:val="1500851099"/>
                <w:lock w:val="sdtLocked"/>
              </w:sdtPr>
              <w:sdtEndPr/>
              <w:sdtContent>
                <w:tc>
                  <w:tcPr>
                    <w:tcW w:w="579" w:type="pct"/>
                    <w:vAlign w:val="center"/>
                  </w:tcPr>
                  <w:p w14:paraId="14E4194A" w14:textId="77777777" w:rsidR="00017578" w:rsidRPr="00017578" w:rsidRDefault="00017578" w:rsidP="004B3661">
                    <w:pPr>
                      <w:kinsoku w:val="0"/>
                      <w:overflowPunct w:val="0"/>
                      <w:jc w:val="center"/>
                      <w:rPr>
                        <w:rFonts w:ascii="Times New Roman" w:hAnsi="Times New Roman"/>
                        <w:color w:val="000000" w:themeColor="text1"/>
                        <w:szCs w:val="21"/>
                      </w:rPr>
                    </w:pPr>
                    <w:r w:rsidRPr="00017578">
                      <w:rPr>
                        <w:rFonts w:ascii="Times New Roman" w:hAnsi="Times New Roman"/>
                        <w:color w:val="000000" w:themeColor="text1"/>
                        <w:szCs w:val="21"/>
                      </w:rPr>
                      <w:t>分配收益金额</w:t>
                    </w:r>
                  </w:p>
                </w:tc>
              </w:sdtContent>
            </w:sdt>
            <w:sdt>
              <w:sdtPr>
                <w:rPr>
                  <w:rFonts w:ascii="Times New Roman" w:hAnsi="Times New Roman"/>
                  <w:szCs w:val="21"/>
                </w:rPr>
                <w:alias w:val="资产支持证券分配情形"/>
                <w:tag w:val="_GBC_7460c67877894ffa97b8a5057464c29d"/>
                <w:id w:val="870955737"/>
                <w:lock w:val="sdtLocked"/>
              </w:sdtPr>
              <w:sdtEndPr/>
              <w:sdtContent>
                <w:tc>
                  <w:tcPr>
                    <w:tcW w:w="573" w:type="pct"/>
                    <w:vAlign w:val="center"/>
                  </w:tcPr>
                  <w:p w14:paraId="0DAADD6A" w14:textId="77777777" w:rsidR="00017578" w:rsidRPr="00017578" w:rsidRDefault="00017578" w:rsidP="004B3661">
                    <w:pPr>
                      <w:kinsoku w:val="0"/>
                      <w:overflowPunct w:val="0"/>
                      <w:jc w:val="center"/>
                      <w:rPr>
                        <w:rFonts w:ascii="Times New Roman" w:hAnsi="Times New Roman"/>
                        <w:szCs w:val="21"/>
                      </w:rPr>
                    </w:pPr>
                    <w:r w:rsidRPr="00017578">
                      <w:rPr>
                        <w:rFonts w:ascii="Times New Roman" w:hAnsi="Times New Roman"/>
                        <w:szCs w:val="21"/>
                      </w:rPr>
                      <w:t>分配本金金额</w:t>
                    </w:r>
                  </w:p>
                </w:tc>
              </w:sdtContent>
            </w:sdt>
            <w:sdt>
              <w:sdtPr>
                <w:rPr>
                  <w:rFonts w:ascii="Times New Roman" w:hAnsi="Times New Roman"/>
                  <w:szCs w:val="21"/>
                </w:rPr>
                <w:alias w:val="资产支持证券分配情形"/>
                <w:tag w:val="_GBC_a4dc1078dd584790b0a0220505c8b614"/>
                <w:id w:val="-2092925478"/>
                <w:lock w:val="sdtLocked"/>
              </w:sdtPr>
              <w:sdtEndPr/>
              <w:sdtContent>
                <w:tc>
                  <w:tcPr>
                    <w:tcW w:w="579" w:type="pct"/>
                    <w:vAlign w:val="center"/>
                  </w:tcPr>
                  <w:p w14:paraId="6EFCE174" w14:textId="77777777" w:rsidR="00017578" w:rsidRPr="00017578" w:rsidRDefault="00017578" w:rsidP="004B3661">
                    <w:pPr>
                      <w:kinsoku w:val="0"/>
                      <w:overflowPunct w:val="0"/>
                      <w:jc w:val="center"/>
                      <w:rPr>
                        <w:rFonts w:ascii="Times New Roman" w:hAnsi="Times New Roman"/>
                        <w:szCs w:val="21"/>
                      </w:rPr>
                    </w:pPr>
                    <w:r w:rsidRPr="00017578">
                      <w:rPr>
                        <w:rFonts w:ascii="Times New Roman" w:hAnsi="Times New Roman"/>
                        <w:szCs w:val="21"/>
                      </w:rPr>
                      <w:t>分配收益金额</w:t>
                    </w:r>
                  </w:p>
                </w:tc>
              </w:sdtContent>
            </w:sdt>
          </w:tr>
          <w:tr w:rsidR="00017578" w14:paraId="574A9E7D" w14:textId="77777777" w:rsidTr="004B3661">
            <w:sdt>
              <w:sdtPr>
                <w:rPr>
                  <w:rFonts w:ascii="Times New Roman" w:hAnsi="Times New Roman"/>
                  <w:szCs w:val="21"/>
                </w:rPr>
                <w:alias w:val="资产支持证券已收益分配日期"/>
                <w:tag w:val="_GBC_c56ae3d8a2f8465fa86fd82987baddd3"/>
                <w:id w:val="2123961069"/>
                <w:lock w:val="sdtLocked"/>
                <w:date w:fullDate="2020-06-01T00:00:00Z">
                  <w:dateFormat w:val="yyyy'年'M'月'd'日'"/>
                  <w:lid w:val="zh-CN"/>
                  <w:storeMappedDataAs w:val="dateTime"/>
                  <w:calendar w:val="gregorian"/>
                </w:date>
              </w:sdtPr>
              <w:sdtEndPr/>
              <w:sdtContent>
                <w:tc>
                  <w:tcPr>
                    <w:tcW w:w="1534" w:type="pct"/>
                  </w:tcPr>
                  <w:p w14:paraId="2C175334" w14:textId="2B79B540" w:rsidR="00017578" w:rsidRPr="00017578" w:rsidRDefault="0067456F" w:rsidP="004B3661">
                    <w:pPr>
                      <w:kinsoku w:val="0"/>
                      <w:overflowPunct w:val="0"/>
                      <w:jc w:val="left"/>
                      <w:rPr>
                        <w:rFonts w:ascii="Times New Roman" w:hAnsi="Times New Roman"/>
                        <w:szCs w:val="21"/>
                      </w:rPr>
                    </w:pPr>
                    <w:r>
                      <w:rPr>
                        <w:rFonts w:ascii="Times New Roman" w:hAnsi="Times New Roman" w:hint="eastAsia"/>
                        <w:szCs w:val="21"/>
                      </w:rPr>
                      <w:t>2020</w:t>
                    </w:r>
                    <w:r>
                      <w:rPr>
                        <w:rFonts w:ascii="Times New Roman" w:hAnsi="Times New Roman" w:hint="eastAsia"/>
                        <w:szCs w:val="21"/>
                      </w:rPr>
                      <w:t>年</w:t>
                    </w:r>
                    <w:r>
                      <w:rPr>
                        <w:rFonts w:ascii="Times New Roman" w:hAnsi="Times New Roman" w:hint="eastAsia"/>
                        <w:szCs w:val="21"/>
                      </w:rPr>
                      <w:t>6</w:t>
                    </w:r>
                    <w:r>
                      <w:rPr>
                        <w:rFonts w:ascii="Times New Roman" w:hAnsi="Times New Roman" w:hint="eastAsia"/>
                        <w:szCs w:val="21"/>
                      </w:rPr>
                      <w:t>月</w:t>
                    </w:r>
                    <w:r>
                      <w:rPr>
                        <w:rFonts w:ascii="Times New Roman" w:hAnsi="Times New Roman" w:hint="eastAsia"/>
                        <w:szCs w:val="21"/>
                      </w:rPr>
                      <w:t>1</w:t>
                    </w:r>
                    <w:r>
                      <w:rPr>
                        <w:rFonts w:ascii="Times New Roman" w:hAnsi="Times New Roman" w:hint="eastAsia"/>
                        <w:szCs w:val="21"/>
                      </w:rPr>
                      <w:t>日</w:t>
                    </w:r>
                  </w:p>
                </w:tc>
              </w:sdtContent>
            </w:sdt>
            <w:tc>
              <w:tcPr>
                <w:tcW w:w="579" w:type="pct"/>
                <w:vAlign w:val="center"/>
              </w:tcPr>
              <w:p w14:paraId="15DFAD29"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1,400.00</w:t>
                </w:r>
              </w:p>
            </w:tc>
            <w:tc>
              <w:tcPr>
                <w:tcW w:w="579" w:type="pct"/>
                <w:vAlign w:val="center"/>
              </w:tcPr>
              <w:p w14:paraId="4102CB5F"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98.53</w:t>
                </w:r>
              </w:p>
            </w:tc>
            <w:tc>
              <w:tcPr>
                <w:tcW w:w="579" w:type="pct"/>
                <w:vAlign w:val="center"/>
              </w:tcPr>
              <w:p w14:paraId="2340CE4F"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0.00</w:t>
                </w:r>
              </w:p>
            </w:tc>
            <w:tc>
              <w:tcPr>
                <w:tcW w:w="579" w:type="pct"/>
                <w:vAlign w:val="center"/>
              </w:tcPr>
              <w:p w14:paraId="08377B87"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123.06</w:t>
                </w:r>
              </w:p>
            </w:tc>
            <w:tc>
              <w:tcPr>
                <w:tcW w:w="573" w:type="pct"/>
                <w:vAlign w:val="center"/>
              </w:tcPr>
              <w:p w14:paraId="538AA0D1"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0.00</w:t>
                </w:r>
              </w:p>
            </w:tc>
            <w:tc>
              <w:tcPr>
                <w:tcW w:w="579" w:type="pct"/>
                <w:vAlign w:val="center"/>
              </w:tcPr>
              <w:p w14:paraId="0848434D"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158.36</w:t>
                </w:r>
              </w:p>
            </w:tc>
          </w:tr>
          <w:tr w:rsidR="00017578" w14:paraId="0AD1519B" w14:textId="77777777" w:rsidTr="004B3661">
            <w:sdt>
              <w:sdtPr>
                <w:rPr>
                  <w:rFonts w:ascii="Times New Roman" w:hAnsi="Times New Roman"/>
                  <w:color w:val="000000" w:themeColor="text1"/>
                </w:rPr>
                <w:tag w:val="_PLD_4c83daee4de64de6971ede15aed94d2f"/>
                <w:id w:val="1167676449"/>
                <w:lock w:val="sdtLocked"/>
              </w:sdtPr>
              <w:sdtEndPr/>
              <w:sdtContent>
                <w:tc>
                  <w:tcPr>
                    <w:tcW w:w="1534" w:type="pct"/>
                  </w:tcPr>
                  <w:p w14:paraId="64AF001E" w14:textId="77777777" w:rsidR="00017578" w:rsidRPr="00017578" w:rsidRDefault="00017578" w:rsidP="004B3661">
                    <w:pPr>
                      <w:kinsoku w:val="0"/>
                      <w:overflowPunct w:val="0"/>
                      <w:jc w:val="left"/>
                      <w:rPr>
                        <w:rFonts w:ascii="Times New Roman" w:hAnsi="Times New Roman"/>
                        <w:color w:val="000000" w:themeColor="text1"/>
                        <w:szCs w:val="21"/>
                      </w:rPr>
                    </w:pPr>
                    <w:r w:rsidRPr="00017578">
                      <w:rPr>
                        <w:rFonts w:ascii="Times New Roman" w:hAnsi="Times New Roman"/>
                        <w:color w:val="000000" w:themeColor="text1"/>
                        <w:szCs w:val="21"/>
                      </w:rPr>
                      <w:t>已分配金额小计</w:t>
                    </w:r>
                  </w:p>
                </w:tc>
              </w:sdtContent>
            </w:sdt>
            <w:tc>
              <w:tcPr>
                <w:tcW w:w="579" w:type="pct"/>
                <w:vAlign w:val="center"/>
              </w:tcPr>
              <w:p w14:paraId="28A46F84"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1,400.00</w:t>
                </w:r>
              </w:p>
            </w:tc>
            <w:tc>
              <w:tcPr>
                <w:tcW w:w="579" w:type="pct"/>
                <w:vAlign w:val="center"/>
              </w:tcPr>
              <w:p w14:paraId="4756F504"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98.53</w:t>
                </w:r>
              </w:p>
            </w:tc>
            <w:tc>
              <w:tcPr>
                <w:tcW w:w="579" w:type="pct"/>
                <w:vAlign w:val="center"/>
              </w:tcPr>
              <w:p w14:paraId="6E028107"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0.00</w:t>
                </w:r>
              </w:p>
            </w:tc>
            <w:tc>
              <w:tcPr>
                <w:tcW w:w="579" w:type="pct"/>
                <w:vAlign w:val="center"/>
              </w:tcPr>
              <w:p w14:paraId="711CDCEE"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123.06</w:t>
                </w:r>
              </w:p>
            </w:tc>
            <w:tc>
              <w:tcPr>
                <w:tcW w:w="573" w:type="pct"/>
                <w:vAlign w:val="center"/>
              </w:tcPr>
              <w:p w14:paraId="7B548C2C"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0.00</w:t>
                </w:r>
              </w:p>
            </w:tc>
            <w:tc>
              <w:tcPr>
                <w:tcW w:w="579" w:type="pct"/>
                <w:vAlign w:val="center"/>
              </w:tcPr>
              <w:p w14:paraId="75925B9B"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158.36</w:t>
                </w:r>
              </w:p>
            </w:tc>
          </w:tr>
          <w:tr w:rsidR="00017578" w14:paraId="5EE8488C" w14:textId="77777777" w:rsidTr="004B3661">
            <w:sdt>
              <w:sdtPr>
                <w:rPr>
                  <w:rFonts w:ascii="Times New Roman" w:hAnsi="Times New Roman"/>
                  <w:color w:val="000000" w:themeColor="text1"/>
                </w:rPr>
                <w:tag w:val="_PLD_ac1f5b816246484188fb28463177820d"/>
                <w:id w:val="-581456136"/>
                <w:lock w:val="sdtLocked"/>
              </w:sdtPr>
              <w:sdtEndPr/>
              <w:sdtContent>
                <w:tc>
                  <w:tcPr>
                    <w:tcW w:w="1534" w:type="pct"/>
                  </w:tcPr>
                  <w:p w14:paraId="1B346A5F" w14:textId="77777777" w:rsidR="00017578" w:rsidRPr="00017578" w:rsidRDefault="00017578" w:rsidP="004B3661">
                    <w:pPr>
                      <w:kinsoku w:val="0"/>
                      <w:overflowPunct w:val="0"/>
                      <w:jc w:val="left"/>
                      <w:rPr>
                        <w:rFonts w:ascii="Times New Roman" w:hAnsi="Times New Roman"/>
                        <w:color w:val="000000" w:themeColor="text1"/>
                        <w:szCs w:val="21"/>
                      </w:rPr>
                    </w:pPr>
                    <w:r w:rsidRPr="00017578">
                      <w:rPr>
                        <w:rFonts w:ascii="Times New Roman" w:hAnsi="Times New Roman"/>
                        <w:color w:val="000000" w:themeColor="text1"/>
                        <w:szCs w:val="21"/>
                      </w:rPr>
                      <w:t>未来收益安排</w:t>
                    </w:r>
                  </w:p>
                </w:tc>
              </w:sdtContent>
            </w:sdt>
            <w:tc>
              <w:tcPr>
                <w:tcW w:w="1158" w:type="pct"/>
                <w:gridSpan w:val="2"/>
              </w:tcPr>
              <w:p w14:paraId="44E187CB" w14:textId="77777777" w:rsidR="00017578" w:rsidRPr="00017578" w:rsidRDefault="00017578" w:rsidP="004B3661">
                <w:pPr>
                  <w:kinsoku w:val="0"/>
                  <w:overflowPunct w:val="0"/>
                  <w:jc w:val="left"/>
                  <w:rPr>
                    <w:rFonts w:ascii="Times New Roman" w:hAnsi="Times New Roman"/>
                    <w:color w:val="000000" w:themeColor="text1"/>
                    <w:szCs w:val="21"/>
                  </w:rPr>
                </w:pPr>
              </w:p>
            </w:tc>
            <w:tc>
              <w:tcPr>
                <w:tcW w:w="1158" w:type="pct"/>
                <w:gridSpan w:val="2"/>
              </w:tcPr>
              <w:p w14:paraId="1B2342F3" w14:textId="77777777" w:rsidR="00017578" w:rsidRPr="00017578" w:rsidRDefault="00017578" w:rsidP="004B3661">
                <w:pPr>
                  <w:kinsoku w:val="0"/>
                  <w:overflowPunct w:val="0"/>
                  <w:jc w:val="left"/>
                  <w:rPr>
                    <w:rFonts w:ascii="Times New Roman" w:hAnsi="Times New Roman"/>
                    <w:color w:val="000000" w:themeColor="text1"/>
                    <w:szCs w:val="21"/>
                  </w:rPr>
                </w:pPr>
              </w:p>
            </w:tc>
            <w:tc>
              <w:tcPr>
                <w:tcW w:w="1152" w:type="pct"/>
                <w:gridSpan w:val="2"/>
              </w:tcPr>
              <w:p w14:paraId="32CC33B4" w14:textId="77777777" w:rsidR="00017578" w:rsidRPr="00017578" w:rsidRDefault="00017578" w:rsidP="004B3661">
                <w:pPr>
                  <w:kinsoku w:val="0"/>
                  <w:overflowPunct w:val="0"/>
                  <w:jc w:val="left"/>
                  <w:rPr>
                    <w:rFonts w:ascii="Times New Roman" w:hAnsi="Times New Roman"/>
                    <w:color w:val="000000" w:themeColor="text1"/>
                    <w:szCs w:val="21"/>
                  </w:rPr>
                </w:pPr>
              </w:p>
            </w:tc>
          </w:tr>
          <w:tr w:rsidR="00017578" w14:paraId="382F531D" w14:textId="77777777" w:rsidTr="004B3661">
            <w:sdt>
              <w:sdtPr>
                <w:rPr>
                  <w:rFonts w:ascii="Times New Roman" w:hAnsi="Times New Roman"/>
                  <w:szCs w:val="21"/>
                </w:rPr>
                <w:alias w:val="资产支持证券未来收益分配日期"/>
                <w:tag w:val="_GBC_f7af2967ea0d4cafb949497343a831b4"/>
                <w:id w:val="-709878475"/>
                <w:lock w:val="sdtLocked"/>
                <w:date w:fullDate="2021-05-31T00:00:00Z">
                  <w:dateFormat w:val="yyyy'年'M'月'd'日'"/>
                  <w:lid w:val="zh-CN"/>
                  <w:storeMappedDataAs w:val="dateTime"/>
                  <w:calendar w:val="gregorian"/>
                </w:date>
              </w:sdtPr>
              <w:sdtEndPr/>
              <w:sdtContent>
                <w:tc>
                  <w:tcPr>
                    <w:tcW w:w="1534" w:type="pct"/>
                  </w:tcPr>
                  <w:p w14:paraId="1033F9A1" w14:textId="0CC217D9" w:rsidR="00017578" w:rsidRPr="00017578" w:rsidRDefault="0067456F" w:rsidP="004B3661">
                    <w:pPr>
                      <w:kinsoku w:val="0"/>
                      <w:overflowPunct w:val="0"/>
                      <w:jc w:val="left"/>
                      <w:rPr>
                        <w:rFonts w:ascii="Times New Roman" w:hAnsi="Times New Roman"/>
                        <w:szCs w:val="21"/>
                      </w:rPr>
                    </w:pP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579" w:type="pct"/>
                <w:vAlign w:val="center"/>
              </w:tcPr>
              <w:p w14:paraId="34FC5601"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0.00</w:t>
                </w:r>
              </w:p>
            </w:tc>
            <w:tc>
              <w:tcPr>
                <w:tcW w:w="579" w:type="pct"/>
                <w:vAlign w:val="center"/>
              </w:tcPr>
              <w:p w14:paraId="4F7C26E6"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0.00</w:t>
                </w:r>
              </w:p>
            </w:tc>
            <w:tc>
              <w:tcPr>
                <w:tcW w:w="579" w:type="pct"/>
                <w:vAlign w:val="center"/>
              </w:tcPr>
              <w:p w14:paraId="68ED2AC8"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1,700.00</w:t>
                </w:r>
              </w:p>
            </w:tc>
            <w:tc>
              <w:tcPr>
                <w:tcW w:w="579" w:type="pct"/>
                <w:vAlign w:val="center"/>
              </w:tcPr>
              <w:p w14:paraId="6D8F23B4"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122.40</w:t>
                </w:r>
              </w:p>
            </w:tc>
            <w:tc>
              <w:tcPr>
                <w:tcW w:w="573" w:type="pct"/>
                <w:vAlign w:val="center"/>
              </w:tcPr>
              <w:p w14:paraId="2759A38F"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0.00</w:t>
                </w:r>
              </w:p>
            </w:tc>
            <w:tc>
              <w:tcPr>
                <w:tcW w:w="579" w:type="pct"/>
                <w:vAlign w:val="center"/>
              </w:tcPr>
              <w:p w14:paraId="34E45F78"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157.50</w:t>
                </w:r>
              </w:p>
            </w:tc>
          </w:tr>
          <w:tr w:rsidR="00017578" w14:paraId="2AE325F5" w14:textId="77777777" w:rsidTr="004B3661">
            <w:sdt>
              <w:sdtPr>
                <w:rPr>
                  <w:rFonts w:ascii="Times New Roman" w:hAnsi="Times New Roman"/>
                  <w:szCs w:val="21"/>
                </w:rPr>
                <w:alias w:val="资产支持证券未来收益分配日期"/>
                <w:tag w:val="_GBC_f7af2967ea0d4cafb949497343a831b4"/>
                <w:id w:val="-1219972237"/>
                <w:lock w:val="sdtLocked"/>
                <w:date w:fullDate="2022-05-31T00:00:00Z">
                  <w:dateFormat w:val="yyyy'年'M'月'd'日'"/>
                  <w:lid w:val="zh-CN"/>
                  <w:storeMappedDataAs w:val="dateTime"/>
                  <w:calendar w:val="gregorian"/>
                </w:date>
              </w:sdtPr>
              <w:sdtEndPr/>
              <w:sdtContent>
                <w:tc>
                  <w:tcPr>
                    <w:tcW w:w="1534" w:type="pct"/>
                  </w:tcPr>
                  <w:p w14:paraId="0A94552F" w14:textId="5A67951A" w:rsidR="00017578" w:rsidRPr="00017578" w:rsidRDefault="0067456F" w:rsidP="004B3661">
                    <w:pPr>
                      <w:kinsoku w:val="0"/>
                      <w:overflowPunct w:val="0"/>
                      <w:jc w:val="left"/>
                      <w:rPr>
                        <w:rFonts w:ascii="Times New Roman" w:hAnsi="Times New Roman"/>
                        <w:szCs w:val="21"/>
                      </w:rPr>
                    </w:pPr>
                    <w:r>
                      <w:rPr>
                        <w:rFonts w:ascii="Times New Roman" w:hAnsi="Times New Roman" w:hint="eastAsia"/>
                        <w:szCs w:val="21"/>
                      </w:rPr>
                      <w:t>2022</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579" w:type="pct"/>
                <w:vAlign w:val="center"/>
              </w:tcPr>
              <w:p w14:paraId="779490C9"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0.00</w:t>
                </w:r>
              </w:p>
            </w:tc>
            <w:tc>
              <w:tcPr>
                <w:tcW w:w="579" w:type="pct"/>
                <w:vAlign w:val="center"/>
              </w:tcPr>
              <w:p w14:paraId="19836F60"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0.00</w:t>
                </w:r>
              </w:p>
            </w:tc>
            <w:tc>
              <w:tcPr>
                <w:tcW w:w="579" w:type="pct"/>
                <w:vAlign w:val="center"/>
              </w:tcPr>
              <w:p w14:paraId="62546F32"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0.00</w:t>
                </w:r>
              </w:p>
            </w:tc>
            <w:tc>
              <w:tcPr>
                <w:tcW w:w="579" w:type="pct"/>
                <w:vAlign w:val="center"/>
              </w:tcPr>
              <w:p w14:paraId="5C3AA947"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0.00</w:t>
                </w:r>
              </w:p>
            </w:tc>
            <w:tc>
              <w:tcPr>
                <w:tcW w:w="573" w:type="pct"/>
                <w:vAlign w:val="center"/>
              </w:tcPr>
              <w:p w14:paraId="517CFA02"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2,100.00</w:t>
                </w:r>
              </w:p>
            </w:tc>
            <w:tc>
              <w:tcPr>
                <w:tcW w:w="579" w:type="pct"/>
                <w:vAlign w:val="center"/>
              </w:tcPr>
              <w:p w14:paraId="42900A2D"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157.50</w:t>
                </w:r>
              </w:p>
            </w:tc>
          </w:tr>
          <w:tr w:rsidR="00017578" w14:paraId="6A53394A" w14:textId="77777777" w:rsidTr="004B3661">
            <w:sdt>
              <w:sdtPr>
                <w:rPr>
                  <w:rFonts w:ascii="Times New Roman" w:hAnsi="Times New Roman"/>
                  <w:color w:val="000000" w:themeColor="text1"/>
                </w:rPr>
                <w:tag w:val="_PLD_05b1ade213f546089c7f88f92c66bbc9"/>
                <w:id w:val="-1296596104"/>
                <w:lock w:val="sdtLocked"/>
              </w:sdtPr>
              <w:sdtEndPr/>
              <w:sdtContent>
                <w:tc>
                  <w:tcPr>
                    <w:tcW w:w="1534" w:type="pct"/>
                  </w:tcPr>
                  <w:p w14:paraId="6733F806" w14:textId="77777777" w:rsidR="00017578" w:rsidRPr="00017578" w:rsidRDefault="00017578" w:rsidP="004B3661">
                    <w:pPr>
                      <w:kinsoku w:val="0"/>
                      <w:overflowPunct w:val="0"/>
                      <w:jc w:val="left"/>
                      <w:rPr>
                        <w:rFonts w:ascii="Times New Roman" w:hAnsi="Times New Roman"/>
                        <w:color w:val="000000" w:themeColor="text1"/>
                        <w:szCs w:val="21"/>
                      </w:rPr>
                    </w:pPr>
                    <w:r w:rsidRPr="00017578">
                      <w:rPr>
                        <w:rFonts w:ascii="Times New Roman" w:hAnsi="Times New Roman"/>
                        <w:color w:val="000000" w:themeColor="text1"/>
                        <w:szCs w:val="21"/>
                      </w:rPr>
                      <w:t>未来分配金额小计</w:t>
                    </w:r>
                  </w:p>
                </w:tc>
              </w:sdtContent>
            </w:sdt>
            <w:tc>
              <w:tcPr>
                <w:tcW w:w="579" w:type="pct"/>
                <w:vAlign w:val="center"/>
              </w:tcPr>
              <w:p w14:paraId="4FBEFE15"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0.00</w:t>
                </w:r>
              </w:p>
            </w:tc>
            <w:tc>
              <w:tcPr>
                <w:tcW w:w="579" w:type="pct"/>
                <w:vAlign w:val="center"/>
              </w:tcPr>
              <w:p w14:paraId="6D2647CA"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0.00</w:t>
                </w:r>
              </w:p>
            </w:tc>
            <w:tc>
              <w:tcPr>
                <w:tcW w:w="579" w:type="pct"/>
                <w:vAlign w:val="center"/>
              </w:tcPr>
              <w:p w14:paraId="709CFA41"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1,700.00</w:t>
                </w:r>
              </w:p>
            </w:tc>
            <w:tc>
              <w:tcPr>
                <w:tcW w:w="579" w:type="pct"/>
                <w:vAlign w:val="center"/>
              </w:tcPr>
              <w:p w14:paraId="513982C7"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122.40</w:t>
                </w:r>
              </w:p>
            </w:tc>
            <w:tc>
              <w:tcPr>
                <w:tcW w:w="573" w:type="pct"/>
                <w:vAlign w:val="center"/>
              </w:tcPr>
              <w:p w14:paraId="265AED2D"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2,100.00</w:t>
                </w:r>
              </w:p>
            </w:tc>
            <w:tc>
              <w:tcPr>
                <w:tcW w:w="579" w:type="pct"/>
                <w:vAlign w:val="center"/>
              </w:tcPr>
              <w:p w14:paraId="0949ABDF"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315.00</w:t>
                </w:r>
              </w:p>
            </w:tc>
          </w:tr>
          <w:tr w:rsidR="00017578" w14:paraId="3768A35C" w14:textId="77777777" w:rsidTr="004B3661">
            <w:sdt>
              <w:sdtPr>
                <w:rPr>
                  <w:rFonts w:ascii="Times New Roman" w:hAnsi="Times New Roman"/>
                  <w:color w:val="000000" w:themeColor="text1"/>
                </w:rPr>
                <w:tag w:val="_PLD_8ce5d2be3f6b4afdbccdc51fc68fdfd3"/>
                <w:id w:val="-175125685"/>
                <w:lock w:val="sdtLocked"/>
              </w:sdtPr>
              <w:sdtEndPr/>
              <w:sdtContent>
                <w:tc>
                  <w:tcPr>
                    <w:tcW w:w="1534" w:type="pct"/>
                  </w:tcPr>
                  <w:p w14:paraId="15C9BD54" w14:textId="77777777" w:rsidR="00017578" w:rsidRPr="00017578" w:rsidRDefault="00017578" w:rsidP="004B3661">
                    <w:pPr>
                      <w:kinsoku w:val="0"/>
                      <w:overflowPunct w:val="0"/>
                      <w:jc w:val="left"/>
                      <w:rPr>
                        <w:rFonts w:ascii="Times New Roman" w:hAnsi="Times New Roman"/>
                        <w:color w:val="000000" w:themeColor="text1"/>
                        <w:szCs w:val="21"/>
                      </w:rPr>
                    </w:pPr>
                    <w:r w:rsidRPr="00017578">
                      <w:rPr>
                        <w:rFonts w:ascii="Times New Roman" w:hAnsi="Times New Roman"/>
                        <w:color w:val="000000" w:themeColor="text1"/>
                        <w:szCs w:val="21"/>
                      </w:rPr>
                      <w:t>合计分配金额</w:t>
                    </w:r>
                  </w:p>
                </w:tc>
              </w:sdtContent>
            </w:sdt>
            <w:tc>
              <w:tcPr>
                <w:tcW w:w="579" w:type="pct"/>
                <w:vAlign w:val="center"/>
              </w:tcPr>
              <w:p w14:paraId="7770F323"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1,400.00</w:t>
                </w:r>
              </w:p>
            </w:tc>
            <w:tc>
              <w:tcPr>
                <w:tcW w:w="579" w:type="pct"/>
                <w:vAlign w:val="center"/>
              </w:tcPr>
              <w:p w14:paraId="432C8BB0"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98.53</w:t>
                </w:r>
              </w:p>
            </w:tc>
            <w:tc>
              <w:tcPr>
                <w:tcW w:w="579" w:type="pct"/>
                <w:vAlign w:val="center"/>
              </w:tcPr>
              <w:p w14:paraId="1EF7B016"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1,700.00</w:t>
                </w:r>
              </w:p>
            </w:tc>
            <w:tc>
              <w:tcPr>
                <w:tcW w:w="579" w:type="pct"/>
                <w:vAlign w:val="center"/>
              </w:tcPr>
              <w:p w14:paraId="1F2B0AF8"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245.46</w:t>
                </w:r>
              </w:p>
            </w:tc>
            <w:tc>
              <w:tcPr>
                <w:tcW w:w="573" w:type="pct"/>
                <w:vAlign w:val="center"/>
              </w:tcPr>
              <w:p w14:paraId="515090CD"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2,100.00</w:t>
                </w:r>
              </w:p>
            </w:tc>
            <w:tc>
              <w:tcPr>
                <w:tcW w:w="579" w:type="pct"/>
                <w:vAlign w:val="center"/>
              </w:tcPr>
              <w:p w14:paraId="1ACFF7F8" w14:textId="77777777" w:rsidR="00017578" w:rsidRPr="00017578" w:rsidRDefault="00017578" w:rsidP="004B3661">
                <w:pPr>
                  <w:kinsoku w:val="0"/>
                  <w:overflowPunct w:val="0"/>
                  <w:jc w:val="right"/>
                  <w:rPr>
                    <w:rFonts w:ascii="Times New Roman" w:hAnsi="Times New Roman"/>
                    <w:szCs w:val="21"/>
                  </w:rPr>
                </w:pPr>
                <w:r w:rsidRPr="00017578">
                  <w:rPr>
                    <w:rFonts w:ascii="Times New Roman" w:hAnsi="Times New Roman"/>
                  </w:rPr>
                  <w:t>473.36</w:t>
                </w:r>
              </w:p>
            </w:tc>
          </w:tr>
        </w:tbl>
        <w:p w14:paraId="01D94DFE" w14:textId="1EB8A821" w:rsidR="00F36373" w:rsidRDefault="00F363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987"/>
            <w:gridCol w:w="987"/>
            <w:gridCol w:w="987"/>
            <w:gridCol w:w="987"/>
            <w:gridCol w:w="977"/>
            <w:gridCol w:w="983"/>
          </w:tblGrid>
          <w:tr w:rsidR="008B3FC8" w14:paraId="39C30315" w14:textId="77777777" w:rsidTr="004B3661">
            <w:sdt>
              <w:sdtPr>
                <w:rPr>
                  <w:rFonts w:ascii="Times New Roman" w:hAnsi="Times New Roman"/>
                  <w:color w:val="000000" w:themeColor="text1"/>
                </w:rPr>
                <w:tag w:val="_PLD_35fe9d0d80cb478ebe1944004f077439"/>
                <w:id w:val="118657306"/>
                <w:lock w:val="sdtLocked"/>
              </w:sdtPr>
              <w:sdtEndPr/>
              <w:sdtContent>
                <w:tc>
                  <w:tcPr>
                    <w:tcW w:w="1534" w:type="pct"/>
                  </w:tcPr>
                  <w:p w14:paraId="2A5F0AFE" w14:textId="77777777" w:rsidR="008B3FC8" w:rsidRPr="008B3FC8" w:rsidRDefault="008B3FC8" w:rsidP="004B3661">
                    <w:pPr>
                      <w:kinsoku w:val="0"/>
                      <w:overflowPunct w:val="0"/>
                      <w:jc w:val="left"/>
                      <w:rPr>
                        <w:rFonts w:ascii="Times New Roman" w:hAnsi="Times New Roman"/>
                        <w:color w:val="000000" w:themeColor="text1"/>
                        <w:szCs w:val="21"/>
                      </w:rPr>
                    </w:pPr>
                    <w:r w:rsidRPr="008B3FC8">
                      <w:rPr>
                        <w:rFonts w:ascii="Times New Roman" w:hAnsi="Times New Roman"/>
                        <w:color w:val="000000" w:themeColor="text1"/>
                        <w:szCs w:val="21"/>
                      </w:rPr>
                      <w:t>债券代码</w:t>
                    </w:r>
                  </w:p>
                </w:tc>
              </w:sdtContent>
            </w:sdt>
            <w:sdt>
              <w:sdtPr>
                <w:rPr>
                  <w:rFonts w:ascii="Times New Roman" w:hAnsi="Times New Roman"/>
                  <w:szCs w:val="21"/>
                </w:rPr>
                <w:alias w:val="资产支持证券代码"/>
                <w:tag w:val="_GBC_720945ec25f540eaa92130da4a0fd2b5"/>
                <w:id w:val="-8918601"/>
                <w:lock w:val="sdtLocked"/>
              </w:sdtPr>
              <w:sdtEndPr/>
              <w:sdtContent>
                <w:tc>
                  <w:tcPr>
                    <w:tcW w:w="1158" w:type="pct"/>
                    <w:gridSpan w:val="2"/>
                    <w:vAlign w:val="center"/>
                  </w:tcPr>
                  <w:p w14:paraId="1B358D2A" w14:textId="77777777" w:rsidR="008B3FC8" w:rsidRPr="008B3FC8" w:rsidRDefault="008B3FC8" w:rsidP="004B3661">
                    <w:pPr>
                      <w:kinsoku w:val="0"/>
                      <w:overflowPunct w:val="0"/>
                      <w:jc w:val="center"/>
                      <w:rPr>
                        <w:rFonts w:ascii="Times New Roman" w:hAnsi="Times New Roman"/>
                        <w:szCs w:val="21"/>
                      </w:rPr>
                    </w:pPr>
                    <w:r w:rsidRPr="008B3FC8">
                      <w:rPr>
                        <w:rFonts w:ascii="Times New Roman" w:hAnsi="Times New Roman"/>
                        <w:szCs w:val="21"/>
                      </w:rPr>
                      <w:t>159277</w:t>
                    </w:r>
                  </w:p>
                </w:tc>
              </w:sdtContent>
            </w:sdt>
            <w:sdt>
              <w:sdtPr>
                <w:rPr>
                  <w:rFonts w:ascii="Times New Roman" w:hAnsi="Times New Roman"/>
                  <w:szCs w:val="21"/>
                </w:rPr>
                <w:alias w:val="资产支持证券代码"/>
                <w:tag w:val="_GBC_720945ec25f540eaa92130da4a0fd2b5"/>
                <w:id w:val="2028443936"/>
                <w:lock w:val="sdtLocked"/>
              </w:sdtPr>
              <w:sdtEndPr/>
              <w:sdtContent>
                <w:tc>
                  <w:tcPr>
                    <w:tcW w:w="1158" w:type="pct"/>
                    <w:gridSpan w:val="2"/>
                    <w:vAlign w:val="center"/>
                  </w:tcPr>
                  <w:p w14:paraId="70754465" w14:textId="77777777" w:rsidR="008B3FC8" w:rsidRPr="008B3FC8" w:rsidRDefault="008B3FC8" w:rsidP="004B3661">
                    <w:pPr>
                      <w:kinsoku w:val="0"/>
                      <w:overflowPunct w:val="0"/>
                      <w:jc w:val="center"/>
                      <w:rPr>
                        <w:rFonts w:ascii="Times New Roman" w:hAnsi="Times New Roman"/>
                        <w:szCs w:val="21"/>
                      </w:rPr>
                    </w:pPr>
                    <w:r w:rsidRPr="008B3FC8">
                      <w:rPr>
                        <w:rFonts w:ascii="Times New Roman" w:hAnsi="Times New Roman"/>
                        <w:szCs w:val="21"/>
                      </w:rPr>
                      <w:t>159278</w:t>
                    </w:r>
                  </w:p>
                </w:tc>
              </w:sdtContent>
            </w:sdt>
            <w:sdt>
              <w:sdtPr>
                <w:rPr>
                  <w:rFonts w:ascii="Times New Roman" w:hAnsi="Times New Roman"/>
                  <w:szCs w:val="21"/>
                </w:rPr>
                <w:alias w:val="资产支持证券代码"/>
                <w:tag w:val="_GBC_720945ec25f540eaa92130da4a0fd2b5"/>
                <w:id w:val="-1264150135"/>
                <w:lock w:val="sdtLocked"/>
              </w:sdtPr>
              <w:sdtEndPr/>
              <w:sdtContent>
                <w:tc>
                  <w:tcPr>
                    <w:tcW w:w="1152" w:type="pct"/>
                    <w:gridSpan w:val="2"/>
                    <w:vAlign w:val="center"/>
                  </w:tcPr>
                  <w:p w14:paraId="5DCDC31C" w14:textId="77777777" w:rsidR="008B3FC8" w:rsidRPr="008B3FC8" w:rsidRDefault="008B3FC8" w:rsidP="004B3661">
                    <w:pPr>
                      <w:kinsoku w:val="0"/>
                      <w:overflowPunct w:val="0"/>
                      <w:jc w:val="center"/>
                      <w:rPr>
                        <w:rFonts w:ascii="Times New Roman" w:hAnsi="Times New Roman"/>
                        <w:szCs w:val="21"/>
                      </w:rPr>
                    </w:pPr>
                    <w:r w:rsidRPr="008B3FC8">
                      <w:rPr>
                        <w:rFonts w:ascii="Times New Roman" w:hAnsi="Times New Roman"/>
                        <w:szCs w:val="21"/>
                      </w:rPr>
                      <w:t>159279</w:t>
                    </w:r>
                  </w:p>
                </w:tc>
              </w:sdtContent>
            </w:sdt>
          </w:tr>
          <w:tr w:rsidR="008B3FC8" w14:paraId="2713FCE1" w14:textId="77777777" w:rsidTr="004B3661">
            <w:sdt>
              <w:sdtPr>
                <w:rPr>
                  <w:rFonts w:ascii="Times New Roman" w:hAnsi="Times New Roman"/>
                  <w:color w:val="000000" w:themeColor="text1"/>
                </w:rPr>
                <w:tag w:val="_PLD_59b2340449b64e598481c6d11d5251e3"/>
                <w:id w:val="2002388448"/>
                <w:lock w:val="sdtLocked"/>
              </w:sdtPr>
              <w:sdtEndPr/>
              <w:sdtContent>
                <w:tc>
                  <w:tcPr>
                    <w:tcW w:w="1534" w:type="pct"/>
                    <w:vAlign w:val="center"/>
                  </w:tcPr>
                  <w:p w14:paraId="095A046A" w14:textId="77777777" w:rsidR="008B3FC8" w:rsidRPr="008B3FC8" w:rsidRDefault="008B3FC8" w:rsidP="004B3661">
                    <w:pPr>
                      <w:kinsoku w:val="0"/>
                      <w:overflowPunct w:val="0"/>
                      <w:jc w:val="left"/>
                      <w:rPr>
                        <w:rFonts w:ascii="Times New Roman" w:hAnsi="Times New Roman"/>
                        <w:color w:val="000000" w:themeColor="text1"/>
                        <w:szCs w:val="21"/>
                      </w:rPr>
                    </w:pPr>
                    <w:r w:rsidRPr="008B3FC8">
                      <w:rPr>
                        <w:rFonts w:ascii="Times New Roman" w:hAnsi="Times New Roman"/>
                        <w:color w:val="000000" w:themeColor="text1"/>
                        <w:szCs w:val="21"/>
                      </w:rPr>
                      <w:t>已分配收益情况</w:t>
                    </w:r>
                  </w:p>
                </w:tc>
              </w:sdtContent>
            </w:sdt>
            <w:sdt>
              <w:sdtPr>
                <w:rPr>
                  <w:rFonts w:ascii="Times New Roman" w:hAnsi="Times New Roman"/>
                  <w:color w:val="000000" w:themeColor="text1"/>
                  <w:szCs w:val="21"/>
                </w:rPr>
                <w:alias w:val="资产支持证券分配情形"/>
                <w:tag w:val="_GBC_7460c67877894ffa97b8a5057464c29d"/>
                <w:id w:val="-1207722293"/>
                <w:lock w:val="sdtLocked"/>
              </w:sdtPr>
              <w:sdtEndPr/>
              <w:sdtContent>
                <w:tc>
                  <w:tcPr>
                    <w:tcW w:w="579" w:type="pct"/>
                    <w:vAlign w:val="center"/>
                  </w:tcPr>
                  <w:p w14:paraId="5D680A6F" w14:textId="77777777" w:rsidR="008B3FC8" w:rsidRPr="008B3FC8" w:rsidRDefault="008B3FC8" w:rsidP="004B3661">
                    <w:pPr>
                      <w:kinsoku w:val="0"/>
                      <w:overflowPunct w:val="0"/>
                      <w:jc w:val="center"/>
                      <w:rPr>
                        <w:rFonts w:ascii="Times New Roman" w:hAnsi="Times New Roman"/>
                        <w:color w:val="000000" w:themeColor="text1"/>
                        <w:szCs w:val="21"/>
                      </w:rPr>
                    </w:pPr>
                    <w:r w:rsidRPr="008B3FC8">
                      <w:rPr>
                        <w:rFonts w:ascii="Times New Roman" w:hAnsi="Times New Roman"/>
                        <w:color w:val="000000" w:themeColor="text1"/>
                        <w:szCs w:val="21"/>
                      </w:rPr>
                      <w:t>分配本金金额</w:t>
                    </w:r>
                  </w:p>
                </w:tc>
              </w:sdtContent>
            </w:sdt>
            <w:sdt>
              <w:sdtPr>
                <w:rPr>
                  <w:rFonts w:ascii="Times New Roman" w:hAnsi="Times New Roman"/>
                  <w:color w:val="000000" w:themeColor="text1"/>
                  <w:szCs w:val="21"/>
                </w:rPr>
                <w:alias w:val="资产支持证券分配情形"/>
                <w:tag w:val="_GBC_a4dc1078dd584790b0a0220505c8b614"/>
                <w:id w:val="893468435"/>
                <w:lock w:val="sdtLocked"/>
              </w:sdtPr>
              <w:sdtEndPr/>
              <w:sdtContent>
                <w:tc>
                  <w:tcPr>
                    <w:tcW w:w="579" w:type="pct"/>
                    <w:vAlign w:val="center"/>
                  </w:tcPr>
                  <w:p w14:paraId="7B651971" w14:textId="77777777" w:rsidR="008B3FC8" w:rsidRPr="008B3FC8" w:rsidRDefault="008B3FC8" w:rsidP="004B3661">
                    <w:pPr>
                      <w:kinsoku w:val="0"/>
                      <w:overflowPunct w:val="0"/>
                      <w:jc w:val="center"/>
                      <w:rPr>
                        <w:rFonts w:ascii="Times New Roman" w:hAnsi="Times New Roman"/>
                        <w:color w:val="000000" w:themeColor="text1"/>
                        <w:szCs w:val="21"/>
                      </w:rPr>
                    </w:pPr>
                    <w:r w:rsidRPr="008B3FC8">
                      <w:rPr>
                        <w:rFonts w:ascii="Times New Roman" w:hAnsi="Times New Roman"/>
                        <w:color w:val="000000" w:themeColor="text1"/>
                        <w:szCs w:val="21"/>
                      </w:rPr>
                      <w:t>分配收益金额</w:t>
                    </w:r>
                  </w:p>
                </w:tc>
              </w:sdtContent>
            </w:sdt>
            <w:sdt>
              <w:sdtPr>
                <w:rPr>
                  <w:rFonts w:ascii="Times New Roman" w:hAnsi="Times New Roman"/>
                  <w:color w:val="000000" w:themeColor="text1"/>
                  <w:szCs w:val="21"/>
                </w:rPr>
                <w:alias w:val="资产支持证券分配情形"/>
                <w:tag w:val="_GBC_7460c67877894ffa97b8a5057464c29d"/>
                <w:id w:val="273676912"/>
                <w:lock w:val="sdtLocked"/>
              </w:sdtPr>
              <w:sdtEndPr/>
              <w:sdtContent>
                <w:tc>
                  <w:tcPr>
                    <w:tcW w:w="579" w:type="pct"/>
                    <w:vAlign w:val="center"/>
                  </w:tcPr>
                  <w:p w14:paraId="708DEB13" w14:textId="77777777" w:rsidR="008B3FC8" w:rsidRPr="008B3FC8" w:rsidRDefault="008B3FC8" w:rsidP="004B3661">
                    <w:pPr>
                      <w:kinsoku w:val="0"/>
                      <w:overflowPunct w:val="0"/>
                      <w:jc w:val="center"/>
                      <w:rPr>
                        <w:rFonts w:ascii="Times New Roman" w:hAnsi="Times New Roman"/>
                        <w:color w:val="000000" w:themeColor="text1"/>
                        <w:szCs w:val="21"/>
                      </w:rPr>
                    </w:pPr>
                    <w:r w:rsidRPr="008B3FC8">
                      <w:rPr>
                        <w:rFonts w:ascii="Times New Roman" w:hAnsi="Times New Roman"/>
                        <w:color w:val="000000" w:themeColor="text1"/>
                        <w:szCs w:val="21"/>
                      </w:rPr>
                      <w:t>分配本金金额</w:t>
                    </w:r>
                  </w:p>
                </w:tc>
              </w:sdtContent>
            </w:sdt>
            <w:sdt>
              <w:sdtPr>
                <w:rPr>
                  <w:rFonts w:ascii="Times New Roman" w:hAnsi="Times New Roman"/>
                  <w:color w:val="000000" w:themeColor="text1"/>
                  <w:szCs w:val="21"/>
                </w:rPr>
                <w:alias w:val="资产支持证券分配情形"/>
                <w:tag w:val="_GBC_a4dc1078dd584790b0a0220505c8b614"/>
                <w:id w:val="-70962140"/>
                <w:lock w:val="sdtLocked"/>
              </w:sdtPr>
              <w:sdtEndPr/>
              <w:sdtContent>
                <w:tc>
                  <w:tcPr>
                    <w:tcW w:w="579" w:type="pct"/>
                    <w:vAlign w:val="center"/>
                  </w:tcPr>
                  <w:p w14:paraId="0F802ED1" w14:textId="77777777" w:rsidR="008B3FC8" w:rsidRPr="008B3FC8" w:rsidRDefault="008B3FC8" w:rsidP="004B3661">
                    <w:pPr>
                      <w:kinsoku w:val="0"/>
                      <w:overflowPunct w:val="0"/>
                      <w:jc w:val="center"/>
                      <w:rPr>
                        <w:rFonts w:ascii="Times New Roman" w:hAnsi="Times New Roman"/>
                        <w:color w:val="000000" w:themeColor="text1"/>
                        <w:szCs w:val="21"/>
                      </w:rPr>
                    </w:pPr>
                    <w:r w:rsidRPr="008B3FC8">
                      <w:rPr>
                        <w:rFonts w:ascii="Times New Roman" w:hAnsi="Times New Roman"/>
                        <w:color w:val="000000" w:themeColor="text1"/>
                        <w:szCs w:val="21"/>
                      </w:rPr>
                      <w:t>分配收益金额</w:t>
                    </w:r>
                  </w:p>
                </w:tc>
              </w:sdtContent>
            </w:sdt>
            <w:sdt>
              <w:sdtPr>
                <w:rPr>
                  <w:rFonts w:ascii="Times New Roman" w:hAnsi="Times New Roman"/>
                  <w:szCs w:val="21"/>
                </w:rPr>
                <w:alias w:val="资产支持证券分配情形"/>
                <w:tag w:val="_GBC_7460c67877894ffa97b8a5057464c29d"/>
                <w:id w:val="-1650192273"/>
                <w:lock w:val="sdtLocked"/>
              </w:sdtPr>
              <w:sdtEndPr/>
              <w:sdtContent>
                <w:tc>
                  <w:tcPr>
                    <w:tcW w:w="573" w:type="pct"/>
                    <w:vAlign w:val="center"/>
                  </w:tcPr>
                  <w:p w14:paraId="4390C598" w14:textId="77777777" w:rsidR="008B3FC8" w:rsidRPr="008B3FC8" w:rsidRDefault="008B3FC8" w:rsidP="004B3661">
                    <w:pPr>
                      <w:kinsoku w:val="0"/>
                      <w:overflowPunct w:val="0"/>
                      <w:jc w:val="center"/>
                      <w:rPr>
                        <w:rFonts w:ascii="Times New Roman" w:hAnsi="Times New Roman"/>
                        <w:szCs w:val="21"/>
                      </w:rPr>
                    </w:pPr>
                    <w:r w:rsidRPr="008B3FC8">
                      <w:rPr>
                        <w:rFonts w:ascii="Times New Roman" w:hAnsi="Times New Roman"/>
                        <w:szCs w:val="21"/>
                      </w:rPr>
                      <w:t>分配本金金额</w:t>
                    </w:r>
                  </w:p>
                </w:tc>
              </w:sdtContent>
            </w:sdt>
            <w:sdt>
              <w:sdtPr>
                <w:rPr>
                  <w:rFonts w:ascii="Times New Roman" w:hAnsi="Times New Roman"/>
                  <w:szCs w:val="21"/>
                </w:rPr>
                <w:alias w:val="资产支持证券分配情形"/>
                <w:tag w:val="_GBC_a4dc1078dd584790b0a0220505c8b614"/>
                <w:id w:val="-1381785100"/>
                <w:lock w:val="sdtLocked"/>
              </w:sdtPr>
              <w:sdtEndPr/>
              <w:sdtContent>
                <w:tc>
                  <w:tcPr>
                    <w:tcW w:w="579" w:type="pct"/>
                    <w:vAlign w:val="center"/>
                  </w:tcPr>
                  <w:p w14:paraId="23F91E81" w14:textId="77777777" w:rsidR="008B3FC8" w:rsidRPr="008B3FC8" w:rsidRDefault="008B3FC8" w:rsidP="004B3661">
                    <w:pPr>
                      <w:kinsoku w:val="0"/>
                      <w:overflowPunct w:val="0"/>
                      <w:jc w:val="center"/>
                      <w:rPr>
                        <w:rFonts w:ascii="Times New Roman" w:hAnsi="Times New Roman"/>
                        <w:szCs w:val="21"/>
                      </w:rPr>
                    </w:pPr>
                    <w:r w:rsidRPr="008B3FC8">
                      <w:rPr>
                        <w:rFonts w:ascii="Times New Roman" w:hAnsi="Times New Roman"/>
                        <w:szCs w:val="21"/>
                      </w:rPr>
                      <w:t>分配收益金额</w:t>
                    </w:r>
                  </w:p>
                </w:tc>
              </w:sdtContent>
            </w:sdt>
          </w:tr>
          <w:tr w:rsidR="008B3FC8" w14:paraId="2E5235EB" w14:textId="77777777" w:rsidTr="004B3661">
            <w:sdt>
              <w:sdtPr>
                <w:rPr>
                  <w:rFonts w:ascii="Times New Roman" w:hAnsi="Times New Roman"/>
                  <w:szCs w:val="21"/>
                </w:rPr>
                <w:alias w:val="资产支持证券已收益分配日期"/>
                <w:tag w:val="_GBC_c56ae3d8a2f8465fa86fd82987baddd3"/>
                <w:id w:val="2136983693"/>
                <w:lock w:val="sdtLocked"/>
                <w:date w:fullDate="2020-06-01T00:00:00Z">
                  <w:dateFormat w:val="yyyy'年'M'月'd'日'"/>
                  <w:lid w:val="zh-CN"/>
                  <w:storeMappedDataAs w:val="dateTime"/>
                  <w:calendar w:val="gregorian"/>
                </w:date>
              </w:sdtPr>
              <w:sdtEndPr/>
              <w:sdtContent>
                <w:tc>
                  <w:tcPr>
                    <w:tcW w:w="1534" w:type="pct"/>
                  </w:tcPr>
                  <w:p w14:paraId="44D8F830" w14:textId="045B36F4" w:rsidR="008B3FC8" w:rsidRPr="008B3FC8" w:rsidRDefault="0067456F" w:rsidP="004B3661">
                    <w:pPr>
                      <w:kinsoku w:val="0"/>
                      <w:overflowPunct w:val="0"/>
                      <w:jc w:val="left"/>
                      <w:rPr>
                        <w:rFonts w:ascii="Times New Roman" w:hAnsi="Times New Roman"/>
                        <w:szCs w:val="21"/>
                      </w:rPr>
                    </w:pPr>
                    <w:r>
                      <w:rPr>
                        <w:rFonts w:ascii="Times New Roman" w:hAnsi="Times New Roman" w:hint="eastAsia"/>
                        <w:szCs w:val="21"/>
                      </w:rPr>
                      <w:t>2020</w:t>
                    </w:r>
                    <w:r>
                      <w:rPr>
                        <w:rFonts w:ascii="Times New Roman" w:hAnsi="Times New Roman" w:hint="eastAsia"/>
                        <w:szCs w:val="21"/>
                      </w:rPr>
                      <w:t>年</w:t>
                    </w:r>
                    <w:r>
                      <w:rPr>
                        <w:rFonts w:ascii="Times New Roman" w:hAnsi="Times New Roman" w:hint="eastAsia"/>
                        <w:szCs w:val="21"/>
                      </w:rPr>
                      <w:t>6</w:t>
                    </w:r>
                    <w:r>
                      <w:rPr>
                        <w:rFonts w:ascii="Times New Roman" w:hAnsi="Times New Roman" w:hint="eastAsia"/>
                        <w:szCs w:val="21"/>
                      </w:rPr>
                      <w:t>月</w:t>
                    </w:r>
                    <w:r>
                      <w:rPr>
                        <w:rFonts w:ascii="Times New Roman" w:hAnsi="Times New Roman" w:hint="eastAsia"/>
                        <w:szCs w:val="21"/>
                      </w:rPr>
                      <w:t>1</w:t>
                    </w:r>
                    <w:r>
                      <w:rPr>
                        <w:rFonts w:ascii="Times New Roman" w:hAnsi="Times New Roman" w:hint="eastAsia"/>
                        <w:szCs w:val="21"/>
                      </w:rPr>
                      <w:t>日</w:t>
                    </w:r>
                  </w:p>
                </w:tc>
              </w:sdtContent>
            </w:sdt>
            <w:tc>
              <w:tcPr>
                <w:tcW w:w="579" w:type="pct"/>
                <w:vAlign w:val="center"/>
              </w:tcPr>
              <w:p w14:paraId="52B628F8"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314EA2A3"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180.98</w:t>
                </w:r>
              </w:p>
            </w:tc>
            <w:tc>
              <w:tcPr>
                <w:tcW w:w="579" w:type="pct"/>
                <w:vAlign w:val="center"/>
              </w:tcPr>
              <w:p w14:paraId="30C21A50"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21783366"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203.61</w:t>
                </w:r>
              </w:p>
            </w:tc>
            <w:tc>
              <w:tcPr>
                <w:tcW w:w="573" w:type="pct"/>
                <w:vAlign w:val="center"/>
              </w:tcPr>
              <w:p w14:paraId="1B589CB5"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31809EA0"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233.77</w:t>
                </w:r>
              </w:p>
            </w:tc>
          </w:tr>
          <w:tr w:rsidR="008B3FC8" w14:paraId="6062A00D" w14:textId="77777777" w:rsidTr="004B3661">
            <w:sdt>
              <w:sdtPr>
                <w:rPr>
                  <w:rFonts w:ascii="Times New Roman" w:hAnsi="Times New Roman"/>
                  <w:color w:val="000000" w:themeColor="text1"/>
                </w:rPr>
                <w:tag w:val="_PLD_4c83daee4de64de6971ede15aed94d2f"/>
                <w:id w:val="1028297005"/>
                <w:lock w:val="sdtLocked"/>
              </w:sdtPr>
              <w:sdtEndPr/>
              <w:sdtContent>
                <w:tc>
                  <w:tcPr>
                    <w:tcW w:w="1534" w:type="pct"/>
                  </w:tcPr>
                  <w:p w14:paraId="22EB5163" w14:textId="77777777" w:rsidR="008B3FC8" w:rsidRPr="008B3FC8" w:rsidRDefault="008B3FC8" w:rsidP="004B3661">
                    <w:pPr>
                      <w:kinsoku w:val="0"/>
                      <w:overflowPunct w:val="0"/>
                      <w:jc w:val="left"/>
                      <w:rPr>
                        <w:rFonts w:ascii="Times New Roman" w:hAnsi="Times New Roman"/>
                        <w:color w:val="000000" w:themeColor="text1"/>
                        <w:szCs w:val="21"/>
                      </w:rPr>
                    </w:pPr>
                    <w:r w:rsidRPr="008B3FC8">
                      <w:rPr>
                        <w:rFonts w:ascii="Times New Roman" w:hAnsi="Times New Roman"/>
                        <w:color w:val="000000" w:themeColor="text1"/>
                        <w:szCs w:val="21"/>
                      </w:rPr>
                      <w:t>已分配金额小计</w:t>
                    </w:r>
                  </w:p>
                </w:tc>
              </w:sdtContent>
            </w:sdt>
            <w:tc>
              <w:tcPr>
                <w:tcW w:w="579" w:type="pct"/>
                <w:vAlign w:val="center"/>
              </w:tcPr>
              <w:p w14:paraId="389E14B6"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238D6A7A"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180.98</w:t>
                </w:r>
              </w:p>
            </w:tc>
            <w:tc>
              <w:tcPr>
                <w:tcW w:w="579" w:type="pct"/>
                <w:vAlign w:val="center"/>
              </w:tcPr>
              <w:p w14:paraId="033A946E"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795CE5B9"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203.61</w:t>
                </w:r>
              </w:p>
            </w:tc>
            <w:tc>
              <w:tcPr>
                <w:tcW w:w="573" w:type="pct"/>
                <w:vAlign w:val="center"/>
              </w:tcPr>
              <w:p w14:paraId="7BE5D906"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3BC3C4D3"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233.77</w:t>
                </w:r>
              </w:p>
            </w:tc>
          </w:tr>
          <w:tr w:rsidR="008B3FC8" w14:paraId="58B6E230" w14:textId="77777777" w:rsidTr="004B3661">
            <w:sdt>
              <w:sdtPr>
                <w:rPr>
                  <w:rFonts w:ascii="Times New Roman" w:hAnsi="Times New Roman"/>
                  <w:color w:val="000000" w:themeColor="text1"/>
                </w:rPr>
                <w:tag w:val="_PLD_ac1f5b816246484188fb28463177820d"/>
                <w:id w:val="-917936561"/>
                <w:lock w:val="sdtLocked"/>
              </w:sdtPr>
              <w:sdtEndPr/>
              <w:sdtContent>
                <w:tc>
                  <w:tcPr>
                    <w:tcW w:w="1534" w:type="pct"/>
                  </w:tcPr>
                  <w:p w14:paraId="42A304EA" w14:textId="77777777" w:rsidR="008B3FC8" w:rsidRPr="008B3FC8" w:rsidRDefault="008B3FC8" w:rsidP="004B3661">
                    <w:pPr>
                      <w:kinsoku w:val="0"/>
                      <w:overflowPunct w:val="0"/>
                      <w:jc w:val="left"/>
                      <w:rPr>
                        <w:rFonts w:ascii="Times New Roman" w:hAnsi="Times New Roman"/>
                        <w:color w:val="000000" w:themeColor="text1"/>
                        <w:szCs w:val="21"/>
                      </w:rPr>
                    </w:pPr>
                    <w:r w:rsidRPr="008B3FC8">
                      <w:rPr>
                        <w:rFonts w:ascii="Times New Roman" w:hAnsi="Times New Roman"/>
                        <w:color w:val="000000" w:themeColor="text1"/>
                        <w:szCs w:val="21"/>
                      </w:rPr>
                      <w:t>未来收益安排</w:t>
                    </w:r>
                  </w:p>
                </w:tc>
              </w:sdtContent>
            </w:sdt>
            <w:tc>
              <w:tcPr>
                <w:tcW w:w="1158" w:type="pct"/>
                <w:gridSpan w:val="2"/>
              </w:tcPr>
              <w:p w14:paraId="030057F5" w14:textId="77777777" w:rsidR="008B3FC8" w:rsidRPr="008B3FC8" w:rsidRDefault="008B3FC8" w:rsidP="004B3661">
                <w:pPr>
                  <w:kinsoku w:val="0"/>
                  <w:overflowPunct w:val="0"/>
                  <w:jc w:val="left"/>
                  <w:rPr>
                    <w:rFonts w:ascii="Times New Roman" w:hAnsi="Times New Roman"/>
                    <w:color w:val="000000" w:themeColor="text1"/>
                    <w:szCs w:val="21"/>
                  </w:rPr>
                </w:pPr>
              </w:p>
            </w:tc>
            <w:tc>
              <w:tcPr>
                <w:tcW w:w="1158" w:type="pct"/>
                <w:gridSpan w:val="2"/>
              </w:tcPr>
              <w:p w14:paraId="3F3B0867" w14:textId="77777777" w:rsidR="008B3FC8" w:rsidRPr="008B3FC8" w:rsidRDefault="008B3FC8" w:rsidP="004B3661">
                <w:pPr>
                  <w:kinsoku w:val="0"/>
                  <w:overflowPunct w:val="0"/>
                  <w:jc w:val="left"/>
                  <w:rPr>
                    <w:rFonts w:ascii="Times New Roman" w:hAnsi="Times New Roman"/>
                    <w:color w:val="000000" w:themeColor="text1"/>
                    <w:szCs w:val="21"/>
                  </w:rPr>
                </w:pPr>
              </w:p>
            </w:tc>
            <w:tc>
              <w:tcPr>
                <w:tcW w:w="1152" w:type="pct"/>
                <w:gridSpan w:val="2"/>
              </w:tcPr>
              <w:p w14:paraId="56BE2C50" w14:textId="77777777" w:rsidR="008B3FC8" w:rsidRPr="008B3FC8" w:rsidRDefault="008B3FC8" w:rsidP="004B3661">
                <w:pPr>
                  <w:kinsoku w:val="0"/>
                  <w:overflowPunct w:val="0"/>
                  <w:jc w:val="left"/>
                  <w:rPr>
                    <w:rFonts w:ascii="Times New Roman" w:hAnsi="Times New Roman"/>
                    <w:color w:val="000000" w:themeColor="text1"/>
                    <w:szCs w:val="21"/>
                  </w:rPr>
                </w:pPr>
              </w:p>
            </w:tc>
          </w:tr>
          <w:tr w:rsidR="008B3FC8" w14:paraId="78B4B15D" w14:textId="77777777" w:rsidTr="004B3661">
            <w:sdt>
              <w:sdtPr>
                <w:rPr>
                  <w:rFonts w:ascii="Times New Roman" w:hAnsi="Times New Roman"/>
                  <w:szCs w:val="21"/>
                </w:rPr>
                <w:alias w:val="资产支持证券未来收益分配日期"/>
                <w:tag w:val="_GBC_f7af2967ea0d4cafb949497343a831b4"/>
                <w:id w:val="1019272873"/>
                <w:lock w:val="sdtLocked"/>
                <w:date w:fullDate="2021-05-31T00:00:00Z">
                  <w:dateFormat w:val="yyyy'年'M'月'd'日'"/>
                  <w:lid w:val="zh-CN"/>
                  <w:storeMappedDataAs w:val="dateTime"/>
                  <w:calendar w:val="gregorian"/>
                </w:date>
              </w:sdtPr>
              <w:sdtEndPr/>
              <w:sdtContent>
                <w:tc>
                  <w:tcPr>
                    <w:tcW w:w="1534" w:type="pct"/>
                  </w:tcPr>
                  <w:p w14:paraId="7B101F34" w14:textId="4232483D" w:rsidR="008B3FC8" w:rsidRPr="008B3FC8" w:rsidRDefault="0067456F" w:rsidP="004B3661">
                    <w:pPr>
                      <w:kinsoku w:val="0"/>
                      <w:overflowPunct w:val="0"/>
                      <w:jc w:val="left"/>
                      <w:rPr>
                        <w:rFonts w:ascii="Times New Roman" w:hAnsi="Times New Roman"/>
                        <w:szCs w:val="21"/>
                      </w:rPr>
                    </w:pP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579" w:type="pct"/>
                <w:vAlign w:val="center"/>
              </w:tcPr>
              <w:p w14:paraId="348A10F1"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2FB8BB8D"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180.00</w:t>
                </w:r>
              </w:p>
            </w:tc>
            <w:tc>
              <w:tcPr>
                <w:tcW w:w="579" w:type="pct"/>
                <w:vAlign w:val="center"/>
              </w:tcPr>
              <w:p w14:paraId="5CFFED6F"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614493AA"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202.50</w:t>
                </w:r>
              </w:p>
            </w:tc>
            <w:tc>
              <w:tcPr>
                <w:tcW w:w="573" w:type="pct"/>
                <w:vAlign w:val="center"/>
              </w:tcPr>
              <w:p w14:paraId="1EE1C085"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55A36709"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232.50</w:t>
                </w:r>
              </w:p>
            </w:tc>
          </w:tr>
          <w:tr w:rsidR="008B3FC8" w14:paraId="091D463C" w14:textId="77777777" w:rsidTr="004B3661">
            <w:sdt>
              <w:sdtPr>
                <w:rPr>
                  <w:rFonts w:ascii="Times New Roman" w:hAnsi="Times New Roman"/>
                  <w:szCs w:val="21"/>
                </w:rPr>
                <w:alias w:val="资产支持证券未来收益分配日期"/>
                <w:tag w:val="_GBC_f7af2967ea0d4cafb949497343a831b4"/>
                <w:id w:val="1488136407"/>
                <w:lock w:val="sdtLocked"/>
                <w:date w:fullDate="2022-05-31T00:00:00Z">
                  <w:dateFormat w:val="yyyy'年'M'月'd'日'"/>
                  <w:lid w:val="zh-CN"/>
                  <w:storeMappedDataAs w:val="dateTime"/>
                  <w:calendar w:val="gregorian"/>
                </w:date>
              </w:sdtPr>
              <w:sdtEndPr/>
              <w:sdtContent>
                <w:tc>
                  <w:tcPr>
                    <w:tcW w:w="1534" w:type="pct"/>
                  </w:tcPr>
                  <w:p w14:paraId="4705289B" w14:textId="795CECF2" w:rsidR="008B3FC8" w:rsidRPr="008B3FC8" w:rsidRDefault="0067456F" w:rsidP="004B3661">
                    <w:pPr>
                      <w:kinsoku w:val="0"/>
                      <w:overflowPunct w:val="0"/>
                      <w:jc w:val="left"/>
                      <w:rPr>
                        <w:rFonts w:ascii="Times New Roman" w:hAnsi="Times New Roman"/>
                        <w:szCs w:val="21"/>
                      </w:rPr>
                    </w:pPr>
                    <w:r>
                      <w:rPr>
                        <w:rFonts w:ascii="Times New Roman" w:hAnsi="Times New Roman" w:hint="eastAsia"/>
                        <w:szCs w:val="21"/>
                      </w:rPr>
                      <w:t>2022</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579" w:type="pct"/>
                <w:vAlign w:val="center"/>
              </w:tcPr>
              <w:p w14:paraId="2BF3AAD6"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3DED9621"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180.00</w:t>
                </w:r>
              </w:p>
            </w:tc>
            <w:tc>
              <w:tcPr>
                <w:tcW w:w="579" w:type="pct"/>
                <w:vAlign w:val="center"/>
              </w:tcPr>
              <w:p w14:paraId="5EA54747"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05AC6017"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202.50</w:t>
                </w:r>
              </w:p>
            </w:tc>
            <w:tc>
              <w:tcPr>
                <w:tcW w:w="573" w:type="pct"/>
                <w:vAlign w:val="center"/>
              </w:tcPr>
              <w:p w14:paraId="40EEF80B"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2AAEA5D9"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232.50</w:t>
                </w:r>
              </w:p>
            </w:tc>
          </w:tr>
          <w:tr w:rsidR="008B3FC8" w14:paraId="6DC5E511" w14:textId="77777777" w:rsidTr="004B3661">
            <w:sdt>
              <w:sdtPr>
                <w:rPr>
                  <w:rFonts w:ascii="Times New Roman" w:hAnsi="Times New Roman"/>
                  <w:szCs w:val="21"/>
                </w:rPr>
                <w:alias w:val="资产支持证券未来收益分配日期"/>
                <w:tag w:val="_GBC_f7af2967ea0d4cafb949497343a831b4"/>
                <w:id w:val="248313646"/>
                <w:lock w:val="sdtLocked"/>
                <w:date w:fullDate="2023-05-31T00:00:00Z">
                  <w:dateFormat w:val="yyyy'年'M'月'd'日'"/>
                  <w:lid w:val="zh-CN"/>
                  <w:storeMappedDataAs w:val="dateTime"/>
                  <w:calendar w:val="gregorian"/>
                </w:date>
              </w:sdtPr>
              <w:sdtEndPr/>
              <w:sdtContent>
                <w:tc>
                  <w:tcPr>
                    <w:tcW w:w="1534" w:type="pct"/>
                  </w:tcPr>
                  <w:p w14:paraId="431C1B74" w14:textId="6011740C" w:rsidR="008B3FC8" w:rsidRPr="008B3FC8" w:rsidRDefault="0067456F" w:rsidP="004B3661">
                    <w:pPr>
                      <w:kinsoku w:val="0"/>
                      <w:overflowPunct w:val="0"/>
                      <w:jc w:val="left"/>
                      <w:rPr>
                        <w:rFonts w:ascii="Times New Roman" w:hAnsi="Times New Roman"/>
                        <w:szCs w:val="21"/>
                      </w:rPr>
                    </w:pPr>
                    <w:r>
                      <w:rPr>
                        <w:rFonts w:ascii="Times New Roman" w:hAnsi="Times New Roman" w:hint="eastAsia"/>
                        <w:szCs w:val="21"/>
                      </w:rPr>
                      <w:t>2023</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579" w:type="pct"/>
                <w:vAlign w:val="center"/>
              </w:tcPr>
              <w:p w14:paraId="2855F8B3"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2,400.00</w:t>
                </w:r>
              </w:p>
            </w:tc>
            <w:tc>
              <w:tcPr>
                <w:tcW w:w="579" w:type="pct"/>
                <w:vAlign w:val="center"/>
              </w:tcPr>
              <w:p w14:paraId="0532B06A"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180.00</w:t>
                </w:r>
              </w:p>
            </w:tc>
            <w:tc>
              <w:tcPr>
                <w:tcW w:w="579" w:type="pct"/>
                <w:vAlign w:val="center"/>
              </w:tcPr>
              <w:p w14:paraId="04A68DA1"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04941908"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202.50</w:t>
                </w:r>
              </w:p>
            </w:tc>
            <w:tc>
              <w:tcPr>
                <w:tcW w:w="573" w:type="pct"/>
                <w:vAlign w:val="center"/>
              </w:tcPr>
              <w:p w14:paraId="4090FC95"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1536AE35"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232.50</w:t>
                </w:r>
              </w:p>
            </w:tc>
          </w:tr>
          <w:tr w:rsidR="008B3FC8" w14:paraId="3A20DC00" w14:textId="77777777" w:rsidTr="004B3661">
            <w:sdt>
              <w:sdtPr>
                <w:rPr>
                  <w:rFonts w:ascii="Times New Roman" w:hAnsi="Times New Roman"/>
                  <w:szCs w:val="21"/>
                </w:rPr>
                <w:alias w:val="资产支持证券未来收益分配日期"/>
                <w:tag w:val="_GBC_f7af2967ea0d4cafb949497343a831b4"/>
                <w:id w:val="72093820"/>
                <w:lock w:val="sdtLocked"/>
                <w:date w:fullDate="2024-05-31T00:00:00Z">
                  <w:dateFormat w:val="yyyy'年'M'月'd'日'"/>
                  <w:lid w:val="zh-CN"/>
                  <w:storeMappedDataAs w:val="dateTime"/>
                  <w:calendar w:val="gregorian"/>
                </w:date>
              </w:sdtPr>
              <w:sdtEndPr/>
              <w:sdtContent>
                <w:tc>
                  <w:tcPr>
                    <w:tcW w:w="1534" w:type="pct"/>
                  </w:tcPr>
                  <w:p w14:paraId="5BF1B7C2" w14:textId="38798D91" w:rsidR="008B3FC8" w:rsidRPr="008B3FC8" w:rsidRDefault="0067456F" w:rsidP="004B3661">
                    <w:pPr>
                      <w:kinsoku w:val="0"/>
                      <w:overflowPunct w:val="0"/>
                      <w:jc w:val="left"/>
                      <w:rPr>
                        <w:rFonts w:ascii="Times New Roman" w:hAnsi="Times New Roman"/>
                        <w:szCs w:val="21"/>
                      </w:rPr>
                    </w:pPr>
                    <w:r>
                      <w:rPr>
                        <w:rFonts w:ascii="Times New Roman" w:hAnsi="Times New Roman" w:hint="eastAsia"/>
                        <w:szCs w:val="21"/>
                      </w:rPr>
                      <w:t>2024</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579" w:type="pct"/>
                <w:vAlign w:val="center"/>
              </w:tcPr>
              <w:p w14:paraId="63236D9C"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6130D53C"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2971374A"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2,700.00</w:t>
                </w:r>
              </w:p>
            </w:tc>
            <w:tc>
              <w:tcPr>
                <w:tcW w:w="579" w:type="pct"/>
                <w:vAlign w:val="center"/>
              </w:tcPr>
              <w:p w14:paraId="7762D936"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202.50</w:t>
                </w:r>
              </w:p>
            </w:tc>
            <w:tc>
              <w:tcPr>
                <w:tcW w:w="573" w:type="pct"/>
                <w:vAlign w:val="center"/>
              </w:tcPr>
              <w:p w14:paraId="2633E9D3"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309E0B36"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232.50</w:t>
                </w:r>
              </w:p>
            </w:tc>
          </w:tr>
          <w:tr w:rsidR="008B3FC8" w14:paraId="1040A734" w14:textId="77777777" w:rsidTr="004B3661">
            <w:sdt>
              <w:sdtPr>
                <w:rPr>
                  <w:rFonts w:ascii="Times New Roman" w:hAnsi="Times New Roman"/>
                  <w:szCs w:val="21"/>
                </w:rPr>
                <w:alias w:val="资产支持证券未来收益分配日期"/>
                <w:tag w:val="_GBC_f7af2967ea0d4cafb949497343a831b4"/>
                <w:id w:val="-1365908852"/>
                <w:lock w:val="sdtLocked"/>
                <w:date w:fullDate="2025-06-02T00:00:00Z">
                  <w:dateFormat w:val="yyyy'年'M'月'd'日'"/>
                  <w:lid w:val="zh-CN"/>
                  <w:storeMappedDataAs w:val="dateTime"/>
                  <w:calendar w:val="gregorian"/>
                </w:date>
              </w:sdtPr>
              <w:sdtEndPr/>
              <w:sdtContent>
                <w:tc>
                  <w:tcPr>
                    <w:tcW w:w="1534" w:type="pct"/>
                  </w:tcPr>
                  <w:p w14:paraId="19A4CD7C" w14:textId="7A70213B" w:rsidR="008B3FC8" w:rsidRPr="008B3FC8" w:rsidRDefault="0067456F" w:rsidP="004B3661">
                    <w:pPr>
                      <w:kinsoku w:val="0"/>
                      <w:overflowPunct w:val="0"/>
                      <w:jc w:val="left"/>
                      <w:rPr>
                        <w:rFonts w:ascii="Times New Roman" w:hAnsi="Times New Roman"/>
                        <w:szCs w:val="21"/>
                      </w:rPr>
                    </w:pPr>
                    <w:r>
                      <w:rPr>
                        <w:rFonts w:ascii="Times New Roman" w:hAnsi="Times New Roman" w:hint="eastAsia"/>
                        <w:szCs w:val="21"/>
                      </w:rPr>
                      <w:t>2025</w:t>
                    </w:r>
                    <w:r>
                      <w:rPr>
                        <w:rFonts w:ascii="Times New Roman" w:hAnsi="Times New Roman" w:hint="eastAsia"/>
                        <w:szCs w:val="21"/>
                      </w:rPr>
                      <w:t>年</w:t>
                    </w:r>
                    <w:r>
                      <w:rPr>
                        <w:rFonts w:ascii="Times New Roman" w:hAnsi="Times New Roman" w:hint="eastAsia"/>
                        <w:szCs w:val="21"/>
                      </w:rPr>
                      <w:t>6</w:t>
                    </w:r>
                    <w:r>
                      <w:rPr>
                        <w:rFonts w:ascii="Times New Roman" w:hAnsi="Times New Roman" w:hint="eastAsia"/>
                        <w:szCs w:val="21"/>
                      </w:rPr>
                      <w:t>月</w:t>
                    </w:r>
                    <w:r>
                      <w:rPr>
                        <w:rFonts w:ascii="Times New Roman" w:hAnsi="Times New Roman" w:hint="eastAsia"/>
                        <w:szCs w:val="21"/>
                      </w:rPr>
                      <w:t>2</w:t>
                    </w:r>
                    <w:r>
                      <w:rPr>
                        <w:rFonts w:ascii="Times New Roman" w:hAnsi="Times New Roman" w:hint="eastAsia"/>
                        <w:szCs w:val="21"/>
                      </w:rPr>
                      <w:t>日</w:t>
                    </w:r>
                  </w:p>
                </w:tc>
              </w:sdtContent>
            </w:sdt>
            <w:tc>
              <w:tcPr>
                <w:tcW w:w="579" w:type="pct"/>
                <w:vAlign w:val="center"/>
              </w:tcPr>
              <w:p w14:paraId="626BCD96"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5CBACE87"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0592057C"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9" w:type="pct"/>
                <w:vAlign w:val="center"/>
              </w:tcPr>
              <w:p w14:paraId="4DE923DD"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0.00</w:t>
                </w:r>
              </w:p>
            </w:tc>
            <w:tc>
              <w:tcPr>
                <w:tcW w:w="573" w:type="pct"/>
                <w:vAlign w:val="center"/>
              </w:tcPr>
              <w:p w14:paraId="0411A982"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3,100.00</w:t>
                </w:r>
              </w:p>
            </w:tc>
            <w:tc>
              <w:tcPr>
                <w:tcW w:w="579" w:type="pct"/>
                <w:vAlign w:val="center"/>
              </w:tcPr>
              <w:p w14:paraId="34A099FF"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232.50</w:t>
                </w:r>
              </w:p>
            </w:tc>
          </w:tr>
          <w:tr w:rsidR="008B3FC8" w14:paraId="30146B81" w14:textId="77777777" w:rsidTr="004B3661">
            <w:sdt>
              <w:sdtPr>
                <w:rPr>
                  <w:rFonts w:ascii="Times New Roman" w:hAnsi="Times New Roman"/>
                  <w:color w:val="000000" w:themeColor="text1"/>
                </w:rPr>
                <w:tag w:val="_PLD_05b1ade213f546089c7f88f92c66bbc9"/>
                <w:id w:val="2084410156"/>
                <w:lock w:val="sdtLocked"/>
              </w:sdtPr>
              <w:sdtEndPr/>
              <w:sdtContent>
                <w:tc>
                  <w:tcPr>
                    <w:tcW w:w="1534" w:type="pct"/>
                  </w:tcPr>
                  <w:p w14:paraId="1B5B2805" w14:textId="77777777" w:rsidR="008B3FC8" w:rsidRPr="008B3FC8" w:rsidRDefault="008B3FC8" w:rsidP="004B3661">
                    <w:pPr>
                      <w:kinsoku w:val="0"/>
                      <w:overflowPunct w:val="0"/>
                      <w:jc w:val="left"/>
                      <w:rPr>
                        <w:rFonts w:ascii="Times New Roman" w:hAnsi="Times New Roman"/>
                        <w:color w:val="000000" w:themeColor="text1"/>
                        <w:szCs w:val="21"/>
                      </w:rPr>
                    </w:pPr>
                    <w:r w:rsidRPr="008B3FC8">
                      <w:rPr>
                        <w:rFonts w:ascii="Times New Roman" w:hAnsi="Times New Roman"/>
                        <w:color w:val="000000" w:themeColor="text1"/>
                        <w:szCs w:val="21"/>
                      </w:rPr>
                      <w:t>未来分配金额小计</w:t>
                    </w:r>
                  </w:p>
                </w:tc>
              </w:sdtContent>
            </w:sdt>
            <w:tc>
              <w:tcPr>
                <w:tcW w:w="579" w:type="pct"/>
                <w:vAlign w:val="center"/>
              </w:tcPr>
              <w:p w14:paraId="131B0F27"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2,400.00</w:t>
                </w:r>
              </w:p>
            </w:tc>
            <w:tc>
              <w:tcPr>
                <w:tcW w:w="579" w:type="pct"/>
                <w:vAlign w:val="center"/>
              </w:tcPr>
              <w:p w14:paraId="1020FBA6"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540.00</w:t>
                </w:r>
              </w:p>
            </w:tc>
            <w:tc>
              <w:tcPr>
                <w:tcW w:w="579" w:type="pct"/>
                <w:vAlign w:val="center"/>
              </w:tcPr>
              <w:p w14:paraId="5C62D6C9"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2,700.00</w:t>
                </w:r>
              </w:p>
            </w:tc>
            <w:tc>
              <w:tcPr>
                <w:tcW w:w="579" w:type="pct"/>
                <w:vAlign w:val="center"/>
              </w:tcPr>
              <w:p w14:paraId="56D6C1CC"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810.00</w:t>
                </w:r>
              </w:p>
            </w:tc>
            <w:tc>
              <w:tcPr>
                <w:tcW w:w="573" w:type="pct"/>
                <w:vAlign w:val="center"/>
              </w:tcPr>
              <w:p w14:paraId="07D594B7"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3,100.00</w:t>
                </w:r>
              </w:p>
            </w:tc>
            <w:tc>
              <w:tcPr>
                <w:tcW w:w="579" w:type="pct"/>
                <w:vAlign w:val="center"/>
              </w:tcPr>
              <w:p w14:paraId="27B6EFA6"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1,162.50</w:t>
                </w:r>
              </w:p>
            </w:tc>
          </w:tr>
          <w:tr w:rsidR="008B3FC8" w14:paraId="53FCB578" w14:textId="77777777" w:rsidTr="004B3661">
            <w:sdt>
              <w:sdtPr>
                <w:rPr>
                  <w:rFonts w:ascii="Times New Roman" w:hAnsi="Times New Roman"/>
                  <w:color w:val="000000" w:themeColor="text1"/>
                </w:rPr>
                <w:tag w:val="_PLD_8ce5d2be3f6b4afdbccdc51fc68fdfd3"/>
                <w:id w:val="1389234667"/>
                <w:lock w:val="sdtLocked"/>
              </w:sdtPr>
              <w:sdtEndPr/>
              <w:sdtContent>
                <w:tc>
                  <w:tcPr>
                    <w:tcW w:w="1534" w:type="pct"/>
                  </w:tcPr>
                  <w:p w14:paraId="1A6CF02F" w14:textId="77777777" w:rsidR="008B3FC8" w:rsidRPr="008B3FC8" w:rsidRDefault="008B3FC8" w:rsidP="004B3661">
                    <w:pPr>
                      <w:kinsoku w:val="0"/>
                      <w:overflowPunct w:val="0"/>
                      <w:jc w:val="left"/>
                      <w:rPr>
                        <w:rFonts w:ascii="Times New Roman" w:hAnsi="Times New Roman"/>
                        <w:color w:val="000000" w:themeColor="text1"/>
                        <w:szCs w:val="21"/>
                      </w:rPr>
                    </w:pPr>
                    <w:r w:rsidRPr="008B3FC8">
                      <w:rPr>
                        <w:rFonts w:ascii="Times New Roman" w:hAnsi="Times New Roman"/>
                        <w:color w:val="000000" w:themeColor="text1"/>
                        <w:szCs w:val="21"/>
                      </w:rPr>
                      <w:t>合计分配金额</w:t>
                    </w:r>
                  </w:p>
                </w:tc>
              </w:sdtContent>
            </w:sdt>
            <w:tc>
              <w:tcPr>
                <w:tcW w:w="579" w:type="pct"/>
                <w:vAlign w:val="center"/>
              </w:tcPr>
              <w:p w14:paraId="6046F704"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2,400.00</w:t>
                </w:r>
              </w:p>
            </w:tc>
            <w:tc>
              <w:tcPr>
                <w:tcW w:w="579" w:type="pct"/>
                <w:vAlign w:val="center"/>
              </w:tcPr>
              <w:p w14:paraId="1D7F3A48"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720.98</w:t>
                </w:r>
              </w:p>
            </w:tc>
            <w:tc>
              <w:tcPr>
                <w:tcW w:w="579" w:type="pct"/>
                <w:vAlign w:val="center"/>
              </w:tcPr>
              <w:p w14:paraId="34EBB03A"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2,700.00</w:t>
                </w:r>
              </w:p>
            </w:tc>
            <w:tc>
              <w:tcPr>
                <w:tcW w:w="579" w:type="pct"/>
                <w:vAlign w:val="center"/>
              </w:tcPr>
              <w:p w14:paraId="50D47344"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1,013.61</w:t>
                </w:r>
              </w:p>
            </w:tc>
            <w:tc>
              <w:tcPr>
                <w:tcW w:w="573" w:type="pct"/>
                <w:vAlign w:val="center"/>
              </w:tcPr>
              <w:p w14:paraId="0156DB83"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3,100.00</w:t>
                </w:r>
              </w:p>
            </w:tc>
            <w:tc>
              <w:tcPr>
                <w:tcW w:w="579" w:type="pct"/>
                <w:vAlign w:val="center"/>
              </w:tcPr>
              <w:p w14:paraId="7C2FE1F7" w14:textId="77777777" w:rsidR="008B3FC8" w:rsidRPr="008B3FC8" w:rsidRDefault="008B3FC8" w:rsidP="004B3661">
                <w:pPr>
                  <w:kinsoku w:val="0"/>
                  <w:overflowPunct w:val="0"/>
                  <w:jc w:val="right"/>
                  <w:rPr>
                    <w:rFonts w:ascii="Times New Roman" w:hAnsi="Times New Roman"/>
                    <w:szCs w:val="21"/>
                  </w:rPr>
                </w:pPr>
                <w:r w:rsidRPr="008B3FC8">
                  <w:rPr>
                    <w:rFonts w:ascii="Times New Roman" w:hAnsi="Times New Roman"/>
                  </w:rPr>
                  <w:t>1,396.27</w:t>
                </w:r>
              </w:p>
            </w:tc>
          </w:tr>
        </w:tbl>
        <w:p w14:paraId="4AF3CE32" w14:textId="77777777" w:rsidR="00405B2A" w:rsidRDefault="00405B2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987"/>
            <w:gridCol w:w="987"/>
            <w:gridCol w:w="987"/>
            <w:gridCol w:w="987"/>
            <w:gridCol w:w="977"/>
            <w:gridCol w:w="983"/>
          </w:tblGrid>
          <w:tr w:rsidR="00C01662" w14:paraId="45E79A36" w14:textId="77777777" w:rsidTr="00854AF2">
            <w:trPr>
              <w:jc w:val="center"/>
            </w:trPr>
            <w:sdt>
              <w:sdtPr>
                <w:rPr>
                  <w:rFonts w:ascii="Times New Roman" w:hAnsi="Times New Roman"/>
                  <w:color w:val="000000" w:themeColor="text1"/>
                </w:rPr>
                <w:tag w:val="_PLD_35fe9d0d80cb478ebe1944004f077439"/>
                <w:id w:val="-1107347130"/>
                <w:lock w:val="sdtLocked"/>
              </w:sdtPr>
              <w:sdtEndPr/>
              <w:sdtContent>
                <w:tc>
                  <w:tcPr>
                    <w:tcW w:w="1534" w:type="pct"/>
                  </w:tcPr>
                  <w:p w14:paraId="6339E299" w14:textId="77777777" w:rsidR="00C01662" w:rsidRPr="00C01662" w:rsidRDefault="00C01662" w:rsidP="004B3661">
                    <w:pPr>
                      <w:kinsoku w:val="0"/>
                      <w:overflowPunct w:val="0"/>
                      <w:jc w:val="left"/>
                      <w:rPr>
                        <w:rFonts w:ascii="Times New Roman" w:hAnsi="Times New Roman"/>
                        <w:color w:val="000000" w:themeColor="text1"/>
                        <w:szCs w:val="21"/>
                      </w:rPr>
                    </w:pPr>
                    <w:r w:rsidRPr="00C01662">
                      <w:rPr>
                        <w:rFonts w:ascii="Times New Roman" w:hAnsi="Times New Roman"/>
                        <w:color w:val="000000" w:themeColor="text1"/>
                        <w:szCs w:val="21"/>
                      </w:rPr>
                      <w:t>债券代码</w:t>
                    </w:r>
                  </w:p>
                </w:tc>
              </w:sdtContent>
            </w:sdt>
            <w:sdt>
              <w:sdtPr>
                <w:rPr>
                  <w:rFonts w:ascii="Times New Roman" w:hAnsi="Times New Roman"/>
                  <w:szCs w:val="21"/>
                </w:rPr>
                <w:alias w:val="资产支持证券代码"/>
                <w:tag w:val="_GBC_720945ec25f540eaa92130da4a0fd2b5"/>
                <w:id w:val="2117637380"/>
                <w:lock w:val="sdtLocked"/>
              </w:sdtPr>
              <w:sdtEndPr/>
              <w:sdtContent>
                <w:tc>
                  <w:tcPr>
                    <w:tcW w:w="1158" w:type="pct"/>
                    <w:gridSpan w:val="2"/>
                    <w:vAlign w:val="center"/>
                  </w:tcPr>
                  <w:p w14:paraId="3EB6E432" w14:textId="77777777" w:rsidR="00C01662" w:rsidRPr="00C01662" w:rsidRDefault="00C01662" w:rsidP="004B3661">
                    <w:pPr>
                      <w:kinsoku w:val="0"/>
                      <w:overflowPunct w:val="0"/>
                      <w:jc w:val="center"/>
                      <w:rPr>
                        <w:rFonts w:ascii="Times New Roman" w:hAnsi="Times New Roman"/>
                        <w:szCs w:val="21"/>
                      </w:rPr>
                    </w:pPr>
                    <w:r w:rsidRPr="00C01662">
                      <w:rPr>
                        <w:rFonts w:ascii="Times New Roman" w:hAnsi="Times New Roman"/>
                        <w:szCs w:val="21"/>
                      </w:rPr>
                      <w:t>159280</w:t>
                    </w:r>
                  </w:p>
                </w:tc>
              </w:sdtContent>
            </w:sdt>
            <w:sdt>
              <w:sdtPr>
                <w:rPr>
                  <w:rFonts w:ascii="Times New Roman" w:hAnsi="Times New Roman"/>
                  <w:szCs w:val="21"/>
                </w:rPr>
                <w:alias w:val="资产支持证券代码"/>
                <w:tag w:val="_GBC_720945ec25f540eaa92130da4a0fd2b5"/>
                <w:id w:val="310140646"/>
                <w:lock w:val="sdtLocked"/>
              </w:sdtPr>
              <w:sdtEndPr/>
              <w:sdtContent>
                <w:tc>
                  <w:tcPr>
                    <w:tcW w:w="1158" w:type="pct"/>
                    <w:gridSpan w:val="2"/>
                    <w:vAlign w:val="center"/>
                  </w:tcPr>
                  <w:p w14:paraId="095D1920" w14:textId="77777777" w:rsidR="00C01662" w:rsidRPr="00C01662" w:rsidRDefault="00C01662" w:rsidP="004B3661">
                    <w:pPr>
                      <w:kinsoku w:val="0"/>
                      <w:overflowPunct w:val="0"/>
                      <w:jc w:val="center"/>
                      <w:rPr>
                        <w:rFonts w:ascii="Times New Roman" w:hAnsi="Times New Roman"/>
                        <w:szCs w:val="21"/>
                      </w:rPr>
                    </w:pPr>
                    <w:r w:rsidRPr="00C01662">
                      <w:rPr>
                        <w:rFonts w:ascii="Times New Roman" w:hAnsi="Times New Roman"/>
                        <w:szCs w:val="21"/>
                      </w:rPr>
                      <w:t>159281</w:t>
                    </w:r>
                  </w:p>
                </w:tc>
              </w:sdtContent>
            </w:sdt>
            <w:sdt>
              <w:sdtPr>
                <w:rPr>
                  <w:rFonts w:ascii="Times New Roman" w:hAnsi="Times New Roman"/>
                  <w:szCs w:val="21"/>
                </w:rPr>
                <w:alias w:val="资产支持证券代码"/>
                <w:tag w:val="_GBC_720945ec25f540eaa92130da4a0fd2b5"/>
                <w:id w:val="380213023"/>
                <w:lock w:val="sdtLocked"/>
              </w:sdtPr>
              <w:sdtEndPr/>
              <w:sdtContent>
                <w:tc>
                  <w:tcPr>
                    <w:tcW w:w="1152" w:type="pct"/>
                    <w:gridSpan w:val="2"/>
                    <w:vAlign w:val="center"/>
                  </w:tcPr>
                  <w:p w14:paraId="539994A0" w14:textId="77777777" w:rsidR="00C01662" w:rsidRPr="00C01662" w:rsidRDefault="00C01662" w:rsidP="004B3661">
                    <w:pPr>
                      <w:kinsoku w:val="0"/>
                      <w:overflowPunct w:val="0"/>
                      <w:jc w:val="center"/>
                      <w:rPr>
                        <w:rFonts w:ascii="Times New Roman" w:hAnsi="Times New Roman"/>
                        <w:szCs w:val="21"/>
                      </w:rPr>
                    </w:pPr>
                    <w:r w:rsidRPr="00C01662">
                      <w:rPr>
                        <w:rFonts w:ascii="Times New Roman" w:hAnsi="Times New Roman"/>
                        <w:szCs w:val="21"/>
                      </w:rPr>
                      <w:t>159282</w:t>
                    </w:r>
                  </w:p>
                </w:tc>
              </w:sdtContent>
            </w:sdt>
          </w:tr>
          <w:tr w:rsidR="00C01662" w14:paraId="65ABACB2" w14:textId="77777777" w:rsidTr="00854AF2">
            <w:trPr>
              <w:jc w:val="center"/>
            </w:trPr>
            <w:sdt>
              <w:sdtPr>
                <w:rPr>
                  <w:rFonts w:ascii="Times New Roman" w:hAnsi="Times New Roman"/>
                  <w:color w:val="000000" w:themeColor="text1"/>
                </w:rPr>
                <w:tag w:val="_PLD_59b2340449b64e598481c6d11d5251e3"/>
                <w:id w:val="-231460834"/>
                <w:lock w:val="sdtLocked"/>
              </w:sdtPr>
              <w:sdtEndPr/>
              <w:sdtContent>
                <w:tc>
                  <w:tcPr>
                    <w:tcW w:w="1534" w:type="pct"/>
                    <w:vAlign w:val="center"/>
                  </w:tcPr>
                  <w:p w14:paraId="6113EC85" w14:textId="77777777" w:rsidR="00C01662" w:rsidRPr="00C01662" w:rsidRDefault="00C01662" w:rsidP="004B3661">
                    <w:pPr>
                      <w:kinsoku w:val="0"/>
                      <w:overflowPunct w:val="0"/>
                      <w:jc w:val="left"/>
                      <w:rPr>
                        <w:rFonts w:ascii="Times New Roman" w:hAnsi="Times New Roman"/>
                        <w:color w:val="000000" w:themeColor="text1"/>
                        <w:szCs w:val="21"/>
                      </w:rPr>
                    </w:pPr>
                    <w:r w:rsidRPr="00C01662">
                      <w:rPr>
                        <w:rFonts w:ascii="Times New Roman" w:hAnsi="Times New Roman"/>
                        <w:color w:val="000000" w:themeColor="text1"/>
                        <w:szCs w:val="21"/>
                      </w:rPr>
                      <w:t>已分配收益情况</w:t>
                    </w:r>
                  </w:p>
                </w:tc>
              </w:sdtContent>
            </w:sdt>
            <w:sdt>
              <w:sdtPr>
                <w:rPr>
                  <w:rFonts w:ascii="Times New Roman" w:hAnsi="Times New Roman"/>
                  <w:color w:val="000000" w:themeColor="text1"/>
                  <w:szCs w:val="21"/>
                </w:rPr>
                <w:alias w:val="资产支持证券分配情形"/>
                <w:tag w:val="_GBC_7460c67877894ffa97b8a5057464c29d"/>
                <w:id w:val="1324469052"/>
                <w:lock w:val="sdtLocked"/>
              </w:sdtPr>
              <w:sdtEndPr/>
              <w:sdtContent>
                <w:tc>
                  <w:tcPr>
                    <w:tcW w:w="579" w:type="pct"/>
                    <w:vAlign w:val="center"/>
                  </w:tcPr>
                  <w:p w14:paraId="5465A187" w14:textId="77777777" w:rsidR="00C01662" w:rsidRPr="00C01662" w:rsidRDefault="00C01662" w:rsidP="004B3661">
                    <w:pPr>
                      <w:kinsoku w:val="0"/>
                      <w:overflowPunct w:val="0"/>
                      <w:jc w:val="center"/>
                      <w:rPr>
                        <w:rFonts w:ascii="Times New Roman" w:hAnsi="Times New Roman"/>
                        <w:color w:val="000000" w:themeColor="text1"/>
                        <w:szCs w:val="21"/>
                      </w:rPr>
                    </w:pPr>
                    <w:r w:rsidRPr="00C01662">
                      <w:rPr>
                        <w:rFonts w:ascii="Times New Roman" w:hAnsi="Times New Roman"/>
                        <w:color w:val="000000" w:themeColor="text1"/>
                        <w:szCs w:val="21"/>
                      </w:rPr>
                      <w:t>分配本金金额</w:t>
                    </w:r>
                  </w:p>
                </w:tc>
              </w:sdtContent>
            </w:sdt>
            <w:sdt>
              <w:sdtPr>
                <w:rPr>
                  <w:rFonts w:ascii="Times New Roman" w:hAnsi="Times New Roman"/>
                  <w:color w:val="000000" w:themeColor="text1"/>
                  <w:szCs w:val="21"/>
                </w:rPr>
                <w:alias w:val="资产支持证券分配情形"/>
                <w:tag w:val="_GBC_a4dc1078dd584790b0a0220505c8b614"/>
                <w:id w:val="876204316"/>
                <w:lock w:val="sdtLocked"/>
              </w:sdtPr>
              <w:sdtEndPr/>
              <w:sdtContent>
                <w:tc>
                  <w:tcPr>
                    <w:tcW w:w="579" w:type="pct"/>
                    <w:vAlign w:val="center"/>
                  </w:tcPr>
                  <w:p w14:paraId="59F29182" w14:textId="77777777" w:rsidR="00C01662" w:rsidRPr="00C01662" w:rsidRDefault="00C01662" w:rsidP="004B3661">
                    <w:pPr>
                      <w:kinsoku w:val="0"/>
                      <w:overflowPunct w:val="0"/>
                      <w:jc w:val="center"/>
                      <w:rPr>
                        <w:rFonts w:ascii="Times New Roman" w:hAnsi="Times New Roman"/>
                        <w:color w:val="000000" w:themeColor="text1"/>
                        <w:szCs w:val="21"/>
                      </w:rPr>
                    </w:pPr>
                    <w:r w:rsidRPr="00C01662">
                      <w:rPr>
                        <w:rFonts w:ascii="Times New Roman" w:hAnsi="Times New Roman"/>
                        <w:color w:val="000000" w:themeColor="text1"/>
                        <w:szCs w:val="21"/>
                      </w:rPr>
                      <w:t>分配收益金额</w:t>
                    </w:r>
                  </w:p>
                </w:tc>
              </w:sdtContent>
            </w:sdt>
            <w:sdt>
              <w:sdtPr>
                <w:rPr>
                  <w:rFonts w:ascii="Times New Roman" w:hAnsi="Times New Roman"/>
                  <w:color w:val="000000" w:themeColor="text1"/>
                  <w:szCs w:val="21"/>
                </w:rPr>
                <w:alias w:val="资产支持证券分配情形"/>
                <w:tag w:val="_GBC_7460c67877894ffa97b8a5057464c29d"/>
                <w:id w:val="2018117382"/>
                <w:lock w:val="sdtLocked"/>
              </w:sdtPr>
              <w:sdtEndPr/>
              <w:sdtContent>
                <w:tc>
                  <w:tcPr>
                    <w:tcW w:w="579" w:type="pct"/>
                    <w:vAlign w:val="center"/>
                  </w:tcPr>
                  <w:p w14:paraId="49C4FD6B" w14:textId="77777777" w:rsidR="00C01662" w:rsidRPr="00C01662" w:rsidRDefault="00C01662" w:rsidP="004B3661">
                    <w:pPr>
                      <w:kinsoku w:val="0"/>
                      <w:overflowPunct w:val="0"/>
                      <w:jc w:val="center"/>
                      <w:rPr>
                        <w:rFonts w:ascii="Times New Roman" w:hAnsi="Times New Roman"/>
                        <w:color w:val="000000" w:themeColor="text1"/>
                        <w:szCs w:val="21"/>
                      </w:rPr>
                    </w:pPr>
                    <w:r w:rsidRPr="00C01662">
                      <w:rPr>
                        <w:rFonts w:ascii="Times New Roman" w:hAnsi="Times New Roman"/>
                        <w:color w:val="000000" w:themeColor="text1"/>
                        <w:szCs w:val="21"/>
                      </w:rPr>
                      <w:t>分配本金金额</w:t>
                    </w:r>
                  </w:p>
                </w:tc>
              </w:sdtContent>
            </w:sdt>
            <w:sdt>
              <w:sdtPr>
                <w:rPr>
                  <w:rFonts w:ascii="Times New Roman" w:hAnsi="Times New Roman"/>
                  <w:color w:val="000000" w:themeColor="text1"/>
                  <w:szCs w:val="21"/>
                </w:rPr>
                <w:alias w:val="资产支持证券分配情形"/>
                <w:tag w:val="_GBC_a4dc1078dd584790b0a0220505c8b614"/>
                <w:id w:val="-927184489"/>
                <w:lock w:val="sdtLocked"/>
              </w:sdtPr>
              <w:sdtEndPr/>
              <w:sdtContent>
                <w:tc>
                  <w:tcPr>
                    <w:tcW w:w="579" w:type="pct"/>
                    <w:vAlign w:val="center"/>
                  </w:tcPr>
                  <w:p w14:paraId="253ADFDE" w14:textId="77777777" w:rsidR="00C01662" w:rsidRPr="00C01662" w:rsidRDefault="00C01662" w:rsidP="004B3661">
                    <w:pPr>
                      <w:kinsoku w:val="0"/>
                      <w:overflowPunct w:val="0"/>
                      <w:jc w:val="center"/>
                      <w:rPr>
                        <w:rFonts w:ascii="Times New Roman" w:hAnsi="Times New Roman"/>
                        <w:color w:val="000000" w:themeColor="text1"/>
                        <w:szCs w:val="21"/>
                      </w:rPr>
                    </w:pPr>
                    <w:r w:rsidRPr="00C01662">
                      <w:rPr>
                        <w:rFonts w:ascii="Times New Roman" w:hAnsi="Times New Roman"/>
                        <w:color w:val="000000" w:themeColor="text1"/>
                        <w:szCs w:val="21"/>
                      </w:rPr>
                      <w:t>分配收益金额</w:t>
                    </w:r>
                  </w:p>
                </w:tc>
              </w:sdtContent>
            </w:sdt>
            <w:sdt>
              <w:sdtPr>
                <w:rPr>
                  <w:rFonts w:ascii="Times New Roman" w:hAnsi="Times New Roman"/>
                  <w:szCs w:val="21"/>
                </w:rPr>
                <w:alias w:val="资产支持证券分配情形"/>
                <w:tag w:val="_GBC_7460c67877894ffa97b8a5057464c29d"/>
                <w:id w:val="1838035905"/>
                <w:lock w:val="sdtLocked"/>
              </w:sdtPr>
              <w:sdtEndPr/>
              <w:sdtContent>
                <w:tc>
                  <w:tcPr>
                    <w:tcW w:w="573" w:type="pct"/>
                    <w:vAlign w:val="center"/>
                  </w:tcPr>
                  <w:p w14:paraId="5EAB1400" w14:textId="77777777" w:rsidR="00C01662" w:rsidRPr="00C01662" w:rsidRDefault="00C01662" w:rsidP="004B3661">
                    <w:pPr>
                      <w:kinsoku w:val="0"/>
                      <w:overflowPunct w:val="0"/>
                      <w:jc w:val="center"/>
                      <w:rPr>
                        <w:rFonts w:ascii="Times New Roman" w:hAnsi="Times New Roman"/>
                        <w:szCs w:val="21"/>
                      </w:rPr>
                    </w:pPr>
                    <w:r w:rsidRPr="00C01662">
                      <w:rPr>
                        <w:rFonts w:ascii="Times New Roman" w:hAnsi="Times New Roman"/>
                        <w:szCs w:val="21"/>
                      </w:rPr>
                      <w:t>分配本金金额</w:t>
                    </w:r>
                  </w:p>
                </w:tc>
              </w:sdtContent>
            </w:sdt>
            <w:sdt>
              <w:sdtPr>
                <w:rPr>
                  <w:rFonts w:ascii="Times New Roman" w:hAnsi="Times New Roman"/>
                  <w:szCs w:val="21"/>
                </w:rPr>
                <w:alias w:val="资产支持证券分配情形"/>
                <w:tag w:val="_GBC_a4dc1078dd584790b0a0220505c8b614"/>
                <w:id w:val="-1257060159"/>
                <w:lock w:val="sdtLocked"/>
              </w:sdtPr>
              <w:sdtEndPr/>
              <w:sdtContent>
                <w:tc>
                  <w:tcPr>
                    <w:tcW w:w="579" w:type="pct"/>
                    <w:vAlign w:val="center"/>
                  </w:tcPr>
                  <w:p w14:paraId="642B215C" w14:textId="77777777" w:rsidR="00C01662" w:rsidRPr="00C01662" w:rsidRDefault="00C01662" w:rsidP="004B3661">
                    <w:pPr>
                      <w:kinsoku w:val="0"/>
                      <w:overflowPunct w:val="0"/>
                      <w:jc w:val="center"/>
                      <w:rPr>
                        <w:rFonts w:ascii="Times New Roman" w:hAnsi="Times New Roman"/>
                        <w:szCs w:val="21"/>
                      </w:rPr>
                    </w:pPr>
                    <w:r w:rsidRPr="00C01662">
                      <w:rPr>
                        <w:rFonts w:ascii="Times New Roman" w:hAnsi="Times New Roman"/>
                        <w:szCs w:val="21"/>
                      </w:rPr>
                      <w:t>分配收益金额</w:t>
                    </w:r>
                  </w:p>
                </w:tc>
              </w:sdtContent>
            </w:sdt>
          </w:tr>
          <w:tr w:rsidR="00C01662" w14:paraId="4EBB1901" w14:textId="77777777" w:rsidTr="00854AF2">
            <w:trPr>
              <w:jc w:val="center"/>
            </w:trPr>
            <w:sdt>
              <w:sdtPr>
                <w:rPr>
                  <w:rFonts w:ascii="Times New Roman" w:hAnsi="Times New Roman"/>
                  <w:szCs w:val="21"/>
                </w:rPr>
                <w:alias w:val="资产支持证券已收益分配日期"/>
                <w:tag w:val="_GBC_c56ae3d8a2f8465fa86fd82987baddd3"/>
                <w:id w:val="-303851187"/>
                <w:lock w:val="sdtLocked"/>
                <w:date w:fullDate="2020-06-01T00:00:00Z">
                  <w:dateFormat w:val="yyyy'年'M'月'd'日'"/>
                  <w:lid w:val="zh-CN"/>
                  <w:storeMappedDataAs w:val="dateTime"/>
                  <w:calendar w:val="gregorian"/>
                </w:date>
              </w:sdtPr>
              <w:sdtEndPr/>
              <w:sdtContent>
                <w:tc>
                  <w:tcPr>
                    <w:tcW w:w="1534" w:type="pct"/>
                  </w:tcPr>
                  <w:p w14:paraId="060D268C" w14:textId="44094633" w:rsidR="00C01662" w:rsidRPr="00C01662" w:rsidRDefault="0067456F" w:rsidP="004B3661">
                    <w:pPr>
                      <w:kinsoku w:val="0"/>
                      <w:overflowPunct w:val="0"/>
                      <w:jc w:val="left"/>
                      <w:rPr>
                        <w:rFonts w:ascii="Times New Roman" w:hAnsi="Times New Roman"/>
                        <w:szCs w:val="21"/>
                      </w:rPr>
                    </w:pPr>
                    <w:r>
                      <w:rPr>
                        <w:rFonts w:ascii="Times New Roman" w:hAnsi="Times New Roman" w:hint="eastAsia"/>
                        <w:szCs w:val="21"/>
                      </w:rPr>
                      <w:t>2020</w:t>
                    </w:r>
                    <w:r>
                      <w:rPr>
                        <w:rFonts w:ascii="Times New Roman" w:hAnsi="Times New Roman" w:hint="eastAsia"/>
                        <w:szCs w:val="21"/>
                      </w:rPr>
                      <w:t>年</w:t>
                    </w:r>
                    <w:r>
                      <w:rPr>
                        <w:rFonts w:ascii="Times New Roman" w:hAnsi="Times New Roman" w:hint="eastAsia"/>
                        <w:szCs w:val="21"/>
                      </w:rPr>
                      <w:t>6</w:t>
                    </w:r>
                    <w:r>
                      <w:rPr>
                        <w:rFonts w:ascii="Times New Roman" w:hAnsi="Times New Roman" w:hint="eastAsia"/>
                        <w:szCs w:val="21"/>
                      </w:rPr>
                      <w:t>月</w:t>
                    </w:r>
                    <w:r>
                      <w:rPr>
                        <w:rFonts w:ascii="Times New Roman" w:hAnsi="Times New Roman" w:hint="eastAsia"/>
                        <w:szCs w:val="21"/>
                      </w:rPr>
                      <w:t>1</w:t>
                    </w:r>
                    <w:r>
                      <w:rPr>
                        <w:rFonts w:ascii="Times New Roman" w:hAnsi="Times New Roman" w:hint="eastAsia"/>
                        <w:szCs w:val="21"/>
                      </w:rPr>
                      <w:t>日</w:t>
                    </w:r>
                  </w:p>
                </w:tc>
              </w:sdtContent>
            </w:sdt>
            <w:tc>
              <w:tcPr>
                <w:tcW w:w="579" w:type="pct"/>
                <w:vAlign w:val="center"/>
              </w:tcPr>
              <w:p w14:paraId="418C8254"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4670B691"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248.85</w:t>
                </w:r>
              </w:p>
            </w:tc>
            <w:tc>
              <w:tcPr>
                <w:tcW w:w="579" w:type="pct"/>
                <w:vAlign w:val="center"/>
              </w:tcPr>
              <w:p w14:paraId="6D18C1A6"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69C9E980"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271.48</w:t>
                </w:r>
              </w:p>
            </w:tc>
            <w:tc>
              <w:tcPr>
                <w:tcW w:w="573" w:type="pct"/>
                <w:vAlign w:val="center"/>
              </w:tcPr>
              <w:p w14:paraId="020FB86F"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30232123"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286.56</w:t>
                </w:r>
              </w:p>
            </w:tc>
          </w:tr>
          <w:tr w:rsidR="00C01662" w14:paraId="782C2A00" w14:textId="77777777" w:rsidTr="00854AF2">
            <w:trPr>
              <w:jc w:val="center"/>
            </w:trPr>
            <w:sdt>
              <w:sdtPr>
                <w:rPr>
                  <w:rFonts w:ascii="Times New Roman" w:hAnsi="Times New Roman"/>
                  <w:color w:val="000000" w:themeColor="text1"/>
                </w:rPr>
                <w:tag w:val="_PLD_4c83daee4de64de6971ede15aed94d2f"/>
                <w:id w:val="-2031640723"/>
                <w:lock w:val="sdtLocked"/>
              </w:sdtPr>
              <w:sdtEndPr/>
              <w:sdtContent>
                <w:tc>
                  <w:tcPr>
                    <w:tcW w:w="1534" w:type="pct"/>
                  </w:tcPr>
                  <w:p w14:paraId="7ABB0B4F" w14:textId="77777777" w:rsidR="00C01662" w:rsidRPr="00C01662" w:rsidRDefault="00C01662" w:rsidP="004B3661">
                    <w:pPr>
                      <w:kinsoku w:val="0"/>
                      <w:overflowPunct w:val="0"/>
                      <w:jc w:val="left"/>
                      <w:rPr>
                        <w:rFonts w:ascii="Times New Roman" w:hAnsi="Times New Roman"/>
                        <w:color w:val="000000" w:themeColor="text1"/>
                        <w:szCs w:val="21"/>
                      </w:rPr>
                    </w:pPr>
                    <w:r w:rsidRPr="00C01662">
                      <w:rPr>
                        <w:rFonts w:ascii="Times New Roman" w:hAnsi="Times New Roman"/>
                        <w:color w:val="000000" w:themeColor="text1"/>
                        <w:szCs w:val="21"/>
                      </w:rPr>
                      <w:t>已分配金额小计</w:t>
                    </w:r>
                  </w:p>
                </w:tc>
              </w:sdtContent>
            </w:sdt>
            <w:tc>
              <w:tcPr>
                <w:tcW w:w="579" w:type="pct"/>
                <w:vAlign w:val="center"/>
              </w:tcPr>
              <w:p w14:paraId="74ADCEA1"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4ADCFD49"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248.85</w:t>
                </w:r>
              </w:p>
            </w:tc>
            <w:tc>
              <w:tcPr>
                <w:tcW w:w="579" w:type="pct"/>
                <w:vAlign w:val="center"/>
              </w:tcPr>
              <w:p w14:paraId="1AEDAAAB"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2AB93119"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271.48</w:t>
                </w:r>
              </w:p>
            </w:tc>
            <w:tc>
              <w:tcPr>
                <w:tcW w:w="573" w:type="pct"/>
                <w:vAlign w:val="center"/>
              </w:tcPr>
              <w:p w14:paraId="1D9D50CB"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373144E1"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286.56</w:t>
                </w:r>
              </w:p>
            </w:tc>
          </w:tr>
          <w:tr w:rsidR="00C01662" w14:paraId="73A181DA" w14:textId="77777777" w:rsidTr="00854AF2">
            <w:trPr>
              <w:jc w:val="center"/>
            </w:trPr>
            <w:sdt>
              <w:sdtPr>
                <w:rPr>
                  <w:rFonts w:ascii="Times New Roman" w:hAnsi="Times New Roman"/>
                  <w:color w:val="000000" w:themeColor="text1"/>
                </w:rPr>
                <w:tag w:val="_PLD_ac1f5b816246484188fb28463177820d"/>
                <w:id w:val="2032376491"/>
                <w:lock w:val="sdtLocked"/>
              </w:sdtPr>
              <w:sdtEndPr/>
              <w:sdtContent>
                <w:tc>
                  <w:tcPr>
                    <w:tcW w:w="1534" w:type="pct"/>
                  </w:tcPr>
                  <w:p w14:paraId="51544007" w14:textId="77777777" w:rsidR="00C01662" w:rsidRPr="00C01662" w:rsidRDefault="00C01662" w:rsidP="004B3661">
                    <w:pPr>
                      <w:kinsoku w:val="0"/>
                      <w:overflowPunct w:val="0"/>
                      <w:jc w:val="left"/>
                      <w:rPr>
                        <w:rFonts w:ascii="Times New Roman" w:hAnsi="Times New Roman"/>
                        <w:color w:val="000000" w:themeColor="text1"/>
                        <w:szCs w:val="21"/>
                      </w:rPr>
                    </w:pPr>
                    <w:r w:rsidRPr="00C01662">
                      <w:rPr>
                        <w:rFonts w:ascii="Times New Roman" w:hAnsi="Times New Roman"/>
                        <w:color w:val="000000" w:themeColor="text1"/>
                        <w:szCs w:val="21"/>
                      </w:rPr>
                      <w:t>未来收益安排</w:t>
                    </w:r>
                  </w:p>
                </w:tc>
              </w:sdtContent>
            </w:sdt>
            <w:tc>
              <w:tcPr>
                <w:tcW w:w="1158" w:type="pct"/>
                <w:gridSpan w:val="2"/>
              </w:tcPr>
              <w:p w14:paraId="28293A77" w14:textId="77777777" w:rsidR="00C01662" w:rsidRPr="00C01662" w:rsidRDefault="00C01662" w:rsidP="004B3661">
                <w:pPr>
                  <w:kinsoku w:val="0"/>
                  <w:overflowPunct w:val="0"/>
                  <w:jc w:val="left"/>
                  <w:rPr>
                    <w:rFonts w:ascii="Times New Roman" w:hAnsi="Times New Roman"/>
                    <w:color w:val="000000" w:themeColor="text1"/>
                    <w:szCs w:val="21"/>
                  </w:rPr>
                </w:pPr>
              </w:p>
            </w:tc>
            <w:tc>
              <w:tcPr>
                <w:tcW w:w="1158" w:type="pct"/>
                <w:gridSpan w:val="2"/>
              </w:tcPr>
              <w:p w14:paraId="50B4AC9D" w14:textId="77777777" w:rsidR="00C01662" w:rsidRPr="00C01662" w:rsidRDefault="00C01662" w:rsidP="004B3661">
                <w:pPr>
                  <w:kinsoku w:val="0"/>
                  <w:overflowPunct w:val="0"/>
                  <w:jc w:val="left"/>
                  <w:rPr>
                    <w:rFonts w:ascii="Times New Roman" w:hAnsi="Times New Roman"/>
                    <w:color w:val="000000" w:themeColor="text1"/>
                    <w:szCs w:val="21"/>
                  </w:rPr>
                </w:pPr>
              </w:p>
            </w:tc>
            <w:tc>
              <w:tcPr>
                <w:tcW w:w="1152" w:type="pct"/>
                <w:gridSpan w:val="2"/>
              </w:tcPr>
              <w:p w14:paraId="3E4EE484" w14:textId="77777777" w:rsidR="00C01662" w:rsidRPr="00C01662" w:rsidRDefault="00C01662" w:rsidP="004B3661">
                <w:pPr>
                  <w:kinsoku w:val="0"/>
                  <w:overflowPunct w:val="0"/>
                  <w:jc w:val="left"/>
                  <w:rPr>
                    <w:rFonts w:ascii="Times New Roman" w:hAnsi="Times New Roman"/>
                    <w:color w:val="000000" w:themeColor="text1"/>
                    <w:szCs w:val="21"/>
                  </w:rPr>
                </w:pPr>
              </w:p>
            </w:tc>
          </w:tr>
          <w:tr w:rsidR="00C01662" w14:paraId="380D66B3" w14:textId="77777777" w:rsidTr="00854AF2">
            <w:trPr>
              <w:jc w:val="center"/>
            </w:trPr>
            <w:sdt>
              <w:sdtPr>
                <w:rPr>
                  <w:rFonts w:ascii="Times New Roman" w:hAnsi="Times New Roman"/>
                  <w:szCs w:val="21"/>
                </w:rPr>
                <w:alias w:val="资产支持证券未来收益分配日期"/>
                <w:tag w:val="_GBC_f7af2967ea0d4cafb949497343a831b4"/>
                <w:id w:val="-89776519"/>
                <w:lock w:val="sdtLocked"/>
                <w:date w:fullDate="2021-05-31T00:00:00Z">
                  <w:dateFormat w:val="yyyy'年'M'月'd'日'"/>
                  <w:lid w:val="zh-CN"/>
                  <w:storeMappedDataAs w:val="dateTime"/>
                  <w:calendar w:val="gregorian"/>
                </w:date>
              </w:sdtPr>
              <w:sdtEndPr/>
              <w:sdtContent>
                <w:tc>
                  <w:tcPr>
                    <w:tcW w:w="1534" w:type="pct"/>
                  </w:tcPr>
                  <w:p w14:paraId="15FF8999" w14:textId="46D4C886" w:rsidR="00C01662" w:rsidRPr="00C01662" w:rsidRDefault="0067456F" w:rsidP="004B3661">
                    <w:pPr>
                      <w:kinsoku w:val="0"/>
                      <w:overflowPunct w:val="0"/>
                      <w:jc w:val="left"/>
                      <w:rPr>
                        <w:rFonts w:ascii="Times New Roman" w:hAnsi="Times New Roman"/>
                        <w:szCs w:val="21"/>
                      </w:rPr>
                    </w:pP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579" w:type="pct"/>
                <w:vAlign w:val="center"/>
              </w:tcPr>
              <w:p w14:paraId="074E80BC"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69AD7114"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247.50</w:t>
                </w:r>
              </w:p>
            </w:tc>
            <w:tc>
              <w:tcPr>
                <w:tcW w:w="579" w:type="pct"/>
                <w:vAlign w:val="center"/>
              </w:tcPr>
              <w:p w14:paraId="3DD802BA"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22ED7A14"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270.00</w:t>
                </w:r>
              </w:p>
            </w:tc>
            <w:tc>
              <w:tcPr>
                <w:tcW w:w="573" w:type="pct"/>
                <w:vAlign w:val="center"/>
              </w:tcPr>
              <w:p w14:paraId="0B71294F"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0F4A7F96"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285.00</w:t>
                </w:r>
              </w:p>
            </w:tc>
          </w:tr>
          <w:tr w:rsidR="00C01662" w14:paraId="0134E4D2" w14:textId="77777777" w:rsidTr="00854AF2">
            <w:trPr>
              <w:jc w:val="center"/>
            </w:trPr>
            <w:sdt>
              <w:sdtPr>
                <w:rPr>
                  <w:rFonts w:ascii="Times New Roman" w:hAnsi="Times New Roman"/>
                  <w:szCs w:val="21"/>
                </w:rPr>
                <w:alias w:val="资产支持证券未来收益分配日期"/>
                <w:tag w:val="_GBC_f7af2967ea0d4cafb949497343a831b4"/>
                <w:id w:val="1633051967"/>
                <w:lock w:val="sdtLocked"/>
                <w:date w:fullDate="2022-05-31T00:00:00Z">
                  <w:dateFormat w:val="yyyy'年'M'月'd'日'"/>
                  <w:lid w:val="zh-CN"/>
                  <w:storeMappedDataAs w:val="dateTime"/>
                  <w:calendar w:val="gregorian"/>
                </w:date>
              </w:sdtPr>
              <w:sdtEndPr/>
              <w:sdtContent>
                <w:tc>
                  <w:tcPr>
                    <w:tcW w:w="1534" w:type="pct"/>
                  </w:tcPr>
                  <w:p w14:paraId="7529A642" w14:textId="00A0718F" w:rsidR="00C01662" w:rsidRPr="00C01662" w:rsidRDefault="0067456F" w:rsidP="004B3661">
                    <w:pPr>
                      <w:kinsoku w:val="0"/>
                      <w:overflowPunct w:val="0"/>
                      <w:jc w:val="left"/>
                      <w:rPr>
                        <w:rFonts w:ascii="Times New Roman" w:hAnsi="Times New Roman"/>
                        <w:szCs w:val="21"/>
                      </w:rPr>
                    </w:pPr>
                    <w:r>
                      <w:rPr>
                        <w:rFonts w:ascii="Times New Roman" w:hAnsi="Times New Roman" w:hint="eastAsia"/>
                        <w:szCs w:val="21"/>
                      </w:rPr>
                      <w:t>2022</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579" w:type="pct"/>
                <w:vAlign w:val="center"/>
              </w:tcPr>
              <w:p w14:paraId="59DC2BE2"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6E8C6B52"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247.50</w:t>
                </w:r>
              </w:p>
            </w:tc>
            <w:tc>
              <w:tcPr>
                <w:tcW w:w="579" w:type="pct"/>
                <w:vAlign w:val="center"/>
              </w:tcPr>
              <w:p w14:paraId="1BFE0A0C"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7BD43F81"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270.00</w:t>
                </w:r>
              </w:p>
            </w:tc>
            <w:tc>
              <w:tcPr>
                <w:tcW w:w="573" w:type="pct"/>
                <w:vAlign w:val="center"/>
              </w:tcPr>
              <w:p w14:paraId="18952D34"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2DF3E8C0"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285.00</w:t>
                </w:r>
              </w:p>
            </w:tc>
          </w:tr>
          <w:tr w:rsidR="00C01662" w14:paraId="5FE7988E" w14:textId="77777777" w:rsidTr="00854AF2">
            <w:trPr>
              <w:jc w:val="center"/>
            </w:trPr>
            <w:sdt>
              <w:sdtPr>
                <w:rPr>
                  <w:rFonts w:ascii="Times New Roman" w:hAnsi="Times New Roman"/>
                  <w:szCs w:val="21"/>
                </w:rPr>
                <w:alias w:val="资产支持证券未来收益分配日期"/>
                <w:tag w:val="_GBC_f7af2967ea0d4cafb949497343a831b4"/>
                <w:id w:val="-2116352014"/>
                <w:lock w:val="sdtLocked"/>
                <w:date w:fullDate="2023-05-31T00:00:00Z">
                  <w:dateFormat w:val="yyyy'年'M'月'd'日'"/>
                  <w:lid w:val="zh-CN"/>
                  <w:storeMappedDataAs w:val="dateTime"/>
                  <w:calendar w:val="gregorian"/>
                </w:date>
              </w:sdtPr>
              <w:sdtEndPr/>
              <w:sdtContent>
                <w:tc>
                  <w:tcPr>
                    <w:tcW w:w="1534" w:type="pct"/>
                  </w:tcPr>
                  <w:p w14:paraId="653B024F" w14:textId="274D11A6" w:rsidR="00C01662" w:rsidRPr="00C01662" w:rsidRDefault="0067456F" w:rsidP="004B3661">
                    <w:pPr>
                      <w:kinsoku w:val="0"/>
                      <w:overflowPunct w:val="0"/>
                      <w:jc w:val="left"/>
                      <w:rPr>
                        <w:rFonts w:ascii="Times New Roman" w:hAnsi="Times New Roman"/>
                        <w:szCs w:val="21"/>
                      </w:rPr>
                    </w:pPr>
                    <w:r>
                      <w:rPr>
                        <w:rFonts w:ascii="Times New Roman" w:hAnsi="Times New Roman" w:hint="eastAsia"/>
                        <w:szCs w:val="21"/>
                      </w:rPr>
                      <w:t>2023</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579" w:type="pct"/>
                <w:vAlign w:val="center"/>
              </w:tcPr>
              <w:p w14:paraId="23D48F7B"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2C912D83"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247.50</w:t>
                </w:r>
              </w:p>
            </w:tc>
            <w:tc>
              <w:tcPr>
                <w:tcW w:w="579" w:type="pct"/>
                <w:vAlign w:val="center"/>
              </w:tcPr>
              <w:p w14:paraId="588BCD89"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0658DD89"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270.00</w:t>
                </w:r>
              </w:p>
            </w:tc>
            <w:tc>
              <w:tcPr>
                <w:tcW w:w="573" w:type="pct"/>
                <w:vAlign w:val="center"/>
              </w:tcPr>
              <w:p w14:paraId="1A377F4D"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5E1B7F18"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285.00</w:t>
                </w:r>
              </w:p>
            </w:tc>
          </w:tr>
          <w:tr w:rsidR="00C01662" w14:paraId="431E4324" w14:textId="77777777" w:rsidTr="00854AF2">
            <w:trPr>
              <w:jc w:val="center"/>
            </w:trPr>
            <w:sdt>
              <w:sdtPr>
                <w:rPr>
                  <w:rFonts w:ascii="Times New Roman" w:hAnsi="Times New Roman"/>
                  <w:szCs w:val="21"/>
                </w:rPr>
                <w:alias w:val="资产支持证券未来收益分配日期"/>
                <w:tag w:val="_GBC_f7af2967ea0d4cafb949497343a831b4"/>
                <w:id w:val="676469243"/>
                <w:lock w:val="sdtLocked"/>
                <w:date w:fullDate="2024-05-31T00:00:00Z">
                  <w:dateFormat w:val="yyyy'年'M'月'd'日'"/>
                  <w:lid w:val="zh-CN"/>
                  <w:storeMappedDataAs w:val="dateTime"/>
                  <w:calendar w:val="gregorian"/>
                </w:date>
              </w:sdtPr>
              <w:sdtEndPr/>
              <w:sdtContent>
                <w:tc>
                  <w:tcPr>
                    <w:tcW w:w="1534" w:type="pct"/>
                  </w:tcPr>
                  <w:p w14:paraId="52D45B72" w14:textId="525C9975" w:rsidR="00C01662" w:rsidRPr="00C01662" w:rsidRDefault="0067456F" w:rsidP="004B3661">
                    <w:pPr>
                      <w:kinsoku w:val="0"/>
                      <w:overflowPunct w:val="0"/>
                      <w:jc w:val="left"/>
                      <w:rPr>
                        <w:rFonts w:ascii="Times New Roman" w:hAnsi="Times New Roman"/>
                        <w:szCs w:val="21"/>
                      </w:rPr>
                    </w:pPr>
                    <w:r>
                      <w:rPr>
                        <w:rFonts w:ascii="Times New Roman" w:hAnsi="Times New Roman" w:hint="eastAsia"/>
                        <w:szCs w:val="21"/>
                      </w:rPr>
                      <w:t>2024</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579" w:type="pct"/>
                <w:vAlign w:val="center"/>
              </w:tcPr>
              <w:p w14:paraId="37C518C7"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1F546782"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247.50</w:t>
                </w:r>
              </w:p>
            </w:tc>
            <w:tc>
              <w:tcPr>
                <w:tcW w:w="579" w:type="pct"/>
                <w:vAlign w:val="center"/>
              </w:tcPr>
              <w:p w14:paraId="04139835"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7EC2E2A5"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270.00</w:t>
                </w:r>
              </w:p>
            </w:tc>
            <w:tc>
              <w:tcPr>
                <w:tcW w:w="573" w:type="pct"/>
                <w:vAlign w:val="center"/>
              </w:tcPr>
              <w:p w14:paraId="157DD964"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18099823"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285.00</w:t>
                </w:r>
              </w:p>
            </w:tc>
          </w:tr>
          <w:tr w:rsidR="00C01662" w14:paraId="734915BA" w14:textId="77777777" w:rsidTr="00854AF2">
            <w:trPr>
              <w:jc w:val="center"/>
            </w:trPr>
            <w:sdt>
              <w:sdtPr>
                <w:rPr>
                  <w:rFonts w:ascii="Times New Roman" w:hAnsi="Times New Roman"/>
                  <w:szCs w:val="21"/>
                </w:rPr>
                <w:alias w:val="资产支持证券未来收益分配日期"/>
                <w:tag w:val="_GBC_f7af2967ea0d4cafb949497343a831b4"/>
                <w:id w:val="159520953"/>
                <w:lock w:val="sdtLocked"/>
                <w:date w:fullDate="2025-06-02T00:00:00Z">
                  <w:dateFormat w:val="yyyy'年'M'月'd'日'"/>
                  <w:lid w:val="zh-CN"/>
                  <w:storeMappedDataAs w:val="dateTime"/>
                  <w:calendar w:val="gregorian"/>
                </w:date>
              </w:sdtPr>
              <w:sdtEndPr/>
              <w:sdtContent>
                <w:tc>
                  <w:tcPr>
                    <w:tcW w:w="1534" w:type="pct"/>
                  </w:tcPr>
                  <w:p w14:paraId="7B02A067" w14:textId="3F5DED46" w:rsidR="00C01662" w:rsidRPr="00C01662" w:rsidRDefault="0067456F" w:rsidP="004B3661">
                    <w:pPr>
                      <w:kinsoku w:val="0"/>
                      <w:overflowPunct w:val="0"/>
                      <w:jc w:val="left"/>
                      <w:rPr>
                        <w:rFonts w:ascii="Times New Roman" w:hAnsi="Times New Roman"/>
                        <w:szCs w:val="21"/>
                      </w:rPr>
                    </w:pPr>
                    <w:r>
                      <w:rPr>
                        <w:rFonts w:ascii="Times New Roman" w:hAnsi="Times New Roman" w:hint="eastAsia"/>
                        <w:szCs w:val="21"/>
                      </w:rPr>
                      <w:t>2025</w:t>
                    </w:r>
                    <w:r>
                      <w:rPr>
                        <w:rFonts w:ascii="Times New Roman" w:hAnsi="Times New Roman" w:hint="eastAsia"/>
                        <w:szCs w:val="21"/>
                      </w:rPr>
                      <w:t>年</w:t>
                    </w:r>
                    <w:r>
                      <w:rPr>
                        <w:rFonts w:ascii="Times New Roman" w:hAnsi="Times New Roman" w:hint="eastAsia"/>
                        <w:szCs w:val="21"/>
                      </w:rPr>
                      <w:t>6</w:t>
                    </w:r>
                    <w:r>
                      <w:rPr>
                        <w:rFonts w:ascii="Times New Roman" w:hAnsi="Times New Roman" w:hint="eastAsia"/>
                        <w:szCs w:val="21"/>
                      </w:rPr>
                      <w:t>月</w:t>
                    </w:r>
                    <w:r>
                      <w:rPr>
                        <w:rFonts w:ascii="Times New Roman" w:hAnsi="Times New Roman" w:hint="eastAsia"/>
                        <w:szCs w:val="21"/>
                      </w:rPr>
                      <w:t>2</w:t>
                    </w:r>
                    <w:r>
                      <w:rPr>
                        <w:rFonts w:ascii="Times New Roman" w:hAnsi="Times New Roman" w:hint="eastAsia"/>
                        <w:szCs w:val="21"/>
                      </w:rPr>
                      <w:t>日</w:t>
                    </w:r>
                  </w:p>
                </w:tc>
              </w:sdtContent>
            </w:sdt>
            <w:tc>
              <w:tcPr>
                <w:tcW w:w="579" w:type="pct"/>
                <w:vAlign w:val="center"/>
              </w:tcPr>
              <w:p w14:paraId="2ED097F0"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1361AA3B"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247.50</w:t>
                </w:r>
              </w:p>
            </w:tc>
            <w:tc>
              <w:tcPr>
                <w:tcW w:w="579" w:type="pct"/>
                <w:vAlign w:val="center"/>
              </w:tcPr>
              <w:p w14:paraId="24CC5D52"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4F24DBFE"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270.00</w:t>
                </w:r>
              </w:p>
            </w:tc>
            <w:tc>
              <w:tcPr>
                <w:tcW w:w="573" w:type="pct"/>
                <w:vAlign w:val="center"/>
              </w:tcPr>
              <w:p w14:paraId="54188ADF"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4C94608E"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285.00</w:t>
                </w:r>
              </w:p>
            </w:tc>
          </w:tr>
          <w:tr w:rsidR="00C01662" w14:paraId="7F79B0D7" w14:textId="77777777" w:rsidTr="00854AF2">
            <w:trPr>
              <w:jc w:val="center"/>
            </w:trPr>
            <w:sdt>
              <w:sdtPr>
                <w:rPr>
                  <w:rFonts w:ascii="Times New Roman" w:hAnsi="Times New Roman"/>
                  <w:szCs w:val="21"/>
                </w:rPr>
                <w:alias w:val="资产支持证券未来收益分配日期"/>
                <w:tag w:val="_GBC_f7af2967ea0d4cafb949497343a831b4"/>
                <w:id w:val="-1109575247"/>
                <w:lock w:val="sdtLocked"/>
                <w:date w:fullDate="2026-06-01T00:00:00Z">
                  <w:dateFormat w:val="yyyy'年'M'月'd'日'"/>
                  <w:lid w:val="zh-CN"/>
                  <w:storeMappedDataAs w:val="dateTime"/>
                  <w:calendar w:val="gregorian"/>
                </w:date>
              </w:sdtPr>
              <w:sdtEndPr/>
              <w:sdtContent>
                <w:tc>
                  <w:tcPr>
                    <w:tcW w:w="1534" w:type="pct"/>
                  </w:tcPr>
                  <w:p w14:paraId="55D38139" w14:textId="7EB88F14" w:rsidR="00C01662" w:rsidRPr="00C01662" w:rsidRDefault="0067456F" w:rsidP="004B3661">
                    <w:pPr>
                      <w:kinsoku w:val="0"/>
                      <w:overflowPunct w:val="0"/>
                      <w:jc w:val="left"/>
                      <w:rPr>
                        <w:rFonts w:ascii="Times New Roman" w:hAnsi="Times New Roman"/>
                        <w:szCs w:val="21"/>
                      </w:rPr>
                    </w:pPr>
                    <w:r>
                      <w:rPr>
                        <w:rFonts w:ascii="Times New Roman" w:hAnsi="Times New Roman" w:hint="eastAsia"/>
                        <w:szCs w:val="21"/>
                      </w:rPr>
                      <w:t>2026</w:t>
                    </w:r>
                    <w:r>
                      <w:rPr>
                        <w:rFonts w:ascii="Times New Roman" w:hAnsi="Times New Roman" w:hint="eastAsia"/>
                        <w:szCs w:val="21"/>
                      </w:rPr>
                      <w:t>年</w:t>
                    </w:r>
                    <w:r>
                      <w:rPr>
                        <w:rFonts w:ascii="Times New Roman" w:hAnsi="Times New Roman" w:hint="eastAsia"/>
                        <w:szCs w:val="21"/>
                      </w:rPr>
                      <w:t>6</w:t>
                    </w:r>
                    <w:r>
                      <w:rPr>
                        <w:rFonts w:ascii="Times New Roman" w:hAnsi="Times New Roman" w:hint="eastAsia"/>
                        <w:szCs w:val="21"/>
                      </w:rPr>
                      <w:t>月</w:t>
                    </w:r>
                    <w:r>
                      <w:rPr>
                        <w:rFonts w:ascii="Times New Roman" w:hAnsi="Times New Roman" w:hint="eastAsia"/>
                        <w:szCs w:val="21"/>
                      </w:rPr>
                      <w:t>1</w:t>
                    </w:r>
                    <w:r>
                      <w:rPr>
                        <w:rFonts w:ascii="Times New Roman" w:hAnsi="Times New Roman" w:hint="eastAsia"/>
                        <w:szCs w:val="21"/>
                      </w:rPr>
                      <w:t>日</w:t>
                    </w:r>
                  </w:p>
                </w:tc>
              </w:sdtContent>
            </w:sdt>
            <w:tc>
              <w:tcPr>
                <w:tcW w:w="579" w:type="pct"/>
                <w:vAlign w:val="center"/>
              </w:tcPr>
              <w:p w14:paraId="2E113CE7"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3,300.00</w:t>
                </w:r>
              </w:p>
            </w:tc>
            <w:tc>
              <w:tcPr>
                <w:tcW w:w="579" w:type="pct"/>
                <w:vAlign w:val="center"/>
              </w:tcPr>
              <w:p w14:paraId="665A318C"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247.50</w:t>
                </w:r>
              </w:p>
            </w:tc>
            <w:tc>
              <w:tcPr>
                <w:tcW w:w="579" w:type="pct"/>
                <w:vAlign w:val="center"/>
              </w:tcPr>
              <w:p w14:paraId="2D2BBA93"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01A176C4"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270.00</w:t>
                </w:r>
              </w:p>
            </w:tc>
            <w:tc>
              <w:tcPr>
                <w:tcW w:w="573" w:type="pct"/>
                <w:vAlign w:val="center"/>
              </w:tcPr>
              <w:p w14:paraId="2A55FD1E"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3FDC3F6B"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285.00</w:t>
                </w:r>
              </w:p>
            </w:tc>
          </w:tr>
          <w:tr w:rsidR="00C01662" w14:paraId="48601E3C" w14:textId="77777777" w:rsidTr="00854AF2">
            <w:trPr>
              <w:jc w:val="center"/>
            </w:trPr>
            <w:sdt>
              <w:sdtPr>
                <w:rPr>
                  <w:rFonts w:ascii="Times New Roman" w:hAnsi="Times New Roman"/>
                  <w:szCs w:val="21"/>
                </w:rPr>
                <w:alias w:val="资产支持证券未来收益分配日期"/>
                <w:tag w:val="_GBC_f7af2967ea0d4cafb949497343a831b4"/>
                <w:id w:val="-1996249180"/>
                <w:lock w:val="sdtLocked"/>
                <w:date w:fullDate="2027-05-31T00:00:00Z">
                  <w:dateFormat w:val="yyyy'年'M'月'd'日'"/>
                  <w:lid w:val="zh-CN"/>
                  <w:storeMappedDataAs w:val="dateTime"/>
                  <w:calendar w:val="gregorian"/>
                </w:date>
              </w:sdtPr>
              <w:sdtEndPr/>
              <w:sdtContent>
                <w:tc>
                  <w:tcPr>
                    <w:tcW w:w="1534" w:type="pct"/>
                  </w:tcPr>
                  <w:p w14:paraId="7A821CD7" w14:textId="1CBE2A96" w:rsidR="00C01662" w:rsidRPr="00C01662" w:rsidRDefault="0067456F" w:rsidP="004B3661">
                    <w:pPr>
                      <w:kinsoku w:val="0"/>
                      <w:overflowPunct w:val="0"/>
                      <w:jc w:val="left"/>
                      <w:rPr>
                        <w:rFonts w:ascii="Times New Roman" w:hAnsi="Times New Roman"/>
                        <w:szCs w:val="21"/>
                      </w:rPr>
                    </w:pPr>
                    <w:r>
                      <w:rPr>
                        <w:rFonts w:ascii="Times New Roman" w:hAnsi="Times New Roman" w:hint="eastAsia"/>
                        <w:szCs w:val="21"/>
                      </w:rPr>
                      <w:t>2027</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579" w:type="pct"/>
                <w:vAlign w:val="center"/>
              </w:tcPr>
              <w:p w14:paraId="6C99644E"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53A9FC72"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3B4681D9"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3,600.00</w:t>
                </w:r>
              </w:p>
            </w:tc>
            <w:tc>
              <w:tcPr>
                <w:tcW w:w="579" w:type="pct"/>
                <w:vAlign w:val="center"/>
              </w:tcPr>
              <w:p w14:paraId="1AF032E8"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270.00</w:t>
                </w:r>
              </w:p>
            </w:tc>
            <w:tc>
              <w:tcPr>
                <w:tcW w:w="573" w:type="pct"/>
                <w:vAlign w:val="center"/>
              </w:tcPr>
              <w:p w14:paraId="0BDDB64A"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53A6FDB6"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285.00</w:t>
                </w:r>
              </w:p>
            </w:tc>
          </w:tr>
          <w:tr w:rsidR="00C01662" w14:paraId="493B2418" w14:textId="77777777" w:rsidTr="00854AF2">
            <w:trPr>
              <w:jc w:val="center"/>
            </w:trPr>
            <w:sdt>
              <w:sdtPr>
                <w:rPr>
                  <w:rFonts w:ascii="Times New Roman" w:hAnsi="Times New Roman"/>
                  <w:szCs w:val="21"/>
                </w:rPr>
                <w:alias w:val="资产支持证券未来收益分配日期"/>
                <w:tag w:val="_GBC_f7af2967ea0d4cafb949497343a831b4"/>
                <w:id w:val="-1548838613"/>
                <w:lock w:val="sdtLocked"/>
                <w:date w:fullDate="2028-05-31T00:00:00Z">
                  <w:dateFormat w:val="yyyy'年'M'月'd'日'"/>
                  <w:lid w:val="zh-CN"/>
                  <w:storeMappedDataAs w:val="dateTime"/>
                  <w:calendar w:val="gregorian"/>
                </w:date>
              </w:sdtPr>
              <w:sdtEndPr/>
              <w:sdtContent>
                <w:tc>
                  <w:tcPr>
                    <w:tcW w:w="1534" w:type="pct"/>
                  </w:tcPr>
                  <w:p w14:paraId="2A74CBF3" w14:textId="34BD6F4C" w:rsidR="00C01662" w:rsidRPr="00C01662" w:rsidRDefault="0067456F" w:rsidP="004B3661">
                    <w:pPr>
                      <w:kinsoku w:val="0"/>
                      <w:overflowPunct w:val="0"/>
                      <w:jc w:val="left"/>
                      <w:rPr>
                        <w:rFonts w:ascii="Times New Roman" w:hAnsi="Times New Roman"/>
                        <w:szCs w:val="21"/>
                      </w:rPr>
                    </w:pPr>
                    <w:r>
                      <w:rPr>
                        <w:rFonts w:ascii="Times New Roman" w:hAnsi="Times New Roman" w:hint="eastAsia"/>
                        <w:szCs w:val="21"/>
                      </w:rPr>
                      <w:t>2028</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579" w:type="pct"/>
                <w:vAlign w:val="center"/>
              </w:tcPr>
              <w:p w14:paraId="5DC0EF2F"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4DA4C9F8"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45E51E83"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9" w:type="pct"/>
                <w:vAlign w:val="center"/>
              </w:tcPr>
              <w:p w14:paraId="01D06541"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0.00</w:t>
                </w:r>
              </w:p>
            </w:tc>
            <w:tc>
              <w:tcPr>
                <w:tcW w:w="573" w:type="pct"/>
                <w:vAlign w:val="center"/>
              </w:tcPr>
              <w:p w14:paraId="32C9240A"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3,800.00</w:t>
                </w:r>
              </w:p>
            </w:tc>
            <w:tc>
              <w:tcPr>
                <w:tcW w:w="579" w:type="pct"/>
                <w:vAlign w:val="center"/>
              </w:tcPr>
              <w:p w14:paraId="69785AAA"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285.00</w:t>
                </w:r>
              </w:p>
            </w:tc>
          </w:tr>
          <w:tr w:rsidR="00C01662" w14:paraId="7DC4B95C" w14:textId="77777777" w:rsidTr="00854AF2">
            <w:trPr>
              <w:jc w:val="center"/>
            </w:trPr>
            <w:sdt>
              <w:sdtPr>
                <w:rPr>
                  <w:rFonts w:ascii="Times New Roman" w:hAnsi="Times New Roman"/>
                  <w:color w:val="000000" w:themeColor="text1"/>
                </w:rPr>
                <w:tag w:val="_PLD_05b1ade213f546089c7f88f92c66bbc9"/>
                <w:id w:val="1618409758"/>
                <w:lock w:val="sdtLocked"/>
              </w:sdtPr>
              <w:sdtEndPr/>
              <w:sdtContent>
                <w:tc>
                  <w:tcPr>
                    <w:tcW w:w="1534" w:type="pct"/>
                  </w:tcPr>
                  <w:p w14:paraId="7CE47B9D" w14:textId="77777777" w:rsidR="00C01662" w:rsidRPr="00C01662" w:rsidRDefault="00C01662" w:rsidP="004B3661">
                    <w:pPr>
                      <w:kinsoku w:val="0"/>
                      <w:overflowPunct w:val="0"/>
                      <w:jc w:val="left"/>
                      <w:rPr>
                        <w:rFonts w:ascii="Times New Roman" w:hAnsi="Times New Roman"/>
                        <w:color w:val="000000" w:themeColor="text1"/>
                        <w:szCs w:val="21"/>
                      </w:rPr>
                    </w:pPr>
                    <w:r w:rsidRPr="00C01662">
                      <w:rPr>
                        <w:rFonts w:ascii="Times New Roman" w:hAnsi="Times New Roman"/>
                        <w:color w:val="000000" w:themeColor="text1"/>
                        <w:szCs w:val="21"/>
                      </w:rPr>
                      <w:t>未来分配金额小计</w:t>
                    </w:r>
                  </w:p>
                </w:tc>
              </w:sdtContent>
            </w:sdt>
            <w:tc>
              <w:tcPr>
                <w:tcW w:w="579" w:type="pct"/>
                <w:vAlign w:val="center"/>
              </w:tcPr>
              <w:p w14:paraId="64674080"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3,300.00</w:t>
                </w:r>
              </w:p>
            </w:tc>
            <w:tc>
              <w:tcPr>
                <w:tcW w:w="579" w:type="pct"/>
                <w:vAlign w:val="center"/>
              </w:tcPr>
              <w:p w14:paraId="6822621D"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1,485.00</w:t>
                </w:r>
              </w:p>
            </w:tc>
            <w:tc>
              <w:tcPr>
                <w:tcW w:w="579" w:type="pct"/>
                <w:vAlign w:val="center"/>
              </w:tcPr>
              <w:p w14:paraId="0A1AD6CB"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3,600.00</w:t>
                </w:r>
              </w:p>
            </w:tc>
            <w:tc>
              <w:tcPr>
                <w:tcW w:w="579" w:type="pct"/>
                <w:vAlign w:val="center"/>
              </w:tcPr>
              <w:p w14:paraId="42AEDE92"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1,890.00</w:t>
                </w:r>
              </w:p>
            </w:tc>
            <w:tc>
              <w:tcPr>
                <w:tcW w:w="573" w:type="pct"/>
                <w:vAlign w:val="center"/>
              </w:tcPr>
              <w:p w14:paraId="499D630D"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3,800.00</w:t>
                </w:r>
              </w:p>
            </w:tc>
            <w:tc>
              <w:tcPr>
                <w:tcW w:w="579" w:type="pct"/>
                <w:vAlign w:val="center"/>
              </w:tcPr>
              <w:p w14:paraId="35EDC5A9"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2,280.00</w:t>
                </w:r>
              </w:p>
            </w:tc>
          </w:tr>
          <w:tr w:rsidR="00C01662" w14:paraId="08AA89BC" w14:textId="77777777" w:rsidTr="00854AF2">
            <w:trPr>
              <w:jc w:val="center"/>
            </w:trPr>
            <w:sdt>
              <w:sdtPr>
                <w:rPr>
                  <w:rFonts w:ascii="Times New Roman" w:hAnsi="Times New Roman"/>
                  <w:color w:val="000000" w:themeColor="text1"/>
                </w:rPr>
                <w:tag w:val="_PLD_8ce5d2be3f6b4afdbccdc51fc68fdfd3"/>
                <w:id w:val="1508017990"/>
                <w:lock w:val="sdtLocked"/>
              </w:sdtPr>
              <w:sdtEndPr/>
              <w:sdtContent>
                <w:tc>
                  <w:tcPr>
                    <w:tcW w:w="1534" w:type="pct"/>
                  </w:tcPr>
                  <w:p w14:paraId="7F07FDDF" w14:textId="77777777" w:rsidR="00C01662" w:rsidRPr="00C01662" w:rsidRDefault="00C01662" w:rsidP="004B3661">
                    <w:pPr>
                      <w:kinsoku w:val="0"/>
                      <w:overflowPunct w:val="0"/>
                      <w:jc w:val="left"/>
                      <w:rPr>
                        <w:rFonts w:ascii="Times New Roman" w:hAnsi="Times New Roman"/>
                        <w:color w:val="000000" w:themeColor="text1"/>
                        <w:szCs w:val="21"/>
                      </w:rPr>
                    </w:pPr>
                    <w:r w:rsidRPr="00C01662">
                      <w:rPr>
                        <w:rFonts w:ascii="Times New Roman" w:hAnsi="Times New Roman"/>
                        <w:color w:val="000000" w:themeColor="text1"/>
                        <w:szCs w:val="21"/>
                      </w:rPr>
                      <w:t>合计分配金额</w:t>
                    </w:r>
                  </w:p>
                </w:tc>
              </w:sdtContent>
            </w:sdt>
            <w:tc>
              <w:tcPr>
                <w:tcW w:w="579" w:type="pct"/>
                <w:vAlign w:val="center"/>
              </w:tcPr>
              <w:p w14:paraId="70A3532A"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3,300.00</w:t>
                </w:r>
              </w:p>
            </w:tc>
            <w:tc>
              <w:tcPr>
                <w:tcW w:w="579" w:type="pct"/>
                <w:vAlign w:val="center"/>
              </w:tcPr>
              <w:p w14:paraId="44BA558A"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1,733.85</w:t>
                </w:r>
              </w:p>
            </w:tc>
            <w:tc>
              <w:tcPr>
                <w:tcW w:w="579" w:type="pct"/>
                <w:vAlign w:val="center"/>
              </w:tcPr>
              <w:p w14:paraId="3B705C89"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3,600.00</w:t>
                </w:r>
              </w:p>
            </w:tc>
            <w:tc>
              <w:tcPr>
                <w:tcW w:w="579" w:type="pct"/>
                <w:vAlign w:val="center"/>
              </w:tcPr>
              <w:p w14:paraId="609ABF98"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2,161.48</w:t>
                </w:r>
              </w:p>
            </w:tc>
            <w:tc>
              <w:tcPr>
                <w:tcW w:w="573" w:type="pct"/>
                <w:vAlign w:val="center"/>
              </w:tcPr>
              <w:p w14:paraId="2BB52387"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3,800.00</w:t>
                </w:r>
              </w:p>
            </w:tc>
            <w:tc>
              <w:tcPr>
                <w:tcW w:w="579" w:type="pct"/>
                <w:vAlign w:val="center"/>
              </w:tcPr>
              <w:p w14:paraId="5F20CECD" w14:textId="77777777" w:rsidR="00C01662" w:rsidRPr="00C01662" w:rsidRDefault="00C01662" w:rsidP="004B3661">
                <w:pPr>
                  <w:kinsoku w:val="0"/>
                  <w:overflowPunct w:val="0"/>
                  <w:jc w:val="right"/>
                  <w:rPr>
                    <w:rFonts w:ascii="Times New Roman" w:hAnsi="Times New Roman"/>
                    <w:szCs w:val="21"/>
                  </w:rPr>
                </w:pPr>
                <w:r w:rsidRPr="00C01662">
                  <w:rPr>
                    <w:rFonts w:ascii="Times New Roman" w:hAnsi="Times New Roman"/>
                  </w:rPr>
                  <w:t>2,566.56</w:t>
                </w:r>
              </w:p>
            </w:tc>
          </w:tr>
        </w:tbl>
        <w:p w14:paraId="73CA8B0A" w14:textId="77777777" w:rsidR="00C01662" w:rsidRDefault="00C016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8"/>
            <w:gridCol w:w="1560"/>
            <w:gridCol w:w="1558"/>
            <w:gridCol w:w="1611"/>
          </w:tblGrid>
          <w:tr w:rsidR="00677143" w14:paraId="6C50ACB2" w14:textId="77777777" w:rsidTr="004B3661">
            <w:sdt>
              <w:sdtPr>
                <w:rPr>
                  <w:rFonts w:ascii="Times New Roman" w:hAnsi="Times New Roman"/>
                  <w:color w:val="000000" w:themeColor="text1"/>
                </w:rPr>
                <w:tag w:val="_PLD_35fe9d0d80cb478ebe1944004f077439"/>
                <w:id w:val="-632097165"/>
                <w:lock w:val="sdtLocked"/>
              </w:sdtPr>
              <w:sdtEndPr/>
              <w:sdtContent>
                <w:tc>
                  <w:tcPr>
                    <w:tcW w:w="1311" w:type="pct"/>
                  </w:tcPr>
                  <w:p w14:paraId="704F66CF" w14:textId="77777777" w:rsidR="00677143" w:rsidRPr="00677143" w:rsidRDefault="00677143" w:rsidP="004B3661">
                    <w:pPr>
                      <w:kinsoku w:val="0"/>
                      <w:overflowPunct w:val="0"/>
                      <w:jc w:val="left"/>
                      <w:rPr>
                        <w:rFonts w:ascii="Times New Roman" w:hAnsi="Times New Roman"/>
                        <w:color w:val="000000" w:themeColor="text1"/>
                        <w:szCs w:val="21"/>
                      </w:rPr>
                    </w:pPr>
                    <w:r w:rsidRPr="00677143">
                      <w:rPr>
                        <w:rFonts w:ascii="Times New Roman" w:hAnsi="Times New Roman"/>
                        <w:color w:val="000000" w:themeColor="text1"/>
                        <w:szCs w:val="21"/>
                      </w:rPr>
                      <w:t>债券代码</w:t>
                    </w:r>
                  </w:p>
                </w:tc>
              </w:sdtContent>
            </w:sdt>
            <w:sdt>
              <w:sdtPr>
                <w:rPr>
                  <w:rFonts w:ascii="Times New Roman" w:hAnsi="Times New Roman"/>
                  <w:szCs w:val="21"/>
                </w:rPr>
                <w:alias w:val="资产支持证券代码"/>
                <w:tag w:val="_GBC_720945ec25f540eaa92130da4a0fd2b5"/>
                <w:id w:val="349455882"/>
                <w:lock w:val="sdtLocked"/>
              </w:sdtPr>
              <w:sdtEndPr/>
              <w:sdtContent>
                <w:tc>
                  <w:tcPr>
                    <w:tcW w:w="1829" w:type="pct"/>
                    <w:gridSpan w:val="2"/>
                    <w:vAlign w:val="center"/>
                  </w:tcPr>
                  <w:p w14:paraId="3127FF79" w14:textId="77777777" w:rsidR="00677143" w:rsidRPr="00677143" w:rsidRDefault="00677143" w:rsidP="004B3661">
                    <w:pPr>
                      <w:kinsoku w:val="0"/>
                      <w:overflowPunct w:val="0"/>
                      <w:jc w:val="center"/>
                      <w:rPr>
                        <w:rFonts w:ascii="Times New Roman" w:hAnsi="Times New Roman"/>
                        <w:szCs w:val="21"/>
                      </w:rPr>
                    </w:pPr>
                    <w:r w:rsidRPr="00677143">
                      <w:rPr>
                        <w:rFonts w:ascii="Times New Roman" w:hAnsi="Times New Roman"/>
                        <w:szCs w:val="21"/>
                      </w:rPr>
                      <w:t>159283</w:t>
                    </w:r>
                  </w:p>
                </w:tc>
              </w:sdtContent>
            </w:sdt>
            <w:sdt>
              <w:sdtPr>
                <w:rPr>
                  <w:rFonts w:ascii="Times New Roman" w:hAnsi="Times New Roman"/>
                  <w:szCs w:val="21"/>
                </w:rPr>
                <w:alias w:val="资产支持证券代码"/>
                <w:tag w:val="_GBC_720945ec25f540eaa92130da4a0fd2b5"/>
                <w:id w:val="838660516"/>
                <w:lock w:val="sdtLocked"/>
              </w:sdtPr>
              <w:sdtEndPr/>
              <w:sdtContent>
                <w:tc>
                  <w:tcPr>
                    <w:tcW w:w="1859" w:type="pct"/>
                    <w:gridSpan w:val="2"/>
                    <w:vAlign w:val="center"/>
                  </w:tcPr>
                  <w:p w14:paraId="66808A90" w14:textId="77777777" w:rsidR="00677143" w:rsidRPr="00677143" w:rsidRDefault="00677143" w:rsidP="004B3661">
                    <w:pPr>
                      <w:kinsoku w:val="0"/>
                      <w:overflowPunct w:val="0"/>
                      <w:jc w:val="center"/>
                      <w:rPr>
                        <w:rFonts w:ascii="Times New Roman" w:hAnsi="Times New Roman"/>
                        <w:szCs w:val="21"/>
                      </w:rPr>
                    </w:pPr>
                    <w:r w:rsidRPr="00677143">
                      <w:rPr>
                        <w:rFonts w:ascii="Times New Roman" w:hAnsi="Times New Roman"/>
                        <w:szCs w:val="21"/>
                      </w:rPr>
                      <w:t>159284</w:t>
                    </w:r>
                  </w:p>
                </w:tc>
              </w:sdtContent>
            </w:sdt>
          </w:tr>
          <w:tr w:rsidR="00677143" w14:paraId="64E8AE37" w14:textId="77777777" w:rsidTr="004B3661">
            <w:sdt>
              <w:sdtPr>
                <w:rPr>
                  <w:rFonts w:ascii="Times New Roman" w:hAnsi="Times New Roman"/>
                  <w:color w:val="000000" w:themeColor="text1"/>
                </w:rPr>
                <w:tag w:val="_PLD_59b2340449b64e598481c6d11d5251e3"/>
                <w:id w:val="-2126067135"/>
                <w:lock w:val="sdtLocked"/>
              </w:sdtPr>
              <w:sdtEndPr/>
              <w:sdtContent>
                <w:tc>
                  <w:tcPr>
                    <w:tcW w:w="1311" w:type="pct"/>
                    <w:vAlign w:val="center"/>
                  </w:tcPr>
                  <w:p w14:paraId="6DFE2890" w14:textId="77777777" w:rsidR="00677143" w:rsidRPr="00677143" w:rsidRDefault="00677143" w:rsidP="004B3661">
                    <w:pPr>
                      <w:kinsoku w:val="0"/>
                      <w:overflowPunct w:val="0"/>
                      <w:jc w:val="left"/>
                      <w:rPr>
                        <w:rFonts w:ascii="Times New Roman" w:hAnsi="Times New Roman"/>
                        <w:color w:val="000000" w:themeColor="text1"/>
                        <w:szCs w:val="21"/>
                      </w:rPr>
                    </w:pPr>
                    <w:r w:rsidRPr="00677143">
                      <w:rPr>
                        <w:rFonts w:ascii="Times New Roman" w:hAnsi="Times New Roman"/>
                        <w:color w:val="000000" w:themeColor="text1"/>
                        <w:szCs w:val="21"/>
                      </w:rPr>
                      <w:t>已分配收益情况</w:t>
                    </w:r>
                  </w:p>
                </w:tc>
              </w:sdtContent>
            </w:sdt>
            <w:sdt>
              <w:sdtPr>
                <w:rPr>
                  <w:rFonts w:ascii="Times New Roman" w:hAnsi="Times New Roman"/>
                  <w:color w:val="000000" w:themeColor="text1"/>
                  <w:szCs w:val="21"/>
                </w:rPr>
                <w:alias w:val="资产支持证券分配情形"/>
                <w:tag w:val="_GBC_7460c67877894ffa97b8a5057464c29d"/>
                <w:id w:val="-2132461761"/>
                <w:lock w:val="sdtLocked"/>
              </w:sdtPr>
              <w:sdtEndPr/>
              <w:sdtContent>
                <w:tc>
                  <w:tcPr>
                    <w:tcW w:w="914" w:type="pct"/>
                    <w:vAlign w:val="center"/>
                  </w:tcPr>
                  <w:p w14:paraId="4A671EEA" w14:textId="77777777" w:rsidR="00677143" w:rsidRPr="00677143" w:rsidRDefault="00677143" w:rsidP="004B3661">
                    <w:pPr>
                      <w:kinsoku w:val="0"/>
                      <w:overflowPunct w:val="0"/>
                      <w:jc w:val="center"/>
                      <w:rPr>
                        <w:rFonts w:ascii="Times New Roman" w:hAnsi="Times New Roman"/>
                        <w:color w:val="000000" w:themeColor="text1"/>
                        <w:szCs w:val="21"/>
                      </w:rPr>
                    </w:pPr>
                    <w:r w:rsidRPr="00677143">
                      <w:rPr>
                        <w:rFonts w:ascii="Times New Roman" w:hAnsi="Times New Roman"/>
                        <w:color w:val="000000" w:themeColor="text1"/>
                        <w:szCs w:val="21"/>
                      </w:rPr>
                      <w:t>分配本金金额</w:t>
                    </w:r>
                  </w:p>
                </w:tc>
              </w:sdtContent>
            </w:sdt>
            <w:sdt>
              <w:sdtPr>
                <w:rPr>
                  <w:rFonts w:ascii="Times New Roman" w:hAnsi="Times New Roman"/>
                  <w:color w:val="000000" w:themeColor="text1"/>
                  <w:szCs w:val="21"/>
                </w:rPr>
                <w:alias w:val="资产支持证券分配情形"/>
                <w:tag w:val="_GBC_a4dc1078dd584790b0a0220505c8b614"/>
                <w:id w:val="-826898501"/>
                <w:lock w:val="sdtLocked"/>
              </w:sdtPr>
              <w:sdtEndPr/>
              <w:sdtContent>
                <w:tc>
                  <w:tcPr>
                    <w:tcW w:w="915" w:type="pct"/>
                    <w:vAlign w:val="center"/>
                  </w:tcPr>
                  <w:p w14:paraId="7119C18F" w14:textId="77777777" w:rsidR="00677143" w:rsidRPr="00677143" w:rsidRDefault="00677143" w:rsidP="004B3661">
                    <w:pPr>
                      <w:kinsoku w:val="0"/>
                      <w:overflowPunct w:val="0"/>
                      <w:jc w:val="center"/>
                      <w:rPr>
                        <w:rFonts w:ascii="Times New Roman" w:hAnsi="Times New Roman"/>
                        <w:color w:val="000000" w:themeColor="text1"/>
                        <w:szCs w:val="21"/>
                      </w:rPr>
                    </w:pPr>
                    <w:r w:rsidRPr="00677143">
                      <w:rPr>
                        <w:rFonts w:ascii="Times New Roman" w:hAnsi="Times New Roman"/>
                        <w:color w:val="000000" w:themeColor="text1"/>
                        <w:szCs w:val="21"/>
                      </w:rPr>
                      <w:t>分配收益金额</w:t>
                    </w:r>
                  </w:p>
                </w:tc>
              </w:sdtContent>
            </w:sdt>
            <w:sdt>
              <w:sdtPr>
                <w:rPr>
                  <w:rFonts w:ascii="Times New Roman" w:hAnsi="Times New Roman"/>
                  <w:color w:val="000000" w:themeColor="text1"/>
                  <w:szCs w:val="21"/>
                </w:rPr>
                <w:alias w:val="资产支持证券分配情形"/>
                <w:tag w:val="_GBC_7460c67877894ffa97b8a5057464c29d"/>
                <w:id w:val="1608692217"/>
                <w:lock w:val="sdtLocked"/>
              </w:sdtPr>
              <w:sdtEndPr/>
              <w:sdtContent>
                <w:tc>
                  <w:tcPr>
                    <w:tcW w:w="914" w:type="pct"/>
                    <w:vAlign w:val="center"/>
                  </w:tcPr>
                  <w:p w14:paraId="042380E4" w14:textId="77777777" w:rsidR="00677143" w:rsidRPr="00677143" w:rsidRDefault="00677143" w:rsidP="004B3661">
                    <w:pPr>
                      <w:kinsoku w:val="0"/>
                      <w:overflowPunct w:val="0"/>
                      <w:jc w:val="center"/>
                      <w:rPr>
                        <w:rFonts w:ascii="Times New Roman" w:hAnsi="Times New Roman"/>
                        <w:color w:val="000000" w:themeColor="text1"/>
                        <w:szCs w:val="21"/>
                      </w:rPr>
                    </w:pPr>
                    <w:r w:rsidRPr="00677143">
                      <w:rPr>
                        <w:rFonts w:ascii="Times New Roman" w:hAnsi="Times New Roman"/>
                        <w:color w:val="000000" w:themeColor="text1"/>
                        <w:szCs w:val="21"/>
                      </w:rPr>
                      <w:t>分配本金金额</w:t>
                    </w:r>
                  </w:p>
                </w:tc>
              </w:sdtContent>
            </w:sdt>
            <w:sdt>
              <w:sdtPr>
                <w:rPr>
                  <w:rFonts w:ascii="Times New Roman" w:hAnsi="Times New Roman"/>
                  <w:color w:val="000000" w:themeColor="text1"/>
                  <w:szCs w:val="21"/>
                </w:rPr>
                <w:alias w:val="资产支持证券分配情形"/>
                <w:tag w:val="_GBC_a4dc1078dd584790b0a0220505c8b614"/>
                <w:id w:val="36401256"/>
                <w:lock w:val="sdtLocked"/>
              </w:sdtPr>
              <w:sdtEndPr/>
              <w:sdtContent>
                <w:tc>
                  <w:tcPr>
                    <w:tcW w:w="945" w:type="pct"/>
                    <w:vAlign w:val="center"/>
                  </w:tcPr>
                  <w:p w14:paraId="61145AB5" w14:textId="77777777" w:rsidR="00677143" w:rsidRPr="00677143" w:rsidRDefault="00677143" w:rsidP="004B3661">
                    <w:pPr>
                      <w:kinsoku w:val="0"/>
                      <w:overflowPunct w:val="0"/>
                      <w:jc w:val="center"/>
                      <w:rPr>
                        <w:rFonts w:ascii="Times New Roman" w:hAnsi="Times New Roman"/>
                        <w:color w:val="000000" w:themeColor="text1"/>
                        <w:szCs w:val="21"/>
                      </w:rPr>
                    </w:pPr>
                    <w:r w:rsidRPr="00677143">
                      <w:rPr>
                        <w:rFonts w:ascii="Times New Roman" w:hAnsi="Times New Roman"/>
                        <w:color w:val="000000" w:themeColor="text1"/>
                        <w:szCs w:val="21"/>
                      </w:rPr>
                      <w:t>分配收益金额</w:t>
                    </w:r>
                  </w:p>
                </w:tc>
              </w:sdtContent>
            </w:sdt>
          </w:tr>
          <w:tr w:rsidR="00677143" w14:paraId="2BC58F7F" w14:textId="77777777" w:rsidTr="004B3661">
            <w:sdt>
              <w:sdtPr>
                <w:rPr>
                  <w:rFonts w:ascii="Times New Roman" w:hAnsi="Times New Roman"/>
                  <w:szCs w:val="21"/>
                </w:rPr>
                <w:alias w:val="资产支持证券已收益分配日期"/>
                <w:tag w:val="_GBC_c56ae3d8a2f8465fa86fd82987baddd3"/>
                <w:id w:val="-1741012224"/>
                <w:lock w:val="sdtLocked"/>
                <w:date w:fullDate="2020-06-01T00:00:00Z">
                  <w:dateFormat w:val="yyyy'年'M'月'd'日'"/>
                  <w:lid w:val="zh-CN"/>
                  <w:storeMappedDataAs w:val="dateTime"/>
                  <w:calendar w:val="gregorian"/>
                </w:date>
              </w:sdtPr>
              <w:sdtEndPr/>
              <w:sdtContent>
                <w:tc>
                  <w:tcPr>
                    <w:tcW w:w="1311" w:type="pct"/>
                  </w:tcPr>
                  <w:p w14:paraId="4D70535D" w14:textId="04556173" w:rsidR="00677143" w:rsidRPr="00677143" w:rsidRDefault="0067456F" w:rsidP="004B3661">
                    <w:pPr>
                      <w:kinsoku w:val="0"/>
                      <w:overflowPunct w:val="0"/>
                      <w:jc w:val="left"/>
                      <w:rPr>
                        <w:rFonts w:ascii="Times New Roman" w:hAnsi="Times New Roman"/>
                        <w:szCs w:val="21"/>
                      </w:rPr>
                    </w:pPr>
                    <w:r>
                      <w:rPr>
                        <w:rFonts w:ascii="Times New Roman" w:hAnsi="Times New Roman" w:hint="eastAsia"/>
                        <w:szCs w:val="21"/>
                      </w:rPr>
                      <w:t>2020</w:t>
                    </w:r>
                    <w:r>
                      <w:rPr>
                        <w:rFonts w:ascii="Times New Roman" w:hAnsi="Times New Roman" w:hint="eastAsia"/>
                        <w:szCs w:val="21"/>
                      </w:rPr>
                      <w:t>年</w:t>
                    </w:r>
                    <w:r>
                      <w:rPr>
                        <w:rFonts w:ascii="Times New Roman" w:hAnsi="Times New Roman" w:hint="eastAsia"/>
                        <w:szCs w:val="21"/>
                      </w:rPr>
                      <w:t>6</w:t>
                    </w:r>
                    <w:r>
                      <w:rPr>
                        <w:rFonts w:ascii="Times New Roman" w:hAnsi="Times New Roman" w:hint="eastAsia"/>
                        <w:szCs w:val="21"/>
                      </w:rPr>
                      <w:t>月</w:t>
                    </w:r>
                    <w:r>
                      <w:rPr>
                        <w:rFonts w:ascii="Times New Roman" w:hAnsi="Times New Roman" w:hint="eastAsia"/>
                        <w:szCs w:val="21"/>
                      </w:rPr>
                      <w:t>1</w:t>
                    </w:r>
                    <w:r>
                      <w:rPr>
                        <w:rFonts w:ascii="Times New Roman" w:hAnsi="Times New Roman" w:hint="eastAsia"/>
                        <w:szCs w:val="21"/>
                      </w:rPr>
                      <w:t>日</w:t>
                    </w:r>
                  </w:p>
                </w:tc>
              </w:sdtContent>
            </w:sdt>
            <w:tc>
              <w:tcPr>
                <w:tcW w:w="914" w:type="pct"/>
                <w:vAlign w:val="center"/>
              </w:tcPr>
              <w:p w14:paraId="693AF963"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15" w:type="pct"/>
                <w:vAlign w:val="center"/>
              </w:tcPr>
              <w:p w14:paraId="167E4CAB"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309.18</w:t>
                </w:r>
              </w:p>
            </w:tc>
            <w:tc>
              <w:tcPr>
                <w:tcW w:w="914" w:type="pct"/>
                <w:vAlign w:val="center"/>
              </w:tcPr>
              <w:p w14:paraId="064FFFB6"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45" w:type="pct"/>
                <w:vAlign w:val="center"/>
              </w:tcPr>
              <w:p w14:paraId="46119673"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r>
          <w:tr w:rsidR="00677143" w14:paraId="21AF8A2F" w14:textId="77777777" w:rsidTr="004B3661">
            <w:sdt>
              <w:sdtPr>
                <w:rPr>
                  <w:rFonts w:ascii="Times New Roman" w:hAnsi="Times New Roman"/>
                  <w:color w:val="000000" w:themeColor="text1"/>
                </w:rPr>
                <w:tag w:val="_PLD_4c83daee4de64de6971ede15aed94d2f"/>
                <w:id w:val="-1199689505"/>
                <w:lock w:val="sdtLocked"/>
              </w:sdtPr>
              <w:sdtEndPr/>
              <w:sdtContent>
                <w:tc>
                  <w:tcPr>
                    <w:tcW w:w="1311" w:type="pct"/>
                  </w:tcPr>
                  <w:p w14:paraId="551ECD2F" w14:textId="77777777" w:rsidR="00677143" w:rsidRPr="00677143" w:rsidRDefault="00677143" w:rsidP="004B3661">
                    <w:pPr>
                      <w:kinsoku w:val="0"/>
                      <w:overflowPunct w:val="0"/>
                      <w:jc w:val="left"/>
                      <w:rPr>
                        <w:rFonts w:ascii="Times New Roman" w:hAnsi="Times New Roman"/>
                        <w:color w:val="000000" w:themeColor="text1"/>
                        <w:szCs w:val="21"/>
                      </w:rPr>
                    </w:pPr>
                    <w:r w:rsidRPr="00677143">
                      <w:rPr>
                        <w:rFonts w:ascii="Times New Roman" w:hAnsi="Times New Roman"/>
                        <w:color w:val="000000" w:themeColor="text1"/>
                        <w:szCs w:val="21"/>
                      </w:rPr>
                      <w:t>已分配金额小计</w:t>
                    </w:r>
                  </w:p>
                </w:tc>
              </w:sdtContent>
            </w:sdt>
            <w:tc>
              <w:tcPr>
                <w:tcW w:w="914" w:type="pct"/>
                <w:vAlign w:val="center"/>
              </w:tcPr>
              <w:p w14:paraId="19B259F2"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15" w:type="pct"/>
                <w:vAlign w:val="center"/>
              </w:tcPr>
              <w:p w14:paraId="6A315288"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309.18</w:t>
                </w:r>
              </w:p>
            </w:tc>
            <w:tc>
              <w:tcPr>
                <w:tcW w:w="914" w:type="pct"/>
                <w:vAlign w:val="center"/>
              </w:tcPr>
              <w:p w14:paraId="01381F66"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45" w:type="pct"/>
                <w:vAlign w:val="center"/>
              </w:tcPr>
              <w:p w14:paraId="6119466C"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r>
          <w:tr w:rsidR="00677143" w14:paraId="002FA055" w14:textId="77777777" w:rsidTr="004B3661">
            <w:sdt>
              <w:sdtPr>
                <w:rPr>
                  <w:rFonts w:ascii="Times New Roman" w:hAnsi="Times New Roman"/>
                  <w:color w:val="000000" w:themeColor="text1"/>
                </w:rPr>
                <w:tag w:val="_PLD_ac1f5b816246484188fb28463177820d"/>
                <w:id w:val="573860150"/>
                <w:lock w:val="sdtLocked"/>
              </w:sdtPr>
              <w:sdtEndPr/>
              <w:sdtContent>
                <w:tc>
                  <w:tcPr>
                    <w:tcW w:w="1311" w:type="pct"/>
                  </w:tcPr>
                  <w:p w14:paraId="6654F00F" w14:textId="77777777" w:rsidR="00677143" w:rsidRPr="00677143" w:rsidRDefault="00677143" w:rsidP="004B3661">
                    <w:pPr>
                      <w:kinsoku w:val="0"/>
                      <w:overflowPunct w:val="0"/>
                      <w:jc w:val="left"/>
                      <w:rPr>
                        <w:rFonts w:ascii="Times New Roman" w:hAnsi="Times New Roman"/>
                        <w:color w:val="000000" w:themeColor="text1"/>
                        <w:szCs w:val="21"/>
                      </w:rPr>
                    </w:pPr>
                    <w:r w:rsidRPr="00677143">
                      <w:rPr>
                        <w:rFonts w:ascii="Times New Roman" w:hAnsi="Times New Roman"/>
                        <w:color w:val="000000" w:themeColor="text1"/>
                        <w:szCs w:val="21"/>
                      </w:rPr>
                      <w:t>未来收益安排</w:t>
                    </w:r>
                  </w:p>
                </w:tc>
              </w:sdtContent>
            </w:sdt>
            <w:tc>
              <w:tcPr>
                <w:tcW w:w="1829" w:type="pct"/>
                <w:gridSpan w:val="2"/>
              </w:tcPr>
              <w:p w14:paraId="638A581F" w14:textId="77777777" w:rsidR="00677143" w:rsidRPr="00677143" w:rsidRDefault="00677143" w:rsidP="004B3661">
                <w:pPr>
                  <w:kinsoku w:val="0"/>
                  <w:overflowPunct w:val="0"/>
                  <w:jc w:val="left"/>
                  <w:rPr>
                    <w:rFonts w:ascii="Times New Roman" w:hAnsi="Times New Roman"/>
                    <w:color w:val="000000" w:themeColor="text1"/>
                    <w:szCs w:val="21"/>
                  </w:rPr>
                </w:pPr>
              </w:p>
            </w:tc>
            <w:tc>
              <w:tcPr>
                <w:tcW w:w="1859" w:type="pct"/>
                <w:gridSpan w:val="2"/>
              </w:tcPr>
              <w:p w14:paraId="4D6393F3" w14:textId="77777777" w:rsidR="00677143" w:rsidRPr="00677143" w:rsidRDefault="00677143" w:rsidP="004B3661">
                <w:pPr>
                  <w:kinsoku w:val="0"/>
                  <w:overflowPunct w:val="0"/>
                  <w:jc w:val="left"/>
                  <w:rPr>
                    <w:rFonts w:ascii="Times New Roman" w:hAnsi="Times New Roman"/>
                    <w:color w:val="000000" w:themeColor="text1"/>
                    <w:szCs w:val="21"/>
                  </w:rPr>
                </w:pPr>
              </w:p>
            </w:tc>
          </w:tr>
          <w:tr w:rsidR="00677143" w14:paraId="77A92F03" w14:textId="77777777" w:rsidTr="004B3661">
            <w:sdt>
              <w:sdtPr>
                <w:rPr>
                  <w:rFonts w:ascii="Times New Roman" w:hAnsi="Times New Roman"/>
                  <w:szCs w:val="21"/>
                </w:rPr>
                <w:alias w:val="资产支持证券未来收益分配日期"/>
                <w:tag w:val="_GBC_f7af2967ea0d4cafb949497343a831b4"/>
                <w:id w:val="-1497408132"/>
                <w:lock w:val="sdtLocked"/>
                <w:date w:fullDate="2021-05-31T00:00:00Z">
                  <w:dateFormat w:val="yyyy'年'M'月'd'日'"/>
                  <w:lid w:val="zh-CN"/>
                  <w:storeMappedDataAs w:val="dateTime"/>
                  <w:calendar w:val="gregorian"/>
                </w:date>
              </w:sdtPr>
              <w:sdtEndPr/>
              <w:sdtContent>
                <w:tc>
                  <w:tcPr>
                    <w:tcW w:w="1311" w:type="pct"/>
                  </w:tcPr>
                  <w:p w14:paraId="3E268232" w14:textId="23E79648" w:rsidR="00677143" w:rsidRPr="00677143" w:rsidRDefault="0067456F" w:rsidP="004B3661">
                    <w:pPr>
                      <w:kinsoku w:val="0"/>
                      <w:overflowPunct w:val="0"/>
                      <w:jc w:val="left"/>
                      <w:rPr>
                        <w:rFonts w:ascii="Times New Roman" w:hAnsi="Times New Roman"/>
                        <w:szCs w:val="21"/>
                      </w:rPr>
                    </w:pPr>
                    <w:r>
                      <w:rPr>
                        <w:rFonts w:ascii="Times New Roman" w:hAnsi="Times New Roman" w:hint="eastAsia"/>
                        <w:szCs w:val="21"/>
                      </w:rPr>
                      <w:t>2021</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914" w:type="pct"/>
                <w:vAlign w:val="center"/>
              </w:tcPr>
              <w:p w14:paraId="665D7D2C"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15" w:type="pct"/>
                <w:vAlign w:val="center"/>
              </w:tcPr>
              <w:p w14:paraId="2B97F460"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307.50</w:t>
                </w:r>
              </w:p>
            </w:tc>
            <w:tc>
              <w:tcPr>
                <w:tcW w:w="914" w:type="pct"/>
                <w:vAlign w:val="center"/>
              </w:tcPr>
              <w:p w14:paraId="7F86D638"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45" w:type="pct"/>
                <w:vAlign w:val="center"/>
              </w:tcPr>
              <w:p w14:paraId="72D53041"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w:t>
                </w:r>
              </w:p>
            </w:tc>
          </w:tr>
          <w:tr w:rsidR="00677143" w14:paraId="2A7A6E67" w14:textId="77777777" w:rsidTr="004B3661">
            <w:sdt>
              <w:sdtPr>
                <w:rPr>
                  <w:rFonts w:ascii="Times New Roman" w:hAnsi="Times New Roman"/>
                  <w:szCs w:val="21"/>
                </w:rPr>
                <w:alias w:val="资产支持证券未来收益分配日期"/>
                <w:tag w:val="_GBC_f7af2967ea0d4cafb949497343a831b4"/>
                <w:id w:val="-1433120614"/>
                <w:lock w:val="sdtLocked"/>
                <w:date w:fullDate="2022-05-31T00:00:00Z">
                  <w:dateFormat w:val="yyyy'年'M'月'd'日'"/>
                  <w:lid w:val="zh-CN"/>
                  <w:storeMappedDataAs w:val="dateTime"/>
                  <w:calendar w:val="gregorian"/>
                </w:date>
              </w:sdtPr>
              <w:sdtEndPr/>
              <w:sdtContent>
                <w:tc>
                  <w:tcPr>
                    <w:tcW w:w="1311" w:type="pct"/>
                  </w:tcPr>
                  <w:p w14:paraId="307D7A9B" w14:textId="37AE04FB" w:rsidR="00677143" w:rsidRPr="00677143" w:rsidRDefault="0067456F" w:rsidP="004B3661">
                    <w:pPr>
                      <w:kinsoku w:val="0"/>
                      <w:overflowPunct w:val="0"/>
                      <w:jc w:val="left"/>
                      <w:rPr>
                        <w:rFonts w:ascii="Times New Roman" w:hAnsi="Times New Roman"/>
                        <w:szCs w:val="21"/>
                      </w:rPr>
                    </w:pPr>
                    <w:r>
                      <w:rPr>
                        <w:rFonts w:ascii="Times New Roman" w:hAnsi="Times New Roman" w:hint="eastAsia"/>
                        <w:szCs w:val="21"/>
                      </w:rPr>
                      <w:t>2022</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914" w:type="pct"/>
                <w:vAlign w:val="center"/>
              </w:tcPr>
              <w:p w14:paraId="58D5512B"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15" w:type="pct"/>
                <w:vAlign w:val="center"/>
              </w:tcPr>
              <w:p w14:paraId="0A97B5B1"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307.50</w:t>
                </w:r>
              </w:p>
            </w:tc>
            <w:tc>
              <w:tcPr>
                <w:tcW w:w="914" w:type="pct"/>
                <w:vAlign w:val="center"/>
              </w:tcPr>
              <w:p w14:paraId="7921FD52"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45" w:type="pct"/>
                <w:vAlign w:val="center"/>
              </w:tcPr>
              <w:p w14:paraId="28003192"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w:t>
                </w:r>
              </w:p>
            </w:tc>
          </w:tr>
          <w:tr w:rsidR="00677143" w14:paraId="4C86E8B4" w14:textId="77777777" w:rsidTr="004B3661">
            <w:sdt>
              <w:sdtPr>
                <w:rPr>
                  <w:rFonts w:ascii="Times New Roman" w:hAnsi="Times New Roman"/>
                  <w:szCs w:val="21"/>
                </w:rPr>
                <w:alias w:val="资产支持证券未来收益分配日期"/>
                <w:tag w:val="_GBC_f7af2967ea0d4cafb949497343a831b4"/>
                <w:id w:val="1921289696"/>
                <w:lock w:val="sdtLocked"/>
                <w:date w:fullDate="2023-05-31T00:00:00Z">
                  <w:dateFormat w:val="yyyy'年'M'月'd'日'"/>
                  <w:lid w:val="zh-CN"/>
                  <w:storeMappedDataAs w:val="dateTime"/>
                  <w:calendar w:val="gregorian"/>
                </w:date>
              </w:sdtPr>
              <w:sdtEndPr/>
              <w:sdtContent>
                <w:tc>
                  <w:tcPr>
                    <w:tcW w:w="1311" w:type="pct"/>
                  </w:tcPr>
                  <w:p w14:paraId="35EA4062" w14:textId="0808081F" w:rsidR="00677143" w:rsidRPr="00677143" w:rsidRDefault="0067456F" w:rsidP="004B3661">
                    <w:pPr>
                      <w:kinsoku w:val="0"/>
                      <w:overflowPunct w:val="0"/>
                      <w:jc w:val="left"/>
                      <w:rPr>
                        <w:rFonts w:ascii="Times New Roman" w:hAnsi="Times New Roman"/>
                        <w:szCs w:val="21"/>
                      </w:rPr>
                    </w:pPr>
                    <w:r>
                      <w:rPr>
                        <w:rFonts w:ascii="Times New Roman" w:hAnsi="Times New Roman" w:hint="eastAsia"/>
                        <w:szCs w:val="21"/>
                      </w:rPr>
                      <w:t>2023</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914" w:type="pct"/>
                <w:vAlign w:val="center"/>
              </w:tcPr>
              <w:p w14:paraId="76B4B6B5"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15" w:type="pct"/>
                <w:vAlign w:val="center"/>
              </w:tcPr>
              <w:p w14:paraId="0DD2260F"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307.50</w:t>
                </w:r>
              </w:p>
            </w:tc>
            <w:tc>
              <w:tcPr>
                <w:tcW w:w="914" w:type="pct"/>
                <w:vAlign w:val="center"/>
              </w:tcPr>
              <w:p w14:paraId="520ABAEE"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45" w:type="pct"/>
                <w:vAlign w:val="center"/>
              </w:tcPr>
              <w:p w14:paraId="00B2201F"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w:t>
                </w:r>
              </w:p>
            </w:tc>
          </w:tr>
          <w:tr w:rsidR="00677143" w14:paraId="3813F92E" w14:textId="77777777" w:rsidTr="004B3661">
            <w:sdt>
              <w:sdtPr>
                <w:rPr>
                  <w:rFonts w:ascii="Times New Roman" w:hAnsi="Times New Roman"/>
                  <w:szCs w:val="21"/>
                </w:rPr>
                <w:alias w:val="资产支持证券未来收益分配日期"/>
                <w:tag w:val="_GBC_f7af2967ea0d4cafb949497343a831b4"/>
                <w:id w:val="902182367"/>
                <w:lock w:val="sdtLocked"/>
                <w:date w:fullDate="2024-05-31T00:00:00Z">
                  <w:dateFormat w:val="yyyy'年'M'月'd'日'"/>
                  <w:lid w:val="zh-CN"/>
                  <w:storeMappedDataAs w:val="dateTime"/>
                  <w:calendar w:val="gregorian"/>
                </w:date>
              </w:sdtPr>
              <w:sdtEndPr/>
              <w:sdtContent>
                <w:tc>
                  <w:tcPr>
                    <w:tcW w:w="1311" w:type="pct"/>
                  </w:tcPr>
                  <w:p w14:paraId="6E9A1802" w14:textId="30934B96" w:rsidR="00677143" w:rsidRPr="00677143" w:rsidRDefault="0067456F" w:rsidP="004B3661">
                    <w:pPr>
                      <w:kinsoku w:val="0"/>
                      <w:overflowPunct w:val="0"/>
                      <w:jc w:val="left"/>
                      <w:rPr>
                        <w:rFonts w:ascii="Times New Roman" w:hAnsi="Times New Roman"/>
                        <w:szCs w:val="21"/>
                      </w:rPr>
                    </w:pPr>
                    <w:r>
                      <w:rPr>
                        <w:rFonts w:ascii="Times New Roman" w:hAnsi="Times New Roman" w:hint="eastAsia"/>
                        <w:szCs w:val="21"/>
                      </w:rPr>
                      <w:t>2024</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914" w:type="pct"/>
                <w:vAlign w:val="center"/>
              </w:tcPr>
              <w:p w14:paraId="2897E922"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15" w:type="pct"/>
                <w:vAlign w:val="center"/>
              </w:tcPr>
              <w:p w14:paraId="66D7801C"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307.50</w:t>
                </w:r>
              </w:p>
            </w:tc>
            <w:tc>
              <w:tcPr>
                <w:tcW w:w="914" w:type="pct"/>
                <w:vAlign w:val="center"/>
              </w:tcPr>
              <w:p w14:paraId="745AAC4D"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45" w:type="pct"/>
                <w:vAlign w:val="center"/>
              </w:tcPr>
              <w:p w14:paraId="55910905"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w:t>
                </w:r>
              </w:p>
            </w:tc>
          </w:tr>
          <w:tr w:rsidR="00677143" w14:paraId="7C38B792" w14:textId="77777777" w:rsidTr="004B3661">
            <w:sdt>
              <w:sdtPr>
                <w:rPr>
                  <w:rFonts w:ascii="Times New Roman" w:hAnsi="Times New Roman"/>
                  <w:szCs w:val="21"/>
                </w:rPr>
                <w:alias w:val="资产支持证券未来收益分配日期"/>
                <w:tag w:val="_GBC_f7af2967ea0d4cafb949497343a831b4"/>
                <w:id w:val="76491093"/>
                <w:lock w:val="sdtLocked"/>
                <w:date w:fullDate="2025-06-02T00:00:00Z">
                  <w:dateFormat w:val="yyyy'年'M'月'd'日'"/>
                  <w:lid w:val="zh-CN"/>
                  <w:storeMappedDataAs w:val="dateTime"/>
                  <w:calendar w:val="gregorian"/>
                </w:date>
              </w:sdtPr>
              <w:sdtEndPr/>
              <w:sdtContent>
                <w:tc>
                  <w:tcPr>
                    <w:tcW w:w="1311" w:type="pct"/>
                  </w:tcPr>
                  <w:p w14:paraId="714B36EB" w14:textId="18AD8307" w:rsidR="00677143" w:rsidRPr="00677143" w:rsidRDefault="0067456F" w:rsidP="004B3661">
                    <w:pPr>
                      <w:kinsoku w:val="0"/>
                      <w:overflowPunct w:val="0"/>
                      <w:jc w:val="left"/>
                      <w:rPr>
                        <w:rFonts w:ascii="Times New Roman" w:hAnsi="Times New Roman"/>
                        <w:szCs w:val="21"/>
                      </w:rPr>
                    </w:pPr>
                    <w:r>
                      <w:rPr>
                        <w:rFonts w:ascii="Times New Roman" w:hAnsi="Times New Roman" w:hint="eastAsia"/>
                        <w:szCs w:val="21"/>
                      </w:rPr>
                      <w:t>2025</w:t>
                    </w:r>
                    <w:r>
                      <w:rPr>
                        <w:rFonts w:ascii="Times New Roman" w:hAnsi="Times New Roman" w:hint="eastAsia"/>
                        <w:szCs w:val="21"/>
                      </w:rPr>
                      <w:t>年</w:t>
                    </w:r>
                    <w:r>
                      <w:rPr>
                        <w:rFonts w:ascii="Times New Roman" w:hAnsi="Times New Roman" w:hint="eastAsia"/>
                        <w:szCs w:val="21"/>
                      </w:rPr>
                      <w:t>6</w:t>
                    </w:r>
                    <w:r>
                      <w:rPr>
                        <w:rFonts w:ascii="Times New Roman" w:hAnsi="Times New Roman" w:hint="eastAsia"/>
                        <w:szCs w:val="21"/>
                      </w:rPr>
                      <w:t>月</w:t>
                    </w:r>
                    <w:r>
                      <w:rPr>
                        <w:rFonts w:ascii="Times New Roman" w:hAnsi="Times New Roman" w:hint="eastAsia"/>
                        <w:szCs w:val="21"/>
                      </w:rPr>
                      <w:t>2</w:t>
                    </w:r>
                    <w:r>
                      <w:rPr>
                        <w:rFonts w:ascii="Times New Roman" w:hAnsi="Times New Roman" w:hint="eastAsia"/>
                        <w:szCs w:val="21"/>
                      </w:rPr>
                      <w:t>日</w:t>
                    </w:r>
                  </w:p>
                </w:tc>
              </w:sdtContent>
            </w:sdt>
            <w:tc>
              <w:tcPr>
                <w:tcW w:w="914" w:type="pct"/>
                <w:vAlign w:val="center"/>
              </w:tcPr>
              <w:p w14:paraId="6D86D413"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15" w:type="pct"/>
                <w:vAlign w:val="center"/>
              </w:tcPr>
              <w:p w14:paraId="6882BCBC"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307.50</w:t>
                </w:r>
              </w:p>
            </w:tc>
            <w:tc>
              <w:tcPr>
                <w:tcW w:w="914" w:type="pct"/>
                <w:vAlign w:val="center"/>
              </w:tcPr>
              <w:p w14:paraId="7A8F5E6C"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45" w:type="pct"/>
                <w:vAlign w:val="center"/>
              </w:tcPr>
              <w:p w14:paraId="6926452D"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w:t>
                </w:r>
              </w:p>
            </w:tc>
          </w:tr>
          <w:tr w:rsidR="00677143" w14:paraId="59945A53" w14:textId="77777777" w:rsidTr="004B3661">
            <w:sdt>
              <w:sdtPr>
                <w:rPr>
                  <w:rFonts w:ascii="Times New Roman" w:hAnsi="Times New Roman"/>
                  <w:szCs w:val="21"/>
                </w:rPr>
                <w:alias w:val="资产支持证券未来收益分配日期"/>
                <w:tag w:val="_GBC_f7af2967ea0d4cafb949497343a831b4"/>
                <w:id w:val="50353713"/>
                <w:lock w:val="sdtLocked"/>
                <w:date w:fullDate="2026-06-01T00:00:00Z">
                  <w:dateFormat w:val="yyyy'年'M'月'd'日'"/>
                  <w:lid w:val="zh-CN"/>
                  <w:storeMappedDataAs w:val="dateTime"/>
                  <w:calendar w:val="gregorian"/>
                </w:date>
              </w:sdtPr>
              <w:sdtEndPr/>
              <w:sdtContent>
                <w:tc>
                  <w:tcPr>
                    <w:tcW w:w="1311" w:type="pct"/>
                  </w:tcPr>
                  <w:p w14:paraId="26E74F48" w14:textId="00D3591F" w:rsidR="00677143" w:rsidRPr="00677143" w:rsidRDefault="0067456F" w:rsidP="004B3661">
                    <w:pPr>
                      <w:kinsoku w:val="0"/>
                      <w:overflowPunct w:val="0"/>
                      <w:jc w:val="left"/>
                      <w:rPr>
                        <w:rFonts w:ascii="Times New Roman" w:hAnsi="Times New Roman"/>
                        <w:szCs w:val="21"/>
                      </w:rPr>
                    </w:pPr>
                    <w:r>
                      <w:rPr>
                        <w:rFonts w:ascii="Times New Roman" w:hAnsi="Times New Roman" w:hint="eastAsia"/>
                        <w:szCs w:val="21"/>
                      </w:rPr>
                      <w:t>2026</w:t>
                    </w:r>
                    <w:r>
                      <w:rPr>
                        <w:rFonts w:ascii="Times New Roman" w:hAnsi="Times New Roman" w:hint="eastAsia"/>
                        <w:szCs w:val="21"/>
                      </w:rPr>
                      <w:t>年</w:t>
                    </w:r>
                    <w:r>
                      <w:rPr>
                        <w:rFonts w:ascii="Times New Roman" w:hAnsi="Times New Roman" w:hint="eastAsia"/>
                        <w:szCs w:val="21"/>
                      </w:rPr>
                      <w:t>6</w:t>
                    </w:r>
                    <w:r>
                      <w:rPr>
                        <w:rFonts w:ascii="Times New Roman" w:hAnsi="Times New Roman" w:hint="eastAsia"/>
                        <w:szCs w:val="21"/>
                      </w:rPr>
                      <w:t>月</w:t>
                    </w:r>
                    <w:r>
                      <w:rPr>
                        <w:rFonts w:ascii="Times New Roman" w:hAnsi="Times New Roman" w:hint="eastAsia"/>
                        <w:szCs w:val="21"/>
                      </w:rPr>
                      <w:t>1</w:t>
                    </w:r>
                    <w:r>
                      <w:rPr>
                        <w:rFonts w:ascii="Times New Roman" w:hAnsi="Times New Roman" w:hint="eastAsia"/>
                        <w:szCs w:val="21"/>
                      </w:rPr>
                      <w:t>日</w:t>
                    </w:r>
                  </w:p>
                </w:tc>
              </w:sdtContent>
            </w:sdt>
            <w:tc>
              <w:tcPr>
                <w:tcW w:w="914" w:type="pct"/>
                <w:vAlign w:val="center"/>
              </w:tcPr>
              <w:p w14:paraId="12D93EB9"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15" w:type="pct"/>
                <w:vAlign w:val="center"/>
              </w:tcPr>
              <w:p w14:paraId="3347F036"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307.50</w:t>
                </w:r>
              </w:p>
            </w:tc>
            <w:tc>
              <w:tcPr>
                <w:tcW w:w="914" w:type="pct"/>
                <w:vAlign w:val="center"/>
              </w:tcPr>
              <w:p w14:paraId="69D71983"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45" w:type="pct"/>
                <w:vAlign w:val="center"/>
              </w:tcPr>
              <w:p w14:paraId="7BFAA4E2"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w:t>
                </w:r>
              </w:p>
            </w:tc>
          </w:tr>
          <w:tr w:rsidR="00677143" w14:paraId="012DA36C" w14:textId="77777777" w:rsidTr="004B3661">
            <w:sdt>
              <w:sdtPr>
                <w:rPr>
                  <w:rFonts w:ascii="Times New Roman" w:hAnsi="Times New Roman"/>
                  <w:szCs w:val="21"/>
                </w:rPr>
                <w:alias w:val="资产支持证券未来收益分配日期"/>
                <w:tag w:val="_GBC_f7af2967ea0d4cafb949497343a831b4"/>
                <w:id w:val="-481466306"/>
                <w:lock w:val="sdtLocked"/>
                <w:date w:fullDate="2027-05-31T00:00:00Z">
                  <w:dateFormat w:val="yyyy'年'M'月'd'日'"/>
                  <w:lid w:val="zh-CN"/>
                  <w:storeMappedDataAs w:val="dateTime"/>
                  <w:calendar w:val="gregorian"/>
                </w:date>
              </w:sdtPr>
              <w:sdtEndPr/>
              <w:sdtContent>
                <w:tc>
                  <w:tcPr>
                    <w:tcW w:w="1311" w:type="pct"/>
                  </w:tcPr>
                  <w:p w14:paraId="2B5A1578" w14:textId="21CA7A1C" w:rsidR="00677143" w:rsidRPr="00677143" w:rsidRDefault="0067456F" w:rsidP="004B3661">
                    <w:pPr>
                      <w:kinsoku w:val="0"/>
                      <w:overflowPunct w:val="0"/>
                      <w:jc w:val="left"/>
                      <w:rPr>
                        <w:rFonts w:ascii="Times New Roman" w:hAnsi="Times New Roman"/>
                        <w:szCs w:val="21"/>
                      </w:rPr>
                    </w:pPr>
                    <w:r>
                      <w:rPr>
                        <w:rFonts w:ascii="Times New Roman" w:hAnsi="Times New Roman" w:hint="eastAsia"/>
                        <w:szCs w:val="21"/>
                      </w:rPr>
                      <w:t>2027</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914" w:type="pct"/>
                <w:vAlign w:val="center"/>
              </w:tcPr>
              <w:p w14:paraId="39F664FA"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15" w:type="pct"/>
                <w:vAlign w:val="center"/>
              </w:tcPr>
              <w:p w14:paraId="3C8C9021"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307.50</w:t>
                </w:r>
              </w:p>
            </w:tc>
            <w:tc>
              <w:tcPr>
                <w:tcW w:w="914" w:type="pct"/>
                <w:vAlign w:val="center"/>
              </w:tcPr>
              <w:p w14:paraId="77821C80"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45" w:type="pct"/>
                <w:vAlign w:val="center"/>
              </w:tcPr>
              <w:p w14:paraId="558C4486"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w:t>
                </w:r>
              </w:p>
            </w:tc>
          </w:tr>
          <w:tr w:rsidR="00677143" w14:paraId="74485200" w14:textId="77777777" w:rsidTr="004B3661">
            <w:sdt>
              <w:sdtPr>
                <w:rPr>
                  <w:rFonts w:ascii="Times New Roman" w:hAnsi="Times New Roman"/>
                  <w:szCs w:val="21"/>
                </w:rPr>
                <w:alias w:val="资产支持证券未来收益分配日期"/>
                <w:tag w:val="_GBC_f7af2967ea0d4cafb949497343a831b4"/>
                <w:id w:val="1953051676"/>
                <w:lock w:val="sdtLocked"/>
                <w:date w:fullDate="2028-05-31T00:00:00Z">
                  <w:dateFormat w:val="yyyy'年'M'月'd'日'"/>
                  <w:lid w:val="zh-CN"/>
                  <w:storeMappedDataAs w:val="dateTime"/>
                  <w:calendar w:val="gregorian"/>
                </w:date>
              </w:sdtPr>
              <w:sdtEndPr/>
              <w:sdtContent>
                <w:tc>
                  <w:tcPr>
                    <w:tcW w:w="1311" w:type="pct"/>
                  </w:tcPr>
                  <w:p w14:paraId="4EE31870" w14:textId="0B24C1AF" w:rsidR="00677143" w:rsidRPr="00677143" w:rsidRDefault="0067456F" w:rsidP="004B3661">
                    <w:pPr>
                      <w:kinsoku w:val="0"/>
                      <w:overflowPunct w:val="0"/>
                      <w:jc w:val="left"/>
                      <w:rPr>
                        <w:rFonts w:ascii="Times New Roman" w:hAnsi="Times New Roman"/>
                        <w:szCs w:val="21"/>
                      </w:rPr>
                    </w:pPr>
                    <w:r>
                      <w:rPr>
                        <w:rFonts w:ascii="Times New Roman" w:hAnsi="Times New Roman" w:hint="eastAsia"/>
                        <w:szCs w:val="21"/>
                      </w:rPr>
                      <w:t>2028</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914" w:type="pct"/>
                <w:vAlign w:val="center"/>
              </w:tcPr>
              <w:p w14:paraId="792D4EFC"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15" w:type="pct"/>
                <w:vAlign w:val="center"/>
              </w:tcPr>
              <w:p w14:paraId="5A3C1E18"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307.50</w:t>
                </w:r>
              </w:p>
            </w:tc>
            <w:tc>
              <w:tcPr>
                <w:tcW w:w="914" w:type="pct"/>
                <w:vAlign w:val="center"/>
              </w:tcPr>
              <w:p w14:paraId="4F5B64FF"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0.00</w:t>
                </w:r>
              </w:p>
            </w:tc>
            <w:tc>
              <w:tcPr>
                <w:tcW w:w="945" w:type="pct"/>
                <w:vAlign w:val="center"/>
              </w:tcPr>
              <w:p w14:paraId="003E6228"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w:t>
                </w:r>
              </w:p>
            </w:tc>
          </w:tr>
          <w:tr w:rsidR="00677143" w14:paraId="48CBA7A5" w14:textId="77777777" w:rsidTr="004B3661">
            <w:sdt>
              <w:sdtPr>
                <w:rPr>
                  <w:rFonts w:ascii="Times New Roman" w:hAnsi="Times New Roman"/>
                  <w:szCs w:val="21"/>
                </w:rPr>
                <w:alias w:val="资产支持证券未来收益分配日期"/>
                <w:tag w:val="_GBC_f7af2967ea0d4cafb949497343a831b4"/>
                <w:id w:val="2052269342"/>
                <w:lock w:val="sdtLocked"/>
                <w:date w:fullDate="2029-05-31T00:00:00Z">
                  <w:dateFormat w:val="yyyy'年'M'月'd'日'"/>
                  <w:lid w:val="zh-CN"/>
                  <w:storeMappedDataAs w:val="dateTime"/>
                  <w:calendar w:val="gregorian"/>
                </w:date>
              </w:sdtPr>
              <w:sdtEndPr/>
              <w:sdtContent>
                <w:tc>
                  <w:tcPr>
                    <w:tcW w:w="1311" w:type="pct"/>
                  </w:tcPr>
                  <w:p w14:paraId="157EB00F" w14:textId="73BB02D4" w:rsidR="00677143" w:rsidRPr="00677143" w:rsidRDefault="0067456F" w:rsidP="004B3661">
                    <w:pPr>
                      <w:kinsoku w:val="0"/>
                      <w:overflowPunct w:val="0"/>
                      <w:jc w:val="left"/>
                      <w:rPr>
                        <w:rFonts w:ascii="Times New Roman" w:hAnsi="Times New Roman"/>
                        <w:szCs w:val="21"/>
                      </w:rPr>
                    </w:pPr>
                    <w:r>
                      <w:rPr>
                        <w:rFonts w:ascii="Times New Roman" w:hAnsi="Times New Roman" w:hint="eastAsia"/>
                        <w:szCs w:val="21"/>
                      </w:rPr>
                      <w:t>2029</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31</w:t>
                    </w:r>
                    <w:r>
                      <w:rPr>
                        <w:rFonts w:ascii="Times New Roman" w:hAnsi="Times New Roman" w:hint="eastAsia"/>
                        <w:szCs w:val="21"/>
                      </w:rPr>
                      <w:t>日</w:t>
                    </w:r>
                  </w:p>
                </w:tc>
              </w:sdtContent>
            </w:sdt>
            <w:tc>
              <w:tcPr>
                <w:tcW w:w="914" w:type="pct"/>
                <w:vAlign w:val="center"/>
              </w:tcPr>
              <w:p w14:paraId="3834DA16"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4,100.00</w:t>
                </w:r>
              </w:p>
            </w:tc>
            <w:tc>
              <w:tcPr>
                <w:tcW w:w="915" w:type="pct"/>
                <w:vAlign w:val="center"/>
              </w:tcPr>
              <w:p w14:paraId="5E9F3F07"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307.50</w:t>
                </w:r>
              </w:p>
            </w:tc>
            <w:tc>
              <w:tcPr>
                <w:tcW w:w="914" w:type="pct"/>
                <w:vAlign w:val="center"/>
              </w:tcPr>
              <w:p w14:paraId="1E41E2DC"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1,500.00</w:t>
                </w:r>
              </w:p>
            </w:tc>
            <w:tc>
              <w:tcPr>
                <w:tcW w:w="945" w:type="pct"/>
                <w:vAlign w:val="center"/>
              </w:tcPr>
              <w:p w14:paraId="60A8DA4D"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w:t>
                </w:r>
              </w:p>
            </w:tc>
          </w:tr>
          <w:tr w:rsidR="00677143" w14:paraId="33C84E52" w14:textId="77777777" w:rsidTr="004B3661">
            <w:sdt>
              <w:sdtPr>
                <w:rPr>
                  <w:rFonts w:ascii="Times New Roman" w:hAnsi="Times New Roman"/>
                  <w:color w:val="000000" w:themeColor="text1"/>
                </w:rPr>
                <w:tag w:val="_PLD_05b1ade213f546089c7f88f92c66bbc9"/>
                <w:id w:val="1247924874"/>
                <w:lock w:val="sdtLocked"/>
              </w:sdtPr>
              <w:sdtEndPr/>
              <w:sdtContent>
                <w:tc>
                  <w:tcPr>
                    <w:tcW w:w="1311" w:type="pct"/>
                  </w:tcPr>
                  <w:p w14:paraId="47EB3F74" w14:textId="77777777" w:rsidR="00677143" w:rsidRPr="00677143" w:rsidRDefault="00677143" w:rsidP="004B3661">
                    <w:pPr>
                      <w:kinsoku w:val="0"/>
                      <w:overflowPunct w:val="0"/>
                      <w:jc w:val="left"/>
                      <w:rPr>
                        <w:rFonts w:ascii="Times New Roman" w:hAnsi="Times New Roman"/>
                        <w:color w:val="000000" w:themeColor="text1"/>
                        <w:szCs w:val="21"/>
                      </w:rPr>
                    </w:pPr>
                    <w:r w:rsidRPr="00677143">
                      <w:rPr>
                        <w:rFonts w:ascii="Times New Roman" w:hAnsi="Times New Roman"/>
                        <w:color w:val="000000" w:themeColor="text1"/>
                        <w:szCs w:val="21"/>
                      </w:rPr>
                      <w:t>未来分配金额小计</w:t>
                    </w:r>
                  </w:p>
                </w:tc>
              </w:sdtContent>
            </w:sdt>
            <w:tc>
              <w:tcPr>
                <w:tcW w:w="914" w:type="pct"/>
                <w:vAlign w:val="center"/>
              </w:tcPr>
              <w:p w14:paraId="26EE2F2A"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4,100.00</w:t>
                </w:r>
              </w:p>
            </w:tc>
            <w:tc>
              <w:tcPr>
                <w:tcW w:w="915" w:type="pct"/>
                <w:vAlign w:val="center"/>
              </w:tcPr>
              <w:p w14:paraId="1A9438EC"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2,767.50</w:t>
                </w:r>
              </w:p>
            </w:tc>
            <w:tc>
              <w:tcPr>
                <w:tcW w:w="914" w:type="pct"/>
                <w:vAlign w:val="center"/>
              </w:tcPr>
              <w:p w14:paraId="43588755"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1,500.00</w:t>
                </w:r>
              </w:p>
            </w:tc>
            <w:tc>
              <w:tcPr>
                <w:tcW w:w="945" w:type="pct"/>
                <w:vAlign w:val="center"/>
              </w:tcPr>
              <w:p w14:paraId="364C9A4D"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w:t>
                </w:r>
              </w:p>
            </w:tc>
          </w:tr>
          <w:tr w:rsidR="00677143" w14:paraId="41115A1D" w14:textId="77777777" w:rsidTr="004B3661">
            <w:sdt>
              <w:sdtPr>
                <w:rPr>
                  <w:rFonts w:ascii="Times New Roman" w:hAnsi="Times New Roman"/>
                  <w:color w:val="000000" w:themeColor="text1"/>
                </w:rPr>
                <w:tag w:val="_PLD_8ce5d2be3f6b4afdbccdc51fc68fdfd3"/>
                <w:id w:val="1945496287"/>
                <w:lock w:val="sdtLocked"/>
              </w:sdtPr>
              <w:sdtEndPr/>
              <w:sdtContent>
                <w:tc>
                  <w:tcPr>
                    <w:tcW w:w="1311" w:type="pct"/>
                  </w:tcPr>
                  <w:p w14:paraId="26716B2B" w14:textId="77777777" w:rsidR="00677143" w:rsidRPr="00677143" w:rsidRDefault="00677143" w:rsidP="004B3661">
                    <w:pPr>
                      <w:kinsoku w:val="0"/>
                      <w:overflowPunct w:val="0"/>
                      <w:jc w:val="left"/>
                      <w:rPr>
                        <w:rFonts w:ascii="Times New Roman" w:hAnsi="Times New Roman"/>
                        <w:color w:val="000000" w:themeColor="text1"/>
                        <w:szCs w:val="21"/>
                      </w:rPr>
                    </w:pPr>
                    <w:r w:rsidRPr="00677143">
                      <w:rPr>
                        <w:rFonts w:ascii="Times New Roman" w:hAnsi="Times New Roman"/>
                        <w:color w:val="000000" w:themeColor="text1"/>
                        <w:szCs w:val="21"/>
                      </w:rPr>
                      <w:t>合计分配金额</w:t>
                    </w:r>
                  </w:p>
                </w:tc>
              </w:sdtContent>
            </w:sdt>
            <w:tc>
              <w:tcPr>
                <w:tcW w:w="914" w:type="pct"/>
                <w:vAlign w:val="center"/>
              </w:tcPr>
              <w:p w14:paraId="6829201E"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4,100.00</w:t>
                </w:r>
              </w:p>
            </w:tc>
            <w:tc>
              <w:tcPr>
                <w:tcW w:w="915" w:type="pct"/>
                <w:vAlign w:val="center"/>
              </w:tcPr>
              <w:p w14:paraId="0CC21464"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3,076.68</w:t>
                </w:r>
              </w:p>
            </w:tc>
            <w:tc>
              <w:tcPr>
                <w:tcW w:w="914" w:type="pct"/>
                <w:vAlign w:val="center"/>
              </w:tcPr>
              <w:p w14:paraId="0C94EC9D"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1,500.00</w:t>
                </w:r>
              </w:p>
            </w:tc>
            <w:tc>
              <w:tcPr>
                <w:tcW w:w="945" w:type="pct"/>
                <w:vAlign w:val="center"/>
              </w:tcPr>
              <w:p w14:paraId="484603EC" w14:textId="77777777" w:rsidR="00677143" w:rsidRPr="00677143" w:rsidRDefault="00677143" w:rsidP="004B3661">
                <w:pPr>
                  <w:kinsoku w:val="0"/>
                  <w:overflowPunct w:val="0"/>
                  <w:jc w:val="right"/>
                  <w:rPr>
                    <w:rFonts w:ascii="Times New Roman" w:hAnsi="Times New Roman"/>
                    <w:szCs w:val="21"/>
                  </w:rPr>
                </w:pPr>
                <w:r w:rsidRPr="00677143">
                  <w:rPr>
                    <w:rFonts w:ascii="Times New Roman" w:hAnsi="Times New Roman"/>
                  </w:rPr>
                  <w:t>-</w:t>
                </w:r>
              </w:p>
            </w:tc>
          </w:tr>
        </w:tbl>
        <w:p w14:paraId="027D28A5" w14:textId="5E9FA9C2" w:rsidR="00F27219" w:rsidRDefault="00385D12">
          <w:pPr>
            <w:kinsoku w:val="0"/>
            <w:overflowPunct w:val="0"/>
            <w:rPr>
              <w:color w:val="000000" w:themeColor="text1"/>
            </w:rPr>
          </w:pPr>
        </w:p>
      </w:sdtContent>
    </w:sdt>
    <w:p w14:paraId="294C56C4" w14:textId="572593E5" w:rsidR="00F27219" w:rsidRDefault="00BC4604">
      <w:pPr>
        <w:pStyle w:val="3"/>
        <w:numPr>
          <w:ilvl w:val="0"/>
          <w:numId w:val="27"/>
        </w:numPr>
        <w:kinsoku w:val="0"/>
        <w:overflowPunct w:val="0"/>
        <w:spacing w:beforeLines="50" w:before="156" w:afterLines="50" w:after="156"/>
        <w:rPr>
          <w:color w:val="000000" w:themeColor="text1"/>
        </w:rPr>
      </w:pPr>
      <w:r>
        <w:rPr>
          <w:rFonts w:hint="eastAsia"/>
          <w:color w:val="000000" w:themeColor="text1"/>
        </w:rPr>
        <w:t>报告期内资产支持证券条款行权情况</w:t>
      </w:r>
    </w:p>
    <w:sdt>
      <w:sdtPr>
        <w:rPr>
          <w:rFonts w:hint="eastAsia"/>
          <w:color w:val="000000" w:themeColor="text1"/>
        </w:rPr>
        <w:alias w:val="模块:专项计划存在以下回售赎回或其他行权条款："/>
        <w:tag w:val="_SEC_964289cbacd645bda94ae03016ed66d6"/>
        <w:id w:val="-1299292440"/>
        <w:lock w:val="sdtLocked"/>
        <w:placeholder>
          <w:docPart w:val="GBC22222222222222222222222222222"/>
        </w:placeholder>
      </w:sdtPr>
      <w:sdtEndPr/>
      <w:sdtContent>
        <w:p w14:paraId="52CE62FD" w14:textId="5757AAFE" w:rsidR="00F27219" w:rsidRDefault="00BC4604">
          <w:pPr>
            <w:rPr>
              <w:color w:val="000000" w:themeColor="text1"/>
            </w:rPr>
          </w:pPr>
          <w:r>
            <w:rPr>
              <w:rFonts w:hint="eastAsia"/>
              <w:color w:val="000000" w:themeColor="text1"/>
            </w:rPr>
            <w:t>专项计划存在以下回售赎回或其他行权条款：</w:t>
          </w:r>
        </w:p>
      </w:sdtContent>
    </w:sdt>
    <w:sdt>
      <w:sdtPr>
        <w:rPr>
          <w:rFonts w:ascii="宋体" w:hAnsi="宋体" w:hint="eastAsia"/>
          <w:color w:val="000000" w:themeColor="text1"/>
        </w:rPr>
        <w:alias w:val="资产支持证券条款行权分类"/>
        <w:tag w:val="_GBC_bad38f2d588f44e2bcd5ef69f8f25053"/>
        <w:id w:val="1973787460"/>
        <w:lock w:val="sdtContentLocked"/>
        <w:placeholder>
          <w:docPart w:val="GBC22222222222222222222222222222"/>
        </w:placeholder>
      </w:sdtPr>
      <w:sdtEndPr/>
      <w:sdtContent>
        <w:p w14:paraId="49B50CA2" w14:textId="327B94B2" w:rsidR="00F27219" w:rsidRDefault="00BC4604">
          <w:pPr>
            <w:rPr>
              <w:rFonts w:ascii="宋体" w:hAnsi="宋体"/>
              <w:color w:val="000000" w:themeColor="text1"/>
            </w:rPr>
          </w:pPr>
          <w:r>
            <w:rPr>
              <w:rFonts w:ascii="宋体" w:hAnsi="宋体"/>
              <w:color w:val="000000" w:themeColor="text1"/>
            </w:rPr>
            <w:fldChar w:fldCharType="begin"/>
          </w:r>
          <w:r w:rsidR="003D6B7C">
            <w:rPr>
              <w:rFonts w:ascii="宋体" w:hAnsi="宋体"/>
              <w:color w:val="000000" w:themeColor="text1"/>
            </w:rPr>
            <w:instrText xml:space="preserve"> MACROBUTTON  SnrToggleCheckbox √回售 </w:instrText>
          </w:r>
          <w:r>
            <w:rPr>
              <w:rFonts w:ascii="宋体" w:hAnsi="宋体"/>
              <w:color w:val="000000" w:themeColor="text1"/>
            </w:rPr>
            <w:fldChar w:fldCharType="end"/>
          </w:r>
          <w:r>
            <w:rPr>
              <w:rFonts w:ascii="宋体" w:hAnsi="宋体"/>
              <w:color w:val="000000" w:themeColor="text1"/>
            </w:rPr>
            <w:fldChar w:fldCharType="begin"/>
          </w:r>
          <w:r w:rsidR="003D6B7C">
            <w:rPr>
              <w:rFonts w:ascii="宋体" w:hAnsi="宋体"/>
              <w:color w:val="000000" w:themeColor="text1"/>
            </w:rPr>
            <w:instrText xml:space="preserve"> MACROBUTTON  SnrToggleCheckbox √赎回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□其他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alias w:val="回售日："/>
        <w:tag w:val="_SEC_658906d8fce7453c847c98618b29ba1d"/>
        <w:id w:val="-1276407281"/>
      </w:sdtPr>
      <w:sdtEndPr/>
      <w:sdtContent>
        <w:p w14:paraId="728436C5" w14:textId="66C63D71" w:rsidR="003D6B7C" w:rsidRDefault="003D6B7C">
          <w:r>
            <w:rPr>
              <w:rFonts w:hint="eastAsia"/>
              <w:color w:val="000000" w:themeColor="text1"/>
            </w:rPr>
            <w:t>最近回售日：</w:t>
          </w:r>
          <w:sdt>
            <w:sdtPr>
              <w:rPr>
                <w:rFonts w:hint="eastAsia"/>
                <w:color w:val="000000" w:themeColor="text1"/>
              </w:rPr>
              <w:alias w:val="资产支持证券条款行权回售日"/>
              <w:tag w:val="_GBC_7e9d128da4d64baca0be4bc9d0ee91c2"/>
              <w:id w:val="521979046"/>
              <w:placeholder>
                <w:docPart w:val="F9795422C42543DA91515AFB6E3B7D8B"/>
              </w:placeholder>
              <w:date w:fullDate="2022-05-31T00:00:00Z">
                <w:dateFormat w:val="yyyy'年'M'月'd'日'"/>
                <w:lid w:val="zh-CN"/>
                <w:storeMappedDataAs w:val="dateTime"/>
                <w:calendar w:val="gregorian"/>
              </w:date>
            </w:sdtPr>
            <w:sdtEndPr/>
            <w:sdtContent>
              <w:r w:rsidR="0067456F">
                <w:rPr>
                  <w:rFonts w:hint="eastAsia"/>
                  <w:color w:val="000000" w:themeColor="text1"/>
                </w:rPr>
                <w:t>2022</w:t>
              </w:r>
              <w:r w:rsidR="0067456F">
                <w:rPr>
                  <w:rFonts w:hint="eastAsia"/>
                  <w:color w:val="000000" w:themeColor="text1"/>
                </w:rPr>
                <w:t>年</w:t>
              </w:r>
              <w:r w:rsidR="0067456F">
                <w:rPr>
                  <w:rFonts w:hint="eastAsia"/>
                  <w:color w:val="000000" w:themeColor="text1"/>
                </w:rPr>
                <w:t>5</w:t>
              </w:r>
              <w:r w:rsidR="0067456F">
                <w:rPr>
                  <w:rFonts w:hint="eastAsia"/>
                  <w:color w:val="000000" w:themeColor="text1"/>
                </w:rPr>
                <w:t>月</w:t>
              </w:r>
              <w:r w:rsidR="0067456F">
                <w:rPr>
                  <w:rFonts w:hint="eastAsia"/>
                  <w:color w:val="000000" w:themeColor="text1"/>
                </w:rPr>
                <w:t>31</w:t>
              </w:r>
              <w:r w:rsidR="0067456F">
                <w:rPr>
                  <w:rFonts w:hint="eastAsia"/>
                  <w:color w:val="000000" w:themeColor="text1"/>
                </w:rPr>
                <w:t>日</w:t>
              </w:r>
            </w:sdtContent>
          </w:sdt>
        </w:p>
      </w:sdtContent>
    </w:sdt>
    <w:sdt>
      <w:sdtPr>
        <w:alias w:val="赎回日："/>
        <w:tag w:val="_SEC_2ad49dd03af14d49808120dfb1f72a3d"/>
        <w:id w:val="1028764144"/>
      </w:sdtPr>
      <w:sdtEndPr/>
      <w:sdtContent>
        <w:p w14:paraId="2C67FD2E" w14:textId="70F51E59" w:rsidR="003D6B7C" w:rsidRPr="0051006A" w:rsidRDefault="003D6B7C">
          <w:pPr>
            <w:rPr>
              <w:color w:val="000000" w:themeColor="text1"/>
            </w:rPr>
          </w:pPr>
          <w:r>
            <w:rPr>
              <w:rFonts w:hint="eastAsia"/>
              <w:color w:val="000000" w:themeColor="text1"/>
            </w:rPr>
            <w:t>最近赎回日：</w:t>
          </w:r>
          <w:sdt>
            <w:sdtPr>
              <w:rPr>
                <w:rFonts w:hint="eastAsia"/>
                <w:color w:val="000000" w:themeColor="text1"/>
              </w:rPr>
              <w:alias w:val="资产支持证券条款行权赎回日"/>
              <w:tag w:val="_GBC_84426b22568c45769e53bfcc8defd2b0"/>
              <w:id w:val="-1571725999"/>
              <w:placeholder>
                <w:docPart w:val="23B4655E3B974275A7CCD41EA6B76B75"/>
              </w:placeholder>
              <w:date w:fullDate="2022-05-31T00:00:00Z">
                <w:dateFormat w:val="yyyy'年'M'月'd'日'"/>
                <w:lid w:val="zh-CN"/>
                <w:storeMappedDataAs w:val="dateTime"/>
                <w:calendar w:val="gregorian"/>
              </w:date>
            </w:sdtPr>
            <w:sdtEndPr/>
            <w:sdtContent>
              <w:r w:rsidR="0067456F">
                <w:rPr>
                  <w:rFonts w:hint="eastAsia"/>
                  <w:color w:val="000000" w:themeColor="text1"/>
                </w:rPr>
                <w:t>2022</w:t>
              </w:r>
              <w:r w:rsidR="0067456F">
                <w:rPr>
                  <w:rFonts w:hint="eastAsia"/>
                  <w:color w:val="000000" w:themeColor="text1"/>
                </w:rPr>
                <w:t>年</w:t>
              </w:r>
              <w:r w:rsidR="0067456F">
                <w:rPr>
                  <w:rFonts w:hint="eastAsia"/>
                  <w:color w:val="000000" w:themeColor="text1"/>
                </w:rPr>
                <w:t>5</w:t>
              </w:r>
              <w:r w:rsidR="0067456F">
                <w:rPr>
                  <w:rFonts w:hint="eastAsia"/>
                  <w:color w:val="000000" w:themeColor="text1"/>
                </w:rPr>
                <w:t>月</w:t>
              </w:r>
              <w:r w:rsidR="0067456F">
                <w:rPr>
                  <w:rFonts w:hint="eastAsia"/>
                  <w:color w:val="000000" w:themeColor="text1"/>
                </w:rPr>
                <w:t>31</w:t>
              </w:r>
              <w:r w:rsidR="0067456F">
                <w:rPr>
                  <w:rFonts w:hint="eastAsia"/>
                  <w:color w:val="000000" w:themeColor="text1"/>
                </w:rPr>
                <w:t>日</w:t>
              </w:r>
            </w:sdtContent>
          </w:sdt>
        </w:p>
      </w:sdtContent>
    </w:sdt>
    <w:p w14:paraId="0223B718" w14:textId="77777777" w:rsidR="003D6B7C" w:rsidRDefault="003D6B7C" w:rsidP="003D6B7C"/>
    <w:sdt>
      <w:sdtPr>
        <w:alias w:val="未知对象"/>
        <w:tag w:val="_SEC_eb17755e71524ad3af4cd07f1a49b074"/>
        <w:id w:val="1815830100"/>
      </w:sdtPr>
      <w:sdtEndPr/>
      <w:sdtContent>
        <w:sdt>
          <w:sdtPr>
            <w:rPr>
              <w:color w:val="000000" w:themeColor="text1"/>
            </w:rPr>
            <w:alias w:val="资产支持证券条款行权情况 "/>
            <w:tag w:val="_GBC_53340d2527ca4efd9b49d8695b7adf20"/>
            <w:id w:val="1418591289"/>
            <w:placeholder>
              <w:docPart w:val="802A7ADC69974E11B7328EF2D5CBF90D"/>
            </w:placeholder>
          </w:sdtPr>
          <w:sdtEndPr/>
          <w:sdtContent>
            <w:p w14:paraId="1F258CC0" w14:textId="522122E6" w:rsidR="003D6B7C" w:rsidRDefault="003D6B7C" w:rsidP="003D6B7C">
              <w:pPr>
                <w:spacing w:afterLines="50" w:after="156"/>
                <w:rPr>
                  <w:color w:val="000000" w:themeColor="text1"/>
                </w:rPr>
              </w:pPr>
              <w:r>
                <w:rPr>
                  <w:rFonts w:hint="eastAsia"/>
                  <w:color w:val="000000" w:themeColor="text1"/>
                </w:rPr>
                <w:t>报告期内，专项计划未发生回售和赎回。</w:t>
              </w:r>
            </w:p>
          </w:sdtContent>
        </w:sdt>
        <w:p w14:paraId="7E9570DF" w14:textId="77777777" w:rsidR="003D6B7C" w:rsidRPr="001A5C55" w:rsidRDefault="00385D12" w:rsidP="004B3661">
          <w:pPr>
            <w:spacing w:afterLines="50" w:after="156"/>
            <w:rPr>
              <w:color w:val="000000" w:themeColor="text1"/>
            </w:rPr>
          </w:pPr>
        </w:p>
      </w:sdtContent>
    </w:sdt>
    <w:p w14:paraId="35924A22" w14:textId="715A3273" w:rsidR="00F27219" w:rsidRDefault="00BC4604">
      <w:pPr>
        <w:pStyle w:val="2"/>
        <w:numPr>
          <w:ilvl w:val="0"/>
          <w:numId w:val="2"/>
        </w:numPr>
        <w:kinsoku w:val="0"/>
        <w:overflowPunct w:val="0"/>
        <w:spacing w:beforeLines="50" w:before="156" w:afterLines="50" w:after="156" w:line="240" w:lineRule="auto"/>
        <w:ind w:left="425" w:hanging="425"/>
        <w:rPr>
          <w:rFonts w:ascii="Calibri" w:eastAsia="宋体" w:hAnsi="Calibri" w:cs="Times New Roman"/>
          <w:bCs w:val="0"/>
          <w:color w:val="000000" w:themeColor="text1"/>
          <w:sz w:val="21"/>
          <w:szCs w:val="22"/>
        </w:rPr>
      </w:pPr>
      <w:bookmarkStart w:id="8" w:name="_Toc69459201"/>
      <w:r>
        <w:rPr>
          <w:rFonts w:ascii="Calibri" w:eastAsia="宋体" w:hAnsi="Calibri" w:cs="Times New Roman" w:hint="eastAsia"/>
          <w:bCs w:val="0"/>
          <w:color w:val="000000" w:themeColor="text1"/>
          <w:sz w:val="21"/>
          <w:szCs w:val="22"/>
        </w:rPr>
        <w:t>报告期内履行职责和义务的情况</w:t>
      </w:r>
      <w:bookmarkEnd w:id="8"/>
    </w:p>
    <w:sdt>
      <w:sdtPr>
        <w:rPr>
          <w:rFonts w:hint="eastAsia"/>
          <w:color w:val="000000" w:themeColor="text1"/>
        </w:rPr>
        <w:alias w:val="模块:报告期内，各业务参与机构是否按照规定或约定履行职责和业务，不..."/>
        <w:tag w:val="_SEC_7b3541087b974eaca074bbce44b260a3"/>
        <w:id w:val="-96175591"/>
        <w:lock w:val="sdtLocked"/>
        <w:placeholder>
          <w:docPart w:val="GBC22222222222222222222222222222"/>
        </w:placeholder>
      </w:sdtPr>
      <w:sdtEndPr>
        <w:rPr>
          <w:rFonts w:hint="default"/>
        </w:rPr>
      </w:sdtEndPr>
      <w:sdtContent>
        <w:p w14:paraId="09296515" w14:textId="494D9C22" w:rsidR="00F27219" w:rsidRDefault="00BC4604">
          <w:pPr>
            <w:rPr>
              <w:color w:val="000000" w:themeColor="text1"/>
            </w:rPr>
          </w:pPr>
          <w:r>
            <w:rPr>
              <w:rFonts w:hint="eastAsia"/>
              <w:color w:val="000000" w:themeColor="text1"/>
            </w:rPr>
            <w:t>报告期内，各业务参与机构是否按照规定或约定履行职责和义务，不存在严重违反相关规定、约定或损害资产支持证券投资者利益行为的情况：</w:t>
          </w:r>
        </w:p>
        <w:sdt>
          <w:sdtPr>
            <w:rPr>
              <w:rFonts w:hint="eastAsia"/>
              <w:color w:val="000000" w:themeColor="text1"/>
            </w:rPr>
            <w:alias w:val="是否适用：未履行职责和义务的机构[双击切换]"/>
            <w:tag w:val="_GBC_9b758febfab34378bfee3ba3f33f1583"/>
            <w:id w:val="1508944575"/>
            <w:lock w:val="sdtContentLocked"/>
            <w:placeholder>
              <w:docPart w:val="GBC22222222222222222222222222222"/>
            </w:placeholder>
          </w:sdtPr>
          <w:sdtEndPr/>
          <w:sdtContent>
            <w:p w14:paraId="3BCF1AA7" w14:textId="2B259C35" w:rsidR="00F27219" w:rsidRDefault="00BC4604" w:rsidP="003D6B7C">
              <w:pPr>
                <w:rPr>
                  <w:color w:val="000000" w:themeColor="text1"/>
                </w:rPr>
              </w:pPr>
              <w:r>
                <w:rPr>
                  <w:rFonts w:ascii="宋体" w:hAnsi="宋体"/>
                  <w:color w:val="000000" w:themeColor="text1"/>
                </w:rPr>
                <w:fldChar w:fldCharType="begin"/>
              </w:r>
              <w:r w:rsidR="003D6B7C">
                <w:rPr>
                  <w:rFonts w:ascii="宋体" w:hAnsi="宋体"/>
                  <w:color w:val="000000" w:themeColor="text1"/>
                </w:rPr>
                <w:instrText xml:space="preserve"> MACROBUTTON  SnrToggleCheckbox √是 </w:instrText>
              </w:r>
              <w:r>
                <w:rPr>
                  <w:rFonts w:ascii="宋体" w:hAnsi="宋体"/>
                  <w:color w:val="000000" w:themeColor="text1"/>
                </w:rPr>
                <w:fldChar w:fldCharType="end"/>
              </w:r>
              <w:r>
                <w:rPr>
                  <w:rFonts w:ascii="宋体" w:hAnsi="宋体"/>
                  <w:color w:val="000000" w:themeColor="text1"/>
                </w:rPr>
                <w:fldChar w:fldCharType="begin"/>
              </w:r>
              <w:r w:rsidR="003D6B7C">
                <w:rPr>
                  <w:rFonts w:ascii="宋体" w:hAnsi="宋体"/>
                  <w:color w:val="000000" w:themeColor="text1"/>
                </w:rPr>
                <w:instrText xml:space="preserve"> MACROBUTTON  SnrToggleCheckbox □否 </w:instrText>
              </w:r>
              <w:r>
                <w:rPr>
                  <w:rFonts w:ascii="宋体" w:hAnsi="宋体"/>
                  <w:color w:val="000000" w:themeColor="text1"/>
                </w:rPr>
                <w:fldChar w:fldCharType="end"/>
              </w:r>
            </w:p>
          </w:sdtContent>
        </w:sdt>
      </w:sdtContent>
    </w:sdt>
    <w:p w14:paraId="182E9EE1" w14:textId="77777777" w:rsidR="00F27219" w:rsidRDefault="00F27219">
      <w:pPr>
        <w:rPr>
          <w:color w:val="000000" w:themeColor="text1"/>
        </w:rPr>
      </w:pPr>
    </w:p>
    <w:bookmarkStart w:id="9" w:name="_Toc69459202" w:displacedByCustomXml="next"/>
    <w:sdt>
      <w:sdtPr>
        <w:rPr>
          <w:rFonts w:ascii="Calibri" w:eastAsia="宋体" w:hAnsi="Calibri" w:cs="Times New Roman" w:hint="eastAsia"/>
          <w:b w:val="0"/>
          <w:bCs w:val="0"/>
          <w:color w:val="000000" w:themeColor="text1"/>
          <w:sz w:val="21"/>
          <w:szCs w:val="22"/>
        </w:rPr>
        <w:alias w:val="模块:报告期内专项计划资产隔离情况"/>
        <w:tag w:val="_SEC_bee1d2f74077445cba4028e6ef9b9c18"/>
        <w:id w:val="-113840758"/>
        <w:lock w:val="sdtLocked"/>
        <w:placeholder>
          <w:docPart w:val="GBC22222222222222222222222222222"/>
        </w:placeholder>
      </w:sdtPr>
      <w:sdtEndPr>
        <w:rPr>
          <w:rStyle w:val="ab"/>
          <w:u w:val="single"/>
        </w:rPr>
      </w:sdtEndPr>
      <w:sdtContent>
        <w:p w14:paraId="1646F354" w14:textId="33F7CD20" w:rsidR="00F27219" w:rsidRDefault="00BC4604">
          <w:pPr>
            <w:pStyle w:val="2"/>
            <w:numPr>
              <w:ilvl w:val="0"/>
              <w:numId w:val="2"/>
            </w:numPr>
            <w:kinsoku w:val="0"/>
            <w:overflowPunct w:val="0"/>
            <w:spacing w:beforeLines="50" w:before="156" w:afterLines="50" w:after="156" w:line="240" w:lineRule="auto"/>
            <w:ind w:left="425" w:hanging="425"/>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报告期内管理人专项计划资产隔离情况</w:t>
          </w:r>
          <w:bookmarkEnd w:id="9"/>
        </w:p>
        <w:p w14:paraId="674F6259" w14:textId="457E1E26" w:rsidR="00F27219" w:rsidRDefault="00BC4604">
          <w:pPr>
            <w:pStyle w:val="3"/>
            <w:numPr>
              <w:ilvl w:val="0"/>
              <w:numId w:val="36"/>
            </w:numPr>
            <w:spacing w:before="0" w:afterLines="50" w:after="156"/>
            <w:ind w:left="422" w:hangingChars="200" w:hanging="422"/>
            <w:rPr>
              <w:color w:val="000000" w:themeColor="text1"/>
            </w:rPr>
          </w:pPr>
          <w:r>
            <w:rPr>
              <w:rFonts w:hint="eastAsia"/>
              <w:color w:val="000000" w:themeColor="text1"/>
            </w:rPr>
            <w:t>专项计划资产是否独立于管理人自身固有财产、所管理的其他专项计划资产和客户资产，是否对专项计划资产单独记账、独立核算</w:t>
          </w:r>
        </w:p>
        <w:sdt>
          <w:sdtPr>
            <w:rPr>
              <w:rFonts w:ascii="宋体" w:hAnsi="宋体"/>
              <w:color w:val="000000" w:themeColor="text1"/>
            </w:rPr>
            <w:alias w:val="是否适用：专项计划资产独立于管理人财产，对专项计划资产单独记账、独立核算[双击切换]"/>
            <w:tag w:val="_GBC_74aefe88a52640b287cb64eb0abe722d"/>
            <w:id w:val="2110397458"/>
            <w:lock w:val="sdtContentLocked"/>
            <w:placeholder>
              <w:docPart w:val="GBC22222222222222222222222222222"/>
            </w:placeholder>
          </w:sdtPr>
          <w:sdtEndPr/>
          <w:sdtContent>
            <w:p w14:paraId="7E54B821" w14:textId="1F4F7FDF" w:rsidR="00F27219" w:rsidRDefault="00BC4604" w:rsidP="003D6B7C">
              <w:pPr>
                <w:rPr>
                  <w:rFonts w:ascii="宋体" w:hAnsi="宋体"/>
                  <w:color w:val="000000" w:themeColor="text1"/>
                </w:rPr>
              </w:pPr>
              <w:r>
                <w:rPr>
                  <w:rFonts w:ascii="宋体" w:hAnsi="宋体"/>
                  <w:color w:val="000000" w:themeColor="text1"/>
                </w:rPr>
                <w:fldChar w:fldCharType="begin"/>
              </w:r>
              <w:r w:rsidR="003D6B7C">
                <w:rPr>
                  <w:rFonts w:ascii="宋体" w:hAnsi="宋体"/>
                  <w:color w:val="000000" w:themeColor="text1"/>
                </w:rPr>
                <w:instrText xml:space="preserve"> MACROBUTTON  SnrToggleCheckbox √是 </w:instrText>
              </w:r>
              <w:r>
                <w:rPr>
                  <w:rFonts w:ascii="宋体" w:hAnsi="宋体"/>
                  <w:color w:val="000000" w:themeColor="text1"/>
                </w:rPr>
                <w:fldChar w:fldCharType="end"/>
              </w:r>
              <w:r>
                <w:rPr>
                  <w:rFonts w:ascii="宋体" w:hAnsi="宋体"/>
                  <w:color w:val="000000" w:themeColor="text1"/>
                </w:rPr>
                <w:fldChar w:fldCharType="begin"/>
              </w:r>
              <w:r w:rsidR="003D6B7C">
                <w:rPr>
                  <w:rFonts w:ascii="宋体" w:hAnsi="宋体"/>
                  <w:color w:val="000000" w:themeColor="text1"/>
                </w:rPr>
                <w:instrText xml:space="preserve"> MACROBUTTON  SnrToggleCheckbox □否 </w:instrText>
              </w:r>
              <w:r>
                <w:rPr>
                  <w:rFonts w:ascii="宋体" w:hAnsi="宋体"/>
                  <w:color w:val="000000" w:themeColor="text1"/>
                </w:rPr>
                <w:fldChar w:fldCharType="end"/>
              </w:r>
            </w:p>
          </w:sdtContent>
        </w:sdt>
        <w:p w14:paraId="4708FC47" w14:textId="77777777" w:rsidR="00F27219" w:rsidRDefault="00F27219">
          <w:pPr>
            <w:rPr>
              <w:rFonts w:ascii="宋体" w:hAnsi="宋体"/>
              <w:color w:val="000000" w:themeColor="text1"/>
            </w:rPr>
          </w:pPr>
        </w:p>
        <w:p w14:paraId="46CD6C81" w14:textId="1694B46D" w:rsidR="00F27219" w:rsidRDefault="00BC4604">
          <w:pPr>
            <w:pStyle w:val="3"/>
            <w:numPr>
              <w:ilvl w:val="0"/>
              <w:numId w:val="36"/>
            </w:numPr>
            <w:spacing w:before="0" w:afterLines="50" w:after="156"/>
            <w:ind w:left="422" w:hangingChars="200" w:hanging="422"/>
            <w:rPr>
              <w:color w:val="000000" w:themeColor="text1"/>
            </w:rPr>
          </w:pPr>
          <w:r>
            <w:rPr>
              <w:rFonts w:hint="eastAsia"/>
              <w:color w:val="000000" w:themeColor="text1"/>
            </w:rPr>
            <w:lastRenderedPageBreak/>
            <w:t>管理人管理、运用和处分专项计划资产所产生的债权是否与其自身固有财产、所管理的其他专项计划资产和客户资产产生的债务相抵销</w:t>
          </w:r>
        </w:p>
        <w:sdt>
          <w:sdtPr>
            <w:rPr>
              <w:color w:val="000000" w:themeColor="text1"/>
            </w:rPr>
            <w:alias w:val="是否适用：债权与管理人财产产生的债务相抵销[双击切换]"/>
            <w:tag w:val="_GBC_d7db3b44bf4e456eb197da31b0153558"/>
            <w:id w:val="-363069875"/>
            <w:lock w:val="sdtContentLocked"/>
            <w:placeholder>
              <w:docPart w:val="GBC22222222222222222222222222222"/>
            </w:placeholder>
          </w:sdtPr>
          <w:sdtEndPr/>
          <w:sdtContent>
            <w:p w14:paraId="652479D8" w14:textId="43ACFB19" w:rsidR="00F27219" w:rsidRDefault="00BC4604" w:rsidP="003D6B7C">
              <w:pPr>
                <w:rPr>
                  <w:color w:val="000000" w:themeColor="text1"/>
                </w:rPr>
              </w:pPr>
              <w:r>
                <w:rPr>
                  <w:rFonts w:ascii="宋体" w:hAnsi="宋体"/>
                  <w:color w:val="000000" w:themeColor="text1"/>
                </w:rPr>
                <w:fldChar w:fldCharType="begin"/>
              </w:r>
              <w:r w:rsidR="003D6B7C">
                <w:rPr>
                  <w:rFonts w:ascii="宋体" w:hAnsi="宋体"/>
                  <w:color w:val="000000" w:themeColor="text1"/>
                </w:rPr>
                <w:instrText xml:space="preserve"> MACROBUTTON  SnrToggleCheckbox □是 </w:instrText>
              </w:r>
              <w:r>
                <w:rPr>
                  <w:rFonts w:ascii="宋体" w:hAnsi="宋体"/>
                  <w:color w:val="000000" w:themeColor="text1"/>
                </w:rPr>
                <w:fldChar w:fldCharType="end"/>
              </w:r>
              <w:r>
                <w:rPr>
                  <w:rFonts w:ascii="宋体" w:hAnsi="宋体"/>
                  <w:color w:val="000000" w:themeColor="text1"/>
                </w:rPr>
                <w:fldChar w:fldCharType="begin"/>
              </w:r>
              <w:r w:rsidR="003D6B7C">
                <w:rPr>
                  <w:rFonts w:ascii="宋体" w:hAnsi="宋体"/>
                  <w:color w:val="000000" w:themeColor="text1"/>
                </w:rPr>
                <w:instrText xml:space="preserve"> MACROBUTTON  SnrToggleCheckbox √否 </w:instrText>
              </w:r>
              <w:r>
                <w:rPr>
                  <w:rFonts w:ascii="宋体" w:hAnsi="宋体"/>
                  <w:color w:val="000000" w:themeColor="text1"/>
                </w:rPr>
                <w:fldChar w:fldCharType="end"/>
              </w:r>
            </w:p>
          </w:sdtContent>
        </w:sdt>
        <w:p w14:paraId="7DC6E44B" w14:textId="436346EF" w:rsidR="00F27219" w:rsidRDefault="00385D12">
          <w:pPr>
            <w:spacing w:beforeLines="50" w:before="156" w:afterLines="50" w:after="156"/>
            <w:rPr>
              <w:color w:val="000000" w:themeColor="text1"/>
            </w:rPr>
          </w:pPr>
        </w:p>
      </w:sdtContent>
    </w:sdt>
    <w:bookmarkStart w:id="10" w:name="_Toc69459203" w:displacedByCustomXml="next"/>
    <w:sdt>
      <w:sdtPr>
        <w:rPr>
          <w:rFonts w:ascii="Calibri" w:eastAsia="宋体" w:hAnsi="Calibri" w:cs="Times New Roman" w:hint="eastAsia"/>
          <w:b w:val="0"/>
          <w:bCs w:val="0"/>
          <w:color w:val="000000" w:themeColor="text1"/>
          <w:sz w:val="21"/>
          <w:szCs w:val="22"/>
        </w:rPr>
        <w:alias w:val="模块:报告期内业务参与机构落实资产隔离制度与混同风险防范机制的情况..."/>
        <w:tag w:val="_SEC_770a6a0db27841f78ca97d024ceaef3e"/>
        <w:id w:val="-1667007192"/>
        <w:lock w:val="sdtLocked"/>
        <w:placeholder>
          <w:docPart w:val="GBC22222222222222222222222222222"/>
        </w:placeholder>
      </w:sdtPr>
      <w:sdtEndPr>
        <w:rPr>
          <w:rFonts w:hint="default"/>
        </w:rPr>
      </w:sdtEndPr>
      <w:sdtContent>
        <w:p w14:paraId="1C49C766" w14:textId="6434BC9D" w:rsidR="00F27219" w:rsidRDefault="00BC4604">
          <w:pPr>
            <w:pStyle w:val="2"/>
            <w:numPr>
              <w:ilvl w:val="0"/>
              <w:numId w:val="2"/>
            </w:numPr>
            <w:kinsoku w:val="0"/>
            <w:overflowPunct w:val="0"/>
            <w:spacing w:beforeLines="50" w:before="156" w:afterLines="50" w:after="156" w:line="240" w:lineRule="auto"/>
            <w:ind w:left="425" w:hanging="425"/>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报告期内业务参与机构落实资产隔离制度与混同风险防范机制的情况</w:t>
          </w:r>
          <w:bookmarkEnd w:id="10"/>
        </w:p>
        <w:p w14:paraId="4570EF22" w14:textId="70FF6D29" w:rsidR="00F27219" w:rsidRDefault="00BC4604">
          <w:pPr>
            <w:rPr>
              <w:color w:val="000000" w:themeColor="text1"/>
            </w:rPr>
          </w:pPr>
          <w:r>
            <w:rPr>
              <w:rFonts w:hint="eastAsia"/>
              <w:color w:val="000000" w:themeColor="text1"/>
            </w:rPr>
            <w:t>以下机构参与落实专项计划资产隔离制度与混同风险防范机制：</w:t>
          </w:r>
        </w:p>
        <w:sdt>
          <w:sdtPr>
            <w:rPr>
              <w:color w:val="000000" w:themeColor="text1"/>
            </w:rPr>
            <w:alias w:val="落实专项计划资产隔离制度与混同风险防范机制的机构"/>
            <w:tag w:val="_GBC_f713ad6c7a57467987cab721b2e9d5f6"/>
            <w:id w:val="1957373554"/>
            <w:lock w:val="sdtContentLocked"/>
            <w:placeholder>
              <w:docPart w:val="GBC22222222222222222222222222222"/>
            </w:placeholder>
          </w:sdtPr>
          <w:sdtEndPr/>
          <w:sdtContent>
            <w:p w14:paraId="21591F31" w14:textId="05CCBA5C" w:rsidR="00F27219" w:rsidRDefault="00BC4604">
              <w:pPr>
                <w:rPr>
                  <w:color w:val="000000" w:themeColor="text1"/>
                </w:rPr>
              </w:pPr>
              <w:r>
                <w:rPr>
                  <w:rFonts w:ascii="宋体" w:hAnsi="宋体"/>
                  <w:color w:val="000000" w:themeColor="text1"/>
                </w:rPr>
                <w:fldChar w:fldCharType="begin"/>
              </w:r>
              <w:r w:rsidR="003D6B7C">
                <w:rPr>
                  <w:rFonts w:ascii="宋体" w:hAnsi="宋体"/>
                  <w:color w:val="000000" w:themeColor="text1"/>
                </w:rPr>
                <w:instrText xml:space="preserve"> MACROBUTTON  SnrToggleCheckbox √原始权益人 </w:instrText>
              </w:r>
              <w:r>
                <w:rPr>
                  <w:rFonts w:ascii="宋体" w:hAnsi="宋体"/>
                  <w:color w:val="000000" w:themeColor="text1"/>
                </w:rPr>
                <w:fldChar w:fldCharType="end"/>
              </w:r>
              <w:r>
                <w:rPr>
                  <w:rFonts w:ascii="宋体" w:hAnsi="宋体"/>
                  <w:color w:val="000000" w:themeColor="text1"/>
                </w:rPr>
                <w:fldChar w:fldCharType="begin"/>
              </w:r>
              <w:r w:rsidR="003D6B7C">
                <w:rPr>
                  <w:rFonts w:ascii="宋体" w:hAnsi="宋体"/>
                  <w:color w:val="000000" w:themeColor="text1"/>
                </w:rPr>
                <w:instrText xml:space="preserve"> MACROBUTTON  SnrToggleCheckbox √资产服务机构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□其他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sdt>
      <w:sdtPr>
        <w:rPr>
          <w:rFonts w:hint="eastAsia"/>
          <w:color w:val="000000" w:themeColor="text1"/>
        </w:rPr>
        <w:alias w:val="模块:落实专项计划资产隔离制度与混同风险防范机制的情况"/>
        <w:tag w:val="_SEC_f86714189cc54d0eadd0a9dd62ee6884"/>
        <w:id w:val="1468018055"/>
        <w:lock w:val="sdtLocked"/>
        <w:placeholder>
          <w:docPart w:val="GBC22222222222222222222222222222"/>
        </w:placeholder>
      </w:sdtPr>
      <w:sdtEndPr>
        <w:rPr>
          <w:rFonts w:hint="default"/>
        </w:rPr>
      </w:sdtEndPr>
      <w:sdtContent>
        <w:p w14:paraId="4C443472" w14:textId="28FDB04B" w:rsidR="00F27219" w:rsidRDefault="00BC4604">
          <w:pPr>
            <w:rPr>
              <w:color w:val="000000" w:themeColor="text1"/>
            </w:rPr>
          </w:pPr>
          <w:r>
            <w:rPr>
              <w:rFonts w:hint="eastAsia"/>
              <w:color w:val="000000" w:themeColor="text1"/>
            </w:rPr>
            <w:t>落实专项计划资产隔离制度与混同风险防范机制的情况</w:t>
          </w:r>
        </w:p>
        <w:sdt>
          <w:sdtPr>
            <w:rPr>
              <w:color w:val="000000" w:themeColor="text1"/>
            </w:rPr>
            <w:alias w:val="落实专项计划资产隔离制度与混同风险防范机制的情况"/>
            <w:tag w:val="_GBC_4cac870b2ab3482ba58e029caf3e2c8d"/>
            <w:id w:val="275534369"/>
            <w:lock w:val="sdtLocked"/>
            <w:placeholder>
              <w:docPart w:val="GBC22222222222222222222222222222"/>
            </w:placeholder>
          </w:sdtPr>
          <w:sdtEndPr/>
          <w:sdtContent>
            <w:p w14:paraId="4EAABE0F" w14:textId="1A93A3B2" w:rsidR="003D6B7C" w:rsidRDefault="003D6B7C" w:rsidP="004B3661">
              <w:pPr>
                <w:spacing w:beforeLines="50" w:before="156" w:afterLines="50" w:after="156"/>
                <w:ind w:firstLineChars="200" w:firstLine="420"/>
                <w:rPr>
                  <w:color w:val="000000" w:themeColor="text1"/>
                </w:rPr>
              </w:pPr>
              <w:r>
                <w:rPr>
                  <w:rFonts w:hint="eastAsia"/>
                  <w:color w:val="000000" w:themeColor="text1"/>
                </w:rPr>
                <w:t>在专项计划存续期间，资产服务机构七圩汽渡将</w:t>
              </w:r>
              <w:r w:rsidR="00872D34">
                <w:rPr>
                  <w:rFonts w:hint="eastAsia"/>
                  <w:color w:val="000000" w:themeColor="text1"/>
                </w:rPr>
                <w:t>泰兴交产集团公司</w:t>
              </w:r>
              <w:r>
                <w:rPr>
                  <w:rFonts w:hint="eastAsia"/>
                  <w:color w:val="000000" w:themeColor="text1"/>
                </w:rPr>
                <w:t>合法拥有的汽渡经营收费权项下特定期间的汽渡票款收入按照《服务协议》及《监管协议》的约定按时划付至监管账户，监管账户仅用于接收本专项计划基础资产形成的现金流，且原始权益人未经管理人同意不得执行向专项计划账户划款以外的其他对外款项划转。在每个现金流划转日</w:t>
              </w:r>
              <w:r>
                <w:rPr>
                  <w:rFonts w:hint="eastAsia"/>
                  <w:color w:val="000000" w:themeColor="text1"/>
                </w:rPr>
                <w:t>16:00</w:t>
              </w:r>
              <w:r>
                <w:rPr>
                  <w:rFonts w:hint="eastAsia"/>
                  <w:color w:val="000000" w:themeColor="text1"/>
                </w:rPr>
                <w:t>前，资产服务机构</w:t>
              </w:r>
              <w:r w:rsidR="00872D34">
                <w:rPr>
                  <w:rFonts w:hint="eastAsia"/>
                  <w:color w:val="000000" w:themeColor="text1"/>
                </w:rPr>
                <w:t>泰兴交产集团公司</w:t>
              </w:r>
              <w:r>
                <w:rPr>
                  <w:rFonts w:hint="eastAsia"/>
                  <w:color w:val="000000" w:themeColor="text1"/>
                </w:rPr>
                <w:t>通过划款指令方式将监管账户中的资金划转至专项计划账户。</w:t>
              </w:r>
            </w:p>
            <w:p w14:paraId="4B7DC3CD" w14:textId="7B9B3DE3" w:rsidR="00F27219" w:rsidRDefault="003D6B7C" w:rsidP="004B3661">
              <w:pPr>
                <w:spacing w:beforeLines="50" w:before="156" w:afterLines="50" w:after="156"/>
                <w:ind w:firstLineChars="200" w:firstLine="420"/>
                <w:rPr>
                  <w:color w:val="000000" w:themeColor="text1"/>
                </w:rPr>
              </w:pPr>
              <w:r>
                <w:rPr>
                  <w:rFonts w:hint="eastAsia"/>
                  <w:color w:val="000000" w:themeColor="text1"/>
                </w:rPr>
                <w:t>2020</w:t>
              </w:r>
              <w:r>
                <w:rPr>
                  <w:rFonts w:hint="eastAsia"/>
                  <w:color w:val="000000" w:themeColor="text1"/>
                </w:rPr>
                <w:t>年</w:t>
              </w:r>
              <w:r>
                <w:rPr>
                  <w:rFonts w:hint="eastAsia"/>
                  <w:color w:val="000000" w:themeColor="text1"/>
                </w:rPr>
                <w:t>1</w:t>
              </w:r>
              <w:r>
                <w:rPr>
                  <w:rFonts w:hint="eastAsia"/>
                  <w:color w:val="000000" w:themeColor="text1"/>
                </w:rPr>
                <w:t>月全国爆发新型冠状病毒肺炎（“</w:t>
              </w:r>
              <w:r>
                <w:rPr>
                  <w:rFonts w:hint="eastAsia"/>
                  <w:color w:val="000000" w:themeColor="text1"/>
                </w:rPr>
                <w:t>COVID-19</w:t>
              </w:r>
              <w:r>
                <w:rPr>
                  <w:rFonts w:hint="eastAsia"/>
                  <w:color w:val="000000" w:themeColor="text1"/>
                </w:rPr>
                <w:t>”）疫情，专项计划基础资产涉及的汽渡运输业务受本次疫情影响较大。专项计划于</w:t>
              </w:r>
              <w:r>
                <w:rPr>
                  <w:rFonts w:hint="eastAsia"/>
                  <w:color w:val="000000" w:themeColor="text1"/>
                </w:rPr>
                <w:t>2020</w:t>
              </w:r>
              <w:r>
                <w:rPr>
                  <w:rFonts w:hint="eastAsia"/>
                  <w:color w:val="000000" w:themeColor="text1"/>
                </w:rPr>
                <w:t>年</w:t>
              </w:r>
              <w:r>
                <w:rPr>
                  <w:rFonts w:hint="eastAsia"/>
                  <w:color w:val="000000" w:themeColor="text1"/>
                </w:rPr>
                <w:t>2</w:t>
              </w:r>
              <w:r>
                <w:rPr>
                  <w:rFonts w:hint="eastAsia"/>
                  <w:color w:val="000000" w:themeColor="text1"/>
                </w:rPr>
                <w:t>月月度现金流归集后触发加速划转事件，于</w:t>
              </w:r>
              <w:r>
                <w:rPr>
                  <w:rFonts w:hint="eastAsia"/>
                  <w:color w:val="000000" w:themeColor="text1"/>
                </w:rPr>
                <w:t>2020</w:t>
              </w:r>
              <w:r>
                <w:rPr>
                  <w:rFonts w:hint="eastAsia"/>
                  <w:color w:val="000000" w:themeColor="text1"/>
                </w:rPr>
                <w:t>年</w:t>
              </w:r>
              <w:r>
                <w:rPr>
                  <w:rFonts w:hint="eastAsia"/>
                  <w:color w:val="000000" w:themeColor="text1"/>
                </w:rPr>
                <w:t>3</w:t>
              </w:r>
              <w:r>
                <w:rPr>
                  <w:rFonts w:hint="eastAsia"/>
                  <w:color w:val="000000" w:themeColor="text1"/>
                </w:rPr>
                <w:t>月起增加资金归集频率至每月</w:t>
              </w:r>
              <w:r>
                <w:rPr>
                  <w:rFonts w:hint="eastAsia"/>
                  <w:color w:val="000000" w:themeColor="text1"/>
                </w:rPr>
                <w:t>2</w:t>
              </w:r>
              <w:r>
                <w:rPr>
                  <w:rFonts w:hint="eastAsia"/>
                  <w:color w:val="000000" w:themeColor="text1"/>
                </w:rPr>
                <w:t>次。</w:t>
              </w:r>
            </w:p>
          </w:sdtContent>
        </w:sdt>
        <w:p w14:paraId="0467FE03" w14:textId="77777777" w:rsidR="00F27219" w:rsidRDefault="00F27219">
          <w:pPr>
            <w:rPr>
              <w:color w:val="000000" w:themeColor="text1"/>
            </w:rPr>
          </w:pPr>
        </w:p>
        <w:p w14:paraId="3B31384F" w14:textId="3790269D" w:rsidR="00F27219" w:rsidRDefault="00BC4604">
          <w:pPr>
            <w:rPr>
              <w:color w:val="000000" w:themeColor="text1"/>
            </w:rPr>
          </w:pPr>
          <w:r>
            <w:rPr>
              <w:rFonts w:hint="eastAsia"/>
              <w:color w:val="000000" w:themeColor="text1"/>
            </w:rPr>
            <w:t>是否存在基础资产与其自身固有财产、所管理的其他资产混同，或者发生基础资产现金流被截留、挪用等严重损害资产支持证券投资者利益行为</w:t>
          </w:r>
        </w:p>
        <w:sdt>
          <w:sdtPr>
            <w:rPr>
              <w:rFonts w:ascii="宋体" w:hAnsi="宋体"/>
              <w:color w:val="000000" w:themeColor="text1"/>
            </w:rPr>
            <w:alias w:val="是否适用：严重损害资产支持证券投资者利益行为[双击切换]"/>
            <w:tag w:val="_GBC_9de009afd47f4df3bae3f3592b390b17"/>
            <w:id w:val="304054182"/>
            <w:lock w:val="sdtContentLocked"/>
            <w:placeholder>
              <w:docPart w:val="GBC22222222222222222222222222222"/>
            </w:placeholder>
          </w:sdtPr>
          <w:sdtEndPr/>
          <w:sdtContent>
            <w:p w14:paraId="3F9254B6" w14:textId="0C6F066C" w:rsidR="00F27219" w:rsidRDefault="00BC4604" w:rsidP="0034638D">
              <w:pPr>
                <w:rPr>
                  <w:color w:val="000000" w:themeColor="text1"/>
                </w:rPr>
              </w:pPr>
              <w:r>
                <w:rPr>
                  <w:rFonts w:ascii="宋体" w:hAnsi="宋体"/>
                  <w:color w:val="000000" w:themeColor="text1"/>
                </w:rPr>
                <w:fldChar w:fldCharType="begin"/>
              </w:r>
              <w:r w:rsidR="0034638D">
                <w:rPr>
                  <w:rFonts w:ascii="宋体" w:hAnsi="宋体"/>
                  <w:color w:val="000000" w:themeColor="text1"/>
                </w:rPr>
                <w:instrText xml:space="preserve"> MACROBUTTON  SnrToggleCheckbox □是 </w:instrText>
              </w:r>
              <w:r>
                <w:rPr>
                  <w:rFonts w:ascii="宋体" w:hAnsi="宋体"/>
                  <w:color w:val="000000" w:themeColor="text1"/>
                </w:rPr>
                <w:fldChar w:fldCharType="end"/>
              </w:r>
              <w:r>
                <w:rPr>
                  <w:rFonts w:ascii="宋体" w:hAnsi="宋体"/>
                  <w:color w:val="000000" w:themeColor="text1"/>
                </w:rPr>
                <w:fldChar w:fldCharType="begin"/>
              </w:r>
              <w:r w:rsidR="0034638D">
                <w:rPr>
                  <w:rFonts w:ascii="宋体" w:hAnsi="宋体"/>
                  <w:color w:val="000000" w:themeColor="text1"/>
                </w:rPr>
                <w:instrText xml:space="preserve"> MACROBUTTON  SnrToggleCheckbox √否 </w:instrText>
              </w:r>
              <w:r>
                <w:rPr>
                  <w:rFonts w:ascii="宋体" w:hAnsi="宋体"/>
                  <w:color w:val="000000" w:themeColor="text1"/>
                </w:rPr>
                <w:fldChar w:fldCharType="end"/>
              </w:r>
            </w:p>
          </w:sdtContent>
        </w:sdt>
      </w:sdtContent>
    </w:sdt>
    <w:p w14:paraId="6420212F" w14:textId="77777777" w:rsidR="00F27219" w:rsidRDefault="00F27219">
      <w:pPr>
        <w:rPr>
          <w:color w:val="000000" w:themeColor="text1"/>
        </w:rPr>
      </w:pPr>
    </w:p>
    <w:p w14:paraId="40DD4968" w14:textId="7FE14ECD" w:rsidR="00F27219" w:rsidRDefault="00BC4604">
      <w:pPr>
        <w:pStyle w:val="10"/>
        <w:numPr>
          <w:ilvl w:val="0"/>
          <w:numId w:val="1"/>
        </w:numPr>
        <w:kinsoku w:val="0"/>
        <w:overflowPunct w:val="0"/>
        <w:rPr>
          <w:rFonts w:ascii="宋体" w:eastAsia="宋体" w:hAnsi="宋体"/>
          <w:color w:val="000000" w:themeColor="text1"/>
          <w:szCs w:val="24"/>
        </w:rPr>
      </w:pPr>
      <w:bookmarkStart w:id="11" w:name="_Toc69459204"/>
      <w:r>
        <w:rPr>
          <w:rFonts w:ascii="宋体" w:eastAsia="宋体" w:hAnsi="宋体" w:hint="eastAsia"/>
          <w:color w:val="000000" w:themeColor="text1"/>
          <w:szCs w:val="24"/>
        </w:rPr>
        <w:t>基础资产情况</w:t>
      </w:r>
      <w:bookmarkEnd w:id="11"/>
    </w:p>
    <w:bookmarkStart w:id="12" w:name="_Toc69459205" w:displacedByCustomXml="next"/>
    <w:sdt>
      <w:sdtPr>
        <w:rPr>
          <w:rFonts w:ascii="Calibri" w:eastAsia="宋体" w:hAnsi="Calibri" w:cs="Times New Roman" w:hint="eastAsia"/>
          <w:b w:val="0"/>
          <w:bCs w:val="0"/>
          <w:color w:val="000000" w:themeColor="text1"/>
          <w:sz w:val="21"/>
          <w:szCs w:val="22"/>
        </w:rPr>
        <w:alias w:val="模块:基础资产变化情况"/>
        <w:tag w:val="_SEC_6fad2cffbe444ef5b120e84cb3892ab1"/>
        <w:id w:val="-1618135824"/>
        <w:lock w:val="sdtLocked"/>
        <w:placeholder>
          <w:docPart w:val="GBC22222222222222222222222222222"/>
        </w:placeholder>
      </w:sdtPr>
      <w:sdtEndPr>
        <w:rPr>
          <w:rFonts w:asciiTheme="majorHAnsi" w:eastAsiaTheme="majorEastAsia" w:hAnsiTheme="majorHAnsi" w:cstheme="majorBidi" w:hint="default"/>
          <w:b/>
          <w:bCs/>
          <w:sz w:val="32"/>
          <w:szCs w:val="32"/>
        </w:rPr>
      </w:sdtEndPr>
      <w:sdtContent>
        <w:p w14:paraId="21108436" w14:textId="063397CB" w:rsidR="00F27219" w:rsidRDefault="00BC4604">
          <w:pPr>
            <w:pStyle w:val="2"/>
            <w:numPr>
              <w:ilvl w:val="0"/>
              <w:numId w:val="6"/>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基础资产变化情况</w:t>
          </w:r>
        </w:p>
      </w:sdtContent>
    </w:sdt>
    <w:bookmarkEnd w:id="12" w:displacedByCustomXml="prev"/>
    <w:sdt>
      <w:sdtPr>
        <w:rPr>
          <w:rFonts w:hint="eastAsia"/>
          <w:b w:val="0"/>
          <w:bCs w:val="0"/>
          <w:color w:val="000000" w:themeColor="text1"/>
          <w:szCs w:val="22"/>
        </w:rPr>
        <w:alias w:val="模块:报告期末基础资产数量或金额与报告期初相比发生20%及以上变化..."/>
        <w:tag w:val="_SEC_9dca866a01534228ad2dfc3302427d97"/>
        <w:id w:val="1334652122"/>
        <w:lock w:val="sdtLocked"/>
        <w:placeholder>
          <w:docPart w:val="GBC22222222222222222222222222222"/>
        </w:placeholder>
      </w:sdtPr>
      <w:sdtEndPr>
        <w:rPr>
          <w:rFonts w:ascii="宋体" w:hAnsi="宋体" w:hint="default"/>
        </w:rPr>
      </w:sdtEndPr>
      <w:sdtContent>
        <w:p w14:paraId="01991233" w14:textId="63900970" w:rsidR="00F27219" w:rsidRDefault="00BC4604">
          <w:pPr>
            <w:pStyle w:val="3"/>
            <w:numPr>
              <w:ilvl w:val="0"/>
              <w:numId w:val="37"/>
            </w:numPr>
            <w:rPr>
              <w:color w:val="000000" w:themeColor="text1"/>
            </w:rPr>
          </w:pPr>
          <w:r>
            <w:rPr>
              <w:rFonts w:hint="eastAsia"/>
              <w:color w:val="000000" w:themeColor="text1"/>
            </w:rPr>
            <w:t>报告期末基础资产数量或金额与报告期初相比发生</w:t>
          </w:r>
          <w:r>
            <w:rPr>
              <w:rFonts w:hint="eastAsia"/>
              <w:color w:val="000000" w:themeColor="text1"/>
            </w:rPr>
            <w:t>20%</w:t>
          </w:r>
          <w:r>
            <w:rPr>
              <w:rFonts w:hint="eastAsia"/>
              <w:color w:val="000000" w:themeColor="text1"/>
            </w:rPr>
            <w:t>及以上变化</w:t>
          </w:r>
        </w:p>
        <w:sdt>
          <w:sdtPr>
            <w:rPr>
              <w:rFonts w:ascii="宋体" w:hAnsi="宋体"/>
              <w:color w:val="000000" w:themeColor="text1"/>
            </w:rPr>
            <w:alias w:val="是否适用：报告期末基础资产数量或金额与报告期初相比发生20%及以上变化[双击切换]"/>
            <w:tag w:val="_GBC_adcc958df5a64225894dd01fc8f7adaf"/>
            <w:id w:val="-1401903067"/>
            <w:lock w:val="sdtContentLocked"/>
            <w:placeholder>
              <w:docPart w:val="GBC22222222222222222222222222222"/>
            </w:placeholder>
          </w:sdtPr>
          <w:sdtEndPr/>
          <w:sdtContent>
            <w:p w14:paraId="7A5AF809" w14:textId="74A3207C" w:rsidR="00F27219" w:rsidRDefault="00BC4604">
              <w:pPr>
                <w:rPr>
                  <w:rFonts w:ascii="宋体" w:hAnsi="宋体"/>
                  <w:color w:val="000000" w:themeColor="text1"/>
                </w:rPr>
              </w:pPr>
              <w:r>
                <w:rPr>
                  <w:rFonts w:ascii="宋体" w:hAnsi="宋体"/>
                  <w:color w:val="000000" w:themeColor="text1"/>
                </w:rPr>
                <w:fldChar w:fldCharType="begin"/>
              </w:r>
              <w:r w:rsidR="0034638D">
                <w:rPr>
                  <w:rFonts w:ascii="宋体" w:hAnsi="宋体"/>
                  <w:color w:val="000000" w:themeColor="text1"/>
                </w:rPr>
                <w:instrText xml:space="preserve"> MACROBUTTON  SnrToggleCheckbox □是 </w:instrText>
              </w:r>
              <w:r>
                <w:rPr>
                  <w:rFonts w:ascii="宋体" w:hAnsi="宋体"/>
                  <w:color w:val="000000" w:themeColor="text1"/>
                </w:rPr>
                <w:fldChar w:fldCharType="end"/>
              </w:r>
              <w:r>
                <w:rPr>
                  <w:rFonts w:ascii="宋体" w:hAnsi="宋体"/>
                  <w:color w:val="000000" w:themeColor="text1"/>
                </w:rPr>
                <w:fldChar w:fldCharType="begin"/>
              </w:r>
              <w:r w:rsidR="0034638D">
                <w:rPr>
                  <w:rFonts w:ascii="宋体" w:hAnsi="宋体"/>
                  <w:color w:val="000000" w:themeColor="text1"/>
                </w:rPr>
                <w:instrText xml:space="preserve"> MACROBUTTON  SnrToggleCheckbox √否 </w:instrText>
              </w:r>
              <w:r>
                <w:rPr>
                  <w:rFonts w:ascii="宋体" w:hAnsi="宋体"/>
                  <w:color w:val="000000" w:themeColor="text1"/>
                </w:rPr>
                <w:fldChar w:fldCharType="end"/>
              </w:r>
            </w:p>
          </w:sdtContent>
        </w:sdt>
      </w:sdtContent>
    </w:sdt>
    <w:p w14:paraId="2DC3382C" w14:textId="77777777" w:rsidR="00F27219" w:rsidRDefault="00F27219">
      <w:pPr>
        <w:spacing w:beforeLines="50" w:before="156" w:afterLines="50" w:after="156"/>
        <w:rPr>
          <w:rFonts w:ascii="宋体" w:hAnsi="宋体"/>
          <w:color w:val="000000" w:themeColor="text1"/>
        </w:rPr>
      </w:pPr>
    </w:p>
    <w:bookmarkStart w:id="13" w:name="_Toc69459206" w:displacedByCustomXml="next"/>
    <w:sdt>
      <w:sdtPr>
        <w:rPr>
          <w:rFonts w:ascii="Calibri" w:eastAsia="宋体" w:hAnsi="Calibri" w:cs="Times New Roman" w:hint="eastAsia"/>
          <w:b w:val="0"/>
          <w:bCs w:val="0"/>
          <w:color w:val="000000" w:themeColor="text1"/>
          <w:sz w:val="21"/>
          <w:szCs w:val="22"/>
        </w:rPr>
        <w:alias w:val="模块:基础资产现金流提供方（债务人）相关情况前五大基础资产现金流..."/>
        <w:tag w:val="_SEC_d4a9b89494e147049be1869d8656b0cc"/>
        <w:id w:val="1285697778"/>
        <w:lock w:val="sdtLocked"/>
        <w:placeholder>
          <w:docPart w:val="GBC22222222222222222222222222222"/>
        </w:placeholder>
      </w:sdtPr>
      <w:sdtEndPr>
        <w:rPr>
          <w:rFonts w:ascii="宋体" w:hAnsi="宋体"/>
        </w:rPr>
      </w:sdtEndPr>
      <w:sdtContent>
        <w:p w14:paraId="23F0E99A" w14:textId="07FE2D14" w:rsidR="00F27219" w:rsidRDefault="00BC4604">
          <w:pPr>
            <w:pStyle w:val="2"/>
            <w:numPr>
              <w:ilvl w:val="0"/>
              <w:numId w:val="6"/>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基础资产现金流提供方相关情况</w:t>
          </w:r>
          <w:bookmarkEnd w:id="13"/>
        </w:p>
        <w:p w14:paraId="6C3E9195" w14:textId="1AA40EB0" w:rsidR="00F27219" w:rsidRDefault="00BC4604">
          <w:pPr>
            <w:rPr>
              <w:color w:val="000000" w:themeColor="text1"/>
            </w:rPr>
          </w:pPr>
          <w:r>
            <w:rPr>
              <w:color w:val="000000" w:themeColor="text1"/>
            </w:rPr>
            <w:t>前五大</w:t>
          </w:r>
          <w:r>
            <w:rPr>
              <w:rFonts w:hint="eastAsia"/>
              <w:color w:val="000000" w:themeColor="text1"/>
            </w:rPr>
            <w:t>基础资产</w:t>
          </w:r>
          <w:r>
            <w:rPr>
              <w:color w:val="000000" w:themeColor="text1"/>
            </w:rPr>
            <w:t>现金流提供方的现金流占比：</w:t>
          </w:r>
          <w:sdt>
            <w:sdtPr>
              <w:rPr>
                <w:color w:val="000000" w:themeColor="text1"/>
              </w:rPr>
              <w:alias w:val="前五大基础资产现金流提供方的现金流占比"/>
              <w:tag w:val="_GBC_4f133dad8ed94dd4b9474550dbb224c8"/>
              <w:id w:val="709613368"/>
              <w:lock w:val="sdtLocked"/>
              <w:placeholder>
                <w:docPart w:val="GBC22222222222222222222222222222"/>
              </w:placeholder>
            </w:sdtPr>
            <w:sdtEndPr/>
            <w:sdtContent>
              <w:r w:rsidR="0034638D">
                <w:rPr>
                  <w:rFonts w:hint="eastAsia"/>
                  <w:color w:val="000000" w:themeColor="text1"/>
                </w:rPr>
                <w:t>/</w:t>
              </w:r>
            </w:sdtContent>
          </w:sdt>
          <w:r>
            <w:rPr>
              <w:color w:val="000000" w:themeColor="text1"/>
            </w:rPr>
            <w:t>%</w:t>
          </w:r>
        </w:p>
        <w:p w14:paraId="3763FCC3" w14:textId="77777777" w:rsidR="00F27219" w:rsidRDefault="00BC4604">
          <w:pPr>
            <w:rPr>
              <w:color w:val="000000" w:themeColor="text1"/>
            </w:rPr>
          </w:pPr>
          <w:r>
            <w:rPr>
              <w:rFonts w:hint="eastAsia"/>
              <w:color w:val="000000" w:themeColor="text1"/>
            </w:rPr>
            <w:t>基础资产</w:t>
          </w:r>
          <w:r>
            <w:rPr>
              <w:color w:val="000000" w:themeColor="text1"/>
            </w:rPr>
            <w:t>现金流重要提供方</w:t>
          </w:r>
          <w:r>
            <w:rPr>
              <w:rFonts w:hint="eastAsia"/>
              <w:color w:val="000000" w:themeColor="text1"/>
            </w:rPr>
            <w:t>情况</w:t>
          </w:r>
          <w:r>
            <w:rPr>
              <w:color w:val="000000" w:themeColor="text1"/>
            </w:rPr>
            <w:t>：</w:t>
          </w:r>
        </w:p>
        <w:sdt>
          <w:sdtPr>
            <w:rPr>
              <w:rFonts w:ascii="宋体" w:hAnsi="宋体" w:hint="eastAsia"/>
              <w:color w:val="000000" w:themeColor="text1"/>
            </w:rPr>
            <w:alias w:val="是否适用：基础资产现金流重要提供方相关情况[双击切换]"/>
            <w:tag w:val="_GBC_64da14eebd2c4e998f6acc1d6607f96e"/>
            <w:id w:val="2108920169"/>
            <w:lock w:val="sdtContentLocked"/>
            <w:placeholder>
              <w:docPart w:val="GBC22222222222222222222222222222"/>
            </w:placeholder>
          </w:sdtPr>
          <w:sdtEndPr/>
          <w:sdtContent>
            <w:p w14:paraId="1E2459EF" w14:textId="622BF235" w:rsidR="00F27219" w:rsidRDefault="00BC4604">
              <w:pPr>
                <w:rPr>
                  <w:rFonts w:ascii="宋体" w:hAnsi="宋体"/>
                  <w:color w:val="000000" w:themeColor="text1"/>
                </w:rPr>
              </w:pPr>
              <w:r>
                <w:rPr>
                  <w:rFonts w:ascii="宋体" w:hAnsi="宋体"/>
                  <w:color w:val="000000" w:themeColor="text1"/>
                </w:rPr>
                <w:fldChar w:fldCharType="begin"/>
              </w:r>
              <w:r w:rsidR="0034638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34638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bookmarkStart w:id="14" w:name="_Toc69459207" w:displacedByCustomXml="next"/>
    <w:sdt>
      <w:sdtPr>
        <w:rPr>
          <w:rFonts w:ascii="Calibri" w:eastAsia="宋体" w:hAnsi="Calibri" w:cs="Times New Roman" w:hint="eastAsia"/>
          <w:bCs w:val="0"/>
          <w:color w:val="000000" w:themeColor="text1"/>
          <w:sz w:val="21"/>
          <w:szCs w:val="22"/>
        </w:rPr>
        <w:alias w:val="模块:基础资产基本情况"/>
        <w:tag w:val="_SEC_9934e41f507c496cae2a3624c338d19e"/>
        <w:id w:val="-302784593"/>
        <w:lock w:val="sdtLocked"/>
        <w:placeholder>
          <w:docPart w:val="GBC22222222222222222222222222222"/>
        </w:placeholder>
      </w:sdtPr>
      <w:sdtEndPr/>
      <w:sdtContent>
        <w:p w14:paraId="7356CC3F" w14:textId="757079B5" w:rsidR="00F27219" w:rsidRDefault="00BC4604">
          <w:pPr>
            <w:pStyle w:val="2"/>
            <w:numPr>
              <w:ilvl w:val="0"/>
              <w:numId w:val="6"/>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基础资产基本情况</w:t>
          </w:r>
        </w:p>
      </w:sdtContent>
    </w:sdt>
    <w:bookmarkEnd w:id="14" w:displacedByCustomXml="prev"/>
    <w:sdt>
      <w:sdtPr>
        <w:rPr>
          <w:rFonts w:hint="eastAsia"/>
          <w:b w:val="0"/>
          <w:bCs w:val="0"/>
          <w:color w:val="000000" w:themeColor="text1"/>
          <w:szCs w:val="22"/>
        </w:rPr>
        <w:alias w:val="模块:主要基础资产的变化情况"/>
        <w:tag w:val="_SEC_0944bb85bbe24cf8a29e16881e6820df"/>
        <w:id w:val="574011690"/>
        <w:lock w:val="sdtLocked"/>
        <w:placeholder>
          <w:docPart w:val="GBC22222222222222222222222222222"/>
        </w:placeholder>
      </w:sdtPr>
      <w:sdtEndPr/>
      <w:sdtContent>
        <w:p w14:paraId="59F1A0F7" w14:textId="75DF9B44" w:rsidR="00F27219" w:rsidRDefault="00BC4604">
          <w:pPr>
            <w:pStyle w:val="3"/>
            <w:numPr>
              <w:ilvl w:val="0"/>
              <w:numId w:val="44"/>
            </w:numPr>
            <w:rPr>
              <w:color w:val="000000" w:themeColor="text1"/>
            </w:rPr>
          </w:pPr>
          <w:r>
            <w:rPr>
              <w:rFonts w:hint="eastAsia"/>
              <w:color w:val="000000" w:themeColor="text1"/>
            </w:rPr>
            <w:t>基础资产</w:t>
          </w:r>
          <w:r>
            <w:rPr>
              <w:color w:val="000000" w:themeColor="text1"/>
            </w:rPr>
            <w:t>池</w:t>
          </w:r>
          <w:r>
            <w:rPr>
              <w:rFonts w:hint="eastAsia"/>
              <w:color w:val="000000" w:themeColor="text1"/>
            </w:rPr>
            <w:t>特征</w:t>
          </w:r>
          <w:r>
            <w:rPr>
              <w:color w:val="000000" w:themeColor="text1"/>
            </w:rPr>
            <w:t>分布</w:t>
          </w:r>
          <w:r>
            <w:rPr>
              <w:rFonts w:hint="eastAsia"/>
              <w:color w:val="000000" w:themeColor="text1"/>
            </w:rPr>
            <w:t>变化</w:t>
          </w:r>
          <w:r>
            <w:rPr>
              <w:color w:val="000000" w:themeColor="text1"/>
            </w:rPr>
            <w:t>情况</w:t>
          </w:r>
        </w:p>
        <w:p w14:paraId="6D6DFBC3" w14:textId="491ABE8A" w:rsidR="00F27219" w:rsidRDefault="00385D12">
          <w:pPr>
            <w:rPr>
              <w:color w:val="000000" w:themeColor="text1"/>
            </w:rPr>
          </w:pPr>
          <w:sdt>
            <w:sdtPr>
              <w:rPr>
                <w:color w:val="000000" w:themeColor="text1"/>
              </w:rPr>
              <w:alias w:val="是否适用：基础资产池特征分布变化情况[双击切换]"/>
              <w:tag w:val="_GBC_caccef63055e41c8b5764b4789e23100"/>
              <w:id w:val="592208376"/>
              <w:lock w:val="sdtContentLocked"/>
              <w:placeholder>
                <w:docPart w:val="GBC22222222222222222222222222222"/>
              </w:placeholder>
            </w:sdtPr>
            <w:sdtEndPr/>
            <w:sdtContent>
              <w:r w:rsidR="00BC4604">
                <w:rPr>
                  <w:rFonts w:ascii="宋体" w:hAnsi="宋体"/>
                  <w:color w:val="000000" w:themeColor="text1"/>
                </w:rPr>
                <w:fldChar w:fldCharType="begin"/>
              </w:r>
              <w:r w:rsidR="0034638D">
                <w:rPr>
                  <w:rFonts w:ascii="宋体" w:hAnsi="宋体"/>
                  <w:color w:val="000000" w:themeColor="text1"/>
                </w:rPr>
                <w:instrText xml:space="preserve"> MACROBUTTON  SnrToggleCheckbox □适用 </w:instrText>
              </w:r>
              <w:r w:rsidR="00BC4604">
                <w:rPr>
                  <w:rFonts w:ascii="宋体" w:hAnsi="宋体"/>
                  <w:color w:val="000000" w:themeColor="text1"/>
                </w:rPr>
                <w:fldChar w:fldCharType="end"/>
              </w:r>
              <w:r w:rsidR="00BC4604">
                <w:rPr>
                  <w:rFonts w:ascii="宋体" w:hAnsi="宋体"/>
                  <w:color w:val="000000" w:themeColor="text1"/>
                </w:rPr>
                <w:fldChar w:fldCharType="begin"/>
              </w:r>
              <w:r w:rsidR="0034638D">
                <w:rPr>
                  <w:rFonts w:ascii="宋体" w:hAnsi="宋体"/>
                  <w:color w:val="000000" w:themeColor="text1"/>
                </w:rPr>
                <w:instrText xml:space="preserve"> MACROBUTTON  SnrToggleCheckbox √不适用 </w:instrText>
              </w:r>
              <w:r w:rsidR="00BC4604">
                <w:rPr>
                  <w:rFonts w:ascii="宋体" w:hAnsi="宋体"/>
                  <w:color w:val="000000" w:themeColor="text1"/>
                </w:rPr>
                <w:fldChar w:fldCharType="end"/>
              </w:r>
            </w:sdtContent>
          </w:sdt>
        </w:p>
      </w:sdtContent>
    </w:sdt>
    <w:sdt>
      <w:sdtPr>
        <w:rPr>
          <w:rFonts w:hint="eastAsia"/>
          <w:b w:val="0"/>
          <w:bCs w:val="0"/>
          <w:color w:val="000000" w:themeColor="text1"/>
          <w:szCs w:val="22"/>
        </w:rPr>
        <w:alias w:val="模块:原始权益人基础资产相关经营情况报告期内原始权益人相关经营资..."/>
        <w:tag w:val="_SEC_31f5171af20a41b08b2f1131b87d471f"/>
        <w:id w:val="-588694654"/>
        <w:lock w:val="sdtLocked"/>
        <w:placeholder>
          <w:docPart w:val="GBC22222222222222222222222222222"/>
        </w:placeholder>
      </w:sdtPr>
      <w:sdtEndPr>
        <w:rPr>
          <w:rFonts w:ascii="宋体" w:hAnsi="宋体" w:hint="default"/>
        </w:rPr>
      </w:sdtEndPr>
      <w:sdtContent>
        <w:p w14:paraId="658789B5" w14:textId="59CBDF49" w:rsidR="00F27219" w:rsidRDefault="00BC4604">
          <w:pPr>
            <w:pStyle w:val="3"/>
            <w:numPr>
              <w:ilvl w:val="0"/>
              <w:numId w:val="44"/>
            </w:numPr>
            <w:rPr>
              <w:color w:val="000000" w:themeColor="text1"/>
            </w:rPr>
          </w:pPr>
          <w:r>
            <w:rPr>
              <w:rFonts w:hint="eastAsia"/>
              <w:color w:val="000000" w:themeColor="text1"/>
            </w:rPr>
            <w:t>原始权益人基础资产相关经营情况</w:t>
          </w:r>
        </w:p>
        <w:p w14:paraId="1704286A" w14:textId="6B24414F" w:rsidR="00F27219" w:rsidRDefault="00BC4604">
          <w:pPr>
            <w:rPr>
              <w:color w:val="000000" w:themeColor="text1"/>
            </w:rPr>
          </w:pPr>
          <w:r>
            <w:rPr>
              <w:rFonts w:hint="eastAsia"/>
              <w:color w:val="000000" w:themeColor="text1"/>
            </w:rPr>
            <w:t>基础资产占营业收入比：</w:t>
          </w:r>
          <w:sdt>
            <w:sdtPr>
              <w:rPr>
                <w:rFonts w:hint="eastAsia"/>
                <w:color w:val="000000" w:themeColor="text1"/>
              </w:rPr>
              <w:alias w:val="基础资产占营业收入比"/>
              <w:tag w:val="_GBC_1ab9ea79388e436a877bd1b7d46e60eb"/>
              <w:id w:val="-1235998160"/>
              <w:lock w:val="sdtLocked"/>
              <w:placeholder>
                <w:docPart w:val="GBC22222222222222222222222222222"/>
              </w:placeholder>
            </w:sdtPr>
            <w:sdtEndPr/>
            <w:sdtContent>
              <w:r w:rsidR="008A360C">
                <w:rPr>
                  <w:color w:val="000000" w:themeColor="text1"/>
                </w:rPr>
                <w:t>3.35</w:t>
              </w:r>
            </w:sdtContent>
          </w:sdt>
          <w:r>
            <w:rPr>
              <w:rFonts w:hint="eastAsia"/>
              <w:color w:val="000000" w:themeColor="text1"/>
            </w:rPr>
            <w:t>%</w:t>
          </w:r>
        </w:p>
        <w:p w14:paraId="13399C1D" w14:textId="0D036A51" w:rsidR="00F27219" w:rsidRDefault="00BC4604">
          <w:pPr>
            <w:rPr>
              <w:color w:val="000000" w:themeColor="text1"/>
            </w:rPr>
          </w:pPr>
          <w:r>
            <w:rPr>
              <w:rFonts w:hint="eastAsia"/>
              <w:color w:val="000000" w:themeColor="text1"/>
            </w:rPr>
            <w:t>报告期内原始权益人相关经营资质或范围，经营所提供服务的数量、质量是否发生变化：</w:t>
          </w:r>
        </w:p>
        <w:sdt>
          <w:sdtPr>
            <w:rPr>
              <w:rFonts w:ascii="宋体" w:hAnsi="宋体"/>
              <w:color w:val="000000" w:themeColor="text1"/>
            </w:rPr>
            <w:alias w:val="是否适用：原始权益人相关经营资质或范围，经营所提供服务的数量、质量发生变化[双击切换]"/>
            <w:tag w:val="_GBC_2094adb2638d4cfe980e0f64fa8d719f"/>
            <w:id w:val="652569688"/>
            <w:lock w:val="sdtContentLocked"/>
            <w:placeholder>
              <w:docPart w:val="GBC22222222222222222222222222222"/>
            </w:placeholder>
          </w:sdtPr>
          <w:sdtEndPr/>
          <w:sdtContent>
            <w:p w14:paraId="5C0E7BD4" w14:textId="168A3D0A" w:rsidR="00F27219" w:rsidRDefault="00BC4604" w:rsidP="0034638D">
              <w:pPr>
                <w:rPr>
                  <w:rFonts w:ascii="宋体" w:hAnsi="宋体"/>
                  <w:color w:val="000000" w:themeColor="text1"/>
                </w:rPr>
              </w:pPr>
              <w:r>
                <w:rPr>
                  <w:rFonts w:ascii="宋体" w:hAnsi="宋体"/>
                  <w:color w:val="000000" w:themeColor="text1"/>
                </w:rPr>
                <w:fldChar w:fldCharType="begin"/>
              </w:r>
              <w:r w:rsidR="0034638D">
                <w:rPr>
                  <w:rFonts w:ascii="宋体" w:hAnsi="宋体"/>
                  <w:color w:val="000000" w:themeColor="text1"/>
                </w:rPr>
                <w:instrText xml:space="preserve"> MACROBUTTON  SnrToggleCheckbox □是 </w:instrText>
              </w:r>
              <w:r>
                <w:rPr>
                  <w:rFonts w:ascii="宋体" w:hAnsi="宋体"/>
                  <w:color w:val="000000" w:themeColor="text1"/>
                </w:rPr>
                <w:fldChar w:fldCharType="end"/>
              </w:r>
              <w:r>
                <w:rPr>
                  <w:rFonts w:ascii="宋体" w:hAnsi="宋体"/>
                  <w:color w:val="000000" w:themeColor="text1"/>
                </w:rPr>
                <w:fldChar w:fldCharType="begin"/>
              </w:r>
              <w:r w:rsidR="0034638D">
                <w:rPr>
                  <w:rFonts w:ascii="宋体" w:hAnsi="宋体"/>
                  <w:color w:val="000000" w:themeColor="text1"/>
                </w:rPr>
                <w:instrText xml:space="preserve"> MACROBUTTON  SnrToggleCheckbox √否 </w:instrText>
              </w:r>
              <w:r>
                <w:rPr>
                  <w:rFonts w:ascii="宋体" w:hAnsi="宋体"/>
                  <w:color w:val="000000" w:themeColor="text1"/>
                </w:rPr>
                <w:fldChar w:fldCharType="end"/>
              </w:r>
            </w:p>
          </w:sdtContent>
        </w:sdt>
        <w:p w14:paraId="5F309E15" w14:textId="77777777" w:rsidR="00F27219" w:rsidRDefault="00F27219">
          <w:pPr>
            <w:rPr>
              <w:rFonts w:ascii="宋体" w:hAnsi="宋体"/>
              <w:color w:val="000000" w:themeColor="text1"/>
            </w:rPr>
          </w:pPr>
        </w:p>
        <w:p w14:paraId="72F9396A" w14:textId="3AA6BFB8" w:rsidR="00F27219" w:rsidRDefault="00BC4604">
          <w:pPr>
            <w:rPr>
              <w:color w:val="000000" w:themeColor="text1"/>
            </w:rPr>
          </w:pPr>
          <w:r>
            <w:rPr>
              <w:rFonts w:hint="eastAsia"/>
              <w:color w:val="000000" w:themeColor="text1"/>
            </w:rPr>
            <w:t>经营业务管理和风险管理等情况</w:t>
          </w:r>
        </w:p>
        <w:sdt>
          <w:sdtPr>
            <w:rPr>
              <w:rFonts w:ascii="宋体" w:hAnsi="宋体"/>
              <w:color w:val="000000" w:themeColor="text1"/>
            </w:rPr>
            <w:alias w:val="经营业务管理和风险管理情况"/>
            <w:tag w:val="_GBC_d33a3de242fc47888cbdd69746023807"/>
            <w:id w:val="487442210"/>
            <w:lock w:val="sdtLocked"/>
            <w:placeholder>
              <w:docPart w:val="GBC22222222222222222222222222222"/>
            </w:placeholder>
          </w:sdtPr>
          <w:sdtEndPr/>
          <w:sdtContent>
            <w:p w14:paraId="47921ADA" w14:textId="77777777" w:rsidR="0034638D" w:rsidRPr="0034638D" w:rsidRDefault="0034638D" w:rsidP="0034638D">
              <w:pPr>
                <w:spacing w:beforeLines="50" w:before="156" w:afterLines="50" w:after="156"/>
                <w:ind w:firstLineChars="200" w:firstLine="420"/>
                <w:rPr>
                  <w:rFonts w:ascii="宋体" w:hAnsi="宋体"/>
                  <w:color w:val="000000" w:themeColor="text1"/>
                </w:rPr>
              </w:pPr>
              <w:r w:rsidRPr="0034638D">
                <w:rPr>
                  <w:rFonts w:ascii="宋体" w:hAnsi="宋体" w:hint="eastAsia"/>
                  <w:color w:val="000000" w:themeColor="text1"/>
                </w:rPr>
                <w:t>1、经营业务管理</w:t>
              </w:r>
            </w:p>
            <w:p w14:paraId="4B1D0485" w14:textId="77777777" w:rsidR="0034638D" w:rsidRPr="0034638D" w:rsidRDefault="0034638D" w:rsidP="0034638D">
              <w:pPr>
                <w:spacing w:beforeLines="50" w:before="156" w:afterLines="50" w:after="156"/>
                <w:ind w:firstLineChars="200" w:firstLine="420"/>
                <w:rPr>
                  <w:rFonts w:ascii="宋体" w:hAnsi="宋体"/>
                  <w:color w:val="000000" w:themeColor="text1"/>
                </w:rPr>
              </w:pPr>
              <w:r w:rsidRPr="0034638D">
                <w:rPr>
                  <w:rFonts w:ascii="宋体" w:hAnsi="宋体" w:hint="eastAsia"/>
                  <w:color w:val="000000" w:themeColor="text1"/>
                </w:rPr>
                <w:t>（1）交通运营业务</w:t>
              </w:r>
            </w:p>
            <w:p w14:paraId="33434EAA" w14:textId="77777777" w:rsidR="0034638D" w:rsidRPr="0034638D" w:rsidRDefault="0034638D" w:rsidP="0034638D">
              <w:pPr>
                <w:spacing w:beforeLines="50" w:before="156" w:afterLines="50" w:after="156"/>
                <w:ind w:firstLineChars="200" w:firstLine="420"/>
                <w:rPr>
                  <w:rFonts w:ascii="宋体" w:hAnsi="宋体"/>
                  <w:color w:val="000000" w:themeColor="text1"/>
                </w:rPr>
              </w:pPr>
              <w:r w:rsidRPr="0034638D">
                <w:rPr>
                  <w:rFonts w:ascii="宋体" w:hAnsi="宋体" w:hint="eastAsia"/>
                  <w:color w:val="000000" w:themeColor="text1"/>
                </w:rPr>
                <w:t>原始权益人泰兴市交通产业（集团）有限公司作为泰兴市重要的基础设施建设项目实施主体，承担了泰兴市公路和道路管网等配套设施建设任务，在泰兴市交通建设中占据重要地位，其作为重要的公共交通运营主体，具有很强的区域专营优势。原始权益人交通运营业务收入及其构成情况如下：</w:t>
              </w:r>
            </w:p>
            <w:p w14:paraId="382D9C43" w14:textId="77777777" w:rsidR="0034638D" w:rsidRPr="0034638D" w:rsidRDefault="0034638D" w:rsidP="00746590">
              <w:pPr>
                <w:jc w:val="right"/>
                <w:rPr>
                  <w:rFonts w:ascii="宋体" w:hAnsi="宋体"/>
                  <w:color w:val="000000" w:themeColor="text1"/>
                </w:rPr>
              </w:pPr>
              <w:r w:rsidRPr="0034638D">
                <w:rPr>
                  <w:rFonts w:ascii="宋体" w:hAnsi="宋体" w:hint="eastAsia"/>
                  <w:color w:val="000000" w:themeColor="text1"/>
                </w:rPr>
                <w:t>单位：万元</w:t>
              </w:r>
            </w:p>
            <w:tbl>
              <w:tblPr>
                <w:tblStyle w:val="af0"/>
                <w:tblW w:w="0" w:type="auto"/>
                <w:tblLook w:val="04A0" w:firstRow="1" w:lastRow="0" w:firstColumn="1" w:lastColumn="0" w:noHBand="0" w:noVBand="1"/>
              </w:tblPr>
              <w:tblGrid>
                <w:gridCol w:w="2840"/>
                <w:gridCol w:w="2841"/>
                <w:gridCol w:w="2841"/>
              </w:tblGrid>
              <w:tr w:rsidR="00746590" w14:paraId="31A3FE72" w14:textId="77777777" w:rsidTr="00746590">
                <w:tc>
                  <w:tcPr>
                    <w:tcW w:w="2840" w:type="dxa"/>
                  </w:tcPr>
                  <w:p w14:paraId="1D73EA1C" w14:textId="514E4F83" w:rsidR="00746590" w:rsidRPr="002B1D71" w:rsidRDefault="00746590" w:rsidP="00CF4D43">
                    <w:pPr>
                      <w:jc w:val="center"/>
                      <w:rPr>
                        <w:rFonts w:ascii="Times New Roman" w:hAnsi="Times New Roman"/>
                        <w:color w:val="000000" w:themeColor="text1"/>
                        <w:sz w:val="21"/>
                        <w:szCs w:val="21"/>
                      </w:rPr>
                    </w:pPr>
                    <w:r w:rsidRPr="002B1D71">
                      <w:rPr>
                        <w:rFonts w:ascii="Times New Roman" w:hAnsi="Times New Roman"/>
                        <w:color w:val="000000" w:themeColor="text1"/>
                        <w:sz w:val="21"/>
                        <w:szCs w:val="21"/>
                      </w:rPr>
                      <w:t>项目</w:t>
                    </w:r>
                  </w:p>
                </w:tc>
                <w:tc>
                  <w:tcPr>
                    <w:tcW w:w="2841" w:type="dxa"/>
                  </w:tcPr>
                  <w:p w14:paraId="02E90446" w14:textId="04CEC535" w:rsidR="00746590" w:rsidRPr="002B1D71" w:rsidRDefault="00746590" w:rsidP="00CF4D43">
                    <w:pPr>
                      <w:jc w:val="center"/>
                      <w:rPr>
                        <w:rFonts w:ascii="Times New Roman" w:hAnsi="Times New Roman"/>
                        <w:color w:val="000000" w:themeColor="text1"/>
                        <w:sz w:val="21"/>
                        <w:szCs w:val="21"/>
                      </w:rPr>
                    </w:pPr>
                    <w:r w:rsidRPr="002B1D71">
                      <w:rPr>
                        <w:rFonts w:ascii="Times New Roman" w:hAnsi="Times New Roman"/>
                        <w:color w:val="000000" w:themeColor="text1"/>
                        <w:sz w:val="21"/>
                        <w:szCs w:val="21"/>
                      </w:rPr>
                      <w:t>2020</w:t>
                    </w:r>
                    <w:r w:rsidRPr="002B1D71">
                      <w:rPr>
                        <w:rFonts w:ascii="Times New Roman" w:hAnsi="Times New Roman"/>
                        <w:color w:val="000000" w:themeColor="text1"/>
                        <w:sz w:val="21"/>
                        <w:szCs w:val="21"/>
                      </w:rPr>
                      <w:t>年度</w:t>
                    </w:r>
                  </w:p>
                </w:tc>
                <w:tc>
                  <w:tcPr>
                    <w:tcW w:w="2841" w:type="dxa"/>
                  </w:tcPr>
                  <w:p w14:paraId="4055AB93" w14:textId="23D0EEC3" w:rsidR="00746590" w:rsidRPr="002B1D71" w:rsidRDefault="00746590" w:rsidP="00CF4D43">
                    <w:pPr>
                      <w:jc w:val="center"/>
                      <w:rPr>
                        <w:rFonts w:ascii="Times New Roman" w:hAnsi="Times New Roman"/>
                        <w:color w:val="000000" w:themeColor="text1"/>
                        <w:sz w:val="21"/>
                        <w:szCs w:val="21"/>
                      </w:rPr>
                    </w:pPr>
                    <w:r w:rsidRPr="002B1D71">
                      <w:rPr>
                        <w:rFonts w:ascii="Times New Roman" w:hAnsi="Times New Roman"/>
                        <w:color w:val="000000" w:themeColor="text1"/>
                        <w:sz w:val="21"/>
                        <w:szCs w:val="21"/>
                      </w:rPr>
                      <w:t>2019</w:t>
                    </w:r>
                    <w:r w:rsidRPr="002B1D71">
                      <w:rPr>
                        <w:rFonts w:ascii="Times New Roman" w:hAnsi="Times New Roman"/>
                        <w:color w:val="000000" w:themeColor="text1"/>
                        <w:sz w:val="21"/>
                        <w:szCs w:val="21"/>
                      </w:rPr>
                      <w:t>年度</w:t>
                    </w:r>
                  </w:p>
                </w:tc>
              </w:tr>
              <w:tr w:rsidR="00746590" w14:paraId="6F8170C8" w14:textId="77777777" w:rsidTr="00746590">
                <w:tc>
                  <w:tcPr>
                    <w:tcW w:w="2840" w:type="dxa"/>
                  </w:tcPr>
                  <w:p w14:paraId="7B65364C" w14:textId="064DAA6A" w:rsidR="00746590" w:rsidRPr="002B1D71" w:rsidRDefault="00746590" w:rsidP="00CF4D43">
                    <w:pPr>
                      <w:jc w:val="center"/>
                      <w:rPr>
                        <w:rFonts w:ascii="Times New Roman" w:hAnsi="Times New Roman"/>
                        <w:color w:val="000000" w:themeColor="text1"/>
                        <w:sz w:val="21"/>
                        <w:szCs w:val="21"/>
                      </w:rPr>
                    </w:pPr>
                    <w:r w:rsidRPr="002B1D71">
                      <w:rPr>
                        <w:rFonts w:ascii="Times New Roman" w:hAnsi="Times New Roman"/>
                        <w:color w:val="000000" w:themeColor="text1"/>
                        <w:sz w:val="21"/>
                        <w:szCs w:val="21"/>
                      </w:rPr>
                      <w:t>长途客运</w:t>
                    </w:r>
                  </w:p>
                </w:tc>
                <w:tc>
                  <w:tcPr>
                    <w:tcW w:w="2841" w:type="dxa"/>
                  </w:tcPr>
                  <w:p w14:paraId="74E10E79" w14:textId="52A6494C" w:rsidR="00746590" w:rsidRPr="002B1D71" w:rsidRDefault="006C69DE" w:rsidP="006C69DE">
                    <w:pPr>
                      <w:jc w:val="right"/>
                      <w:rPr>
                        <w:rFonts w:ascii="Times New Roman" w:hAnsi="Times New Roman"/>
                        <w:color w:val="000000" w:themeColor="text1"/>
                        <w:sz w:val="21"/>
                        <w:szCs w:val="21"/>
                      </w:rPr>
                    </w:pPr>
                    <w:r>
                      <w:rPr>
                        <w:rFonts w:ascii="Times New Roman" w:hAnsi="Times New Roman" w:hint="eastAsia"/>
                        <w:color w:val="000000" w:themeColor="text1"/>
                        <w:sz w:val="21"/>
                        <w:szCs w:val="21"/>
                      </w:rPr>
                      <w:t>1</w:t>
                    </w:r>
                    <w:r>
                      <w:rPr>
                        <w:rFonts w:ascii="Times New Roman" w:hAnsi="Times New Roman"/>
                        <w:color w:val="000000" w:themeColor="text1"/>
                        <w:sz w:val="21"/>
                        <w:szCs w:val="21"/>
                      </w:rPr>
                      <w:t>0,861.77</w:t>
                    </w:r>
                  </w:p>
                </w:tc>
                <w:tc>
                  <w:tcPr>
                    <w:tcW w:w="2841" w:type="dxa"/>
                  </w:tcPr>
                  <w:p w14:paraId="78F52460" w14:textId="6CFB3174" w:rsidR="00746590" w:rsidRPr="002B1D71" w:rsidRDefault="00746590" w:rsidP="00CF4D43">
                    <w:pPr>
                      <w:jc w:val="right"/>
                      <w:rPr>
                        <w:rFonts w:ascii="Times New Roman" w:hAnsi="Times New Roman"/>
                        <w:color w:val="000000" w:themeColor="text1"/>
                        <w:sz w:val="21"/>
                        <w:szCs w:val="21"/>
                      </w:rPr>
                    </w:pPr>
                    <w:r w:rsidRPr="002B1D71">
                      <w:rPr>
                        <w:rFonts w:ascii="Times New Roman" w:hAnsi="Times New Roman"/>
                        <w:color w:val="000000" w:themeColor="text1"/>
                        <w:sz w:val="21"/>
                        <w:szCs w:val="21"/>
                      </w:rPr>
                      <w:t>13,758.43</w:t>
                    </w:r>
                  </w:p>
                </w:tc>
              </w:tr>
              <w:tr w:rsidR="00746590" w14:paraId="513BA11F" w14:textId="77777777" w:rsidTr="00746590">
                <w:tc>
                  <w:tcPr>
                    <w:tcW w:w="2840" w:type="dxa"/>
                  </w:tcPr>
                  <w:p w14:paraId="53D096E0" w14:textId="7ABDB764" w:rsidR="00746590" w:rsidRPr="002B1D71" w:rsidRDefault="00746590" w:rsidP="00CF4D43">
                    <w:pPr>
                      <w:jc w:val="center"/>
                      <w:rPr>
                        <w:rFonts w:ascii="Times New Roman" w:hAnsi="Times New Roman"/>
                        <w:color w:val="000000" w:themeColor="text1"/>
                        <w:sz w:val="21"/>
                        <w:szCs w:val="21"/>
                      </w:rPr>
                    </w:pPr>
                    <w:r w:rsidRPr="002B1D71">
                      <w:rPr>
                        <w:rFonts w:ascii="Times New Roman" w:hAnsi="Times New Roman"/>
                        <w:color w:val="000000" w:themeColor="text1"/>
                        <w:sz w:val="21"/>
                        <w:szCs w:val="21"/>
                      </w:rPr>
                      <w:t>城市公共交通</w:t>
                    </w:r>
                  </w:p>
                </w:tc>
                <w:tc>
                  <w:tcPr>
                    <w:tcW w:w="2841" w:type="dxa"/>
                  </w:tcPr>
                  <w:p w14:paraId="0438F0B6" w14:textId="6F4A9A77" w:rsidR="00746590" w:rsidRPr="002B1D71" w:rsidRDefault="006C69DE" w:rsidP="006C69DE">
                    <w:pPr>
                      <w:jc w:val="right"/>
                      <w:rPr>
                        <w:rFonts w:ascii="Times New Roman" w:hAnsi="Times New Roman"/>
                        <w:color w:val="000000" w:themeColor="text1"/>
                        <w:sz w:val="21"/>
                        <w:szCs w:val="21"/>
                      </w:rPr>
                    </w:pPr>
                    <w:r>
                      <w:rPr>
                        <w:rFonts w:ascii="Times New Roman" w:hAnsi="Times New Roman" w:hint="eastAsia"/>
                        <w:color w:val="000000" w:themeColor="text1"/>
                        <w:sz w:val="21"/>
                        <w:szCs w:val="21"/>
                      </w:rPr>
                      <w:t>6</w:t>
                    </w:r>
                    <w:r w:rsidR="00355F58">
                      <w:rPr>
                        <w:rFonts w:ascii="Times New Roman" w:hAnsi="Times New Roman"/>
                        <w:color w:val="000000" w:themeColor="text1"/>
                        <w:sz w:val="21"/>
                        <w:szCs w:val="21"/>
                      </w:rPr>
                      <w:t>,</w:t>
                    </w:r>
                    <w:r>
                      <w:rPr>
                        <w:rFonts w:ascii="Times New Roman" w:hAnsi="Times New Roman"/>
                        <w:color w:val="000000" w:themeColor="text1"/>
                        <w:sz w:val="21"/>
                        <w:szCs w:val="21"/>
                      </w:rPr>
                      <w:t>567.90</w:t>
                    </w:r>
                  </w:p>
                </w:tc>
                <w:tc>
                  <w:tcPr>
                    <w:tcW w:w="2841" w:type="dxa"/>
                  </w:tcPr>
                  <w:p w14:paraId="177727B9" w14:textId="4B113F2D" w:rsidR="00746590" w:rsidRPr="002B1D71" w:rsidRDefault="00746590" w:rsidP="00CF4D43">
                    <w:pPr>
                      <w:jc w:val="right"/>
                      <w:rPr>
                        <w:rFonts w:ascii="Times New Roman" w:hAnsi="Times New Roman"/>
                        <w:color w:val="000000" w:themeColor="text1"/>
                        <w:sz w:val="21"/>
                        <w:szCs w:val="21"/>
                      </w:rPr>
                    </w:pPr>
                    <w:r w:rsidRPr="002B1D71">
                      <w:rPr>
                        <w:rFonts w:ascii="Times New Roman" w:hAnsi="Times New Roman"/>
                        <w:color w:val="000000" w:themeColor="text1"/>
                        <w:sz w:val="21"/>
                        <w:szCs w:val="21"/>
                      </w:rPr>
                      <w:t>2,983.23</w:t>
                    </w:r>
                  </w:p>
                </w:tc>
              </w:tr>
              <w:tr w:rsidR="00746590" w14:paraId="648F6E02" w14:textId="77777777" w:rsidTr="00746590">
                <w:tc>
                  <w:tcPr>
                    <w:tcW w:w="2840" w:type="dxa"/>
                  </w:tcPr>
                  <w:p w14:paraId="77A115F3" w14:textId="6E3C418F" w:rsidR="00746590" w:rsidRPr="002B1D71" w:rsidRDefault="00746590" w:rsidP="00CF4D43">
                    <w:pPr>
                      <w:jc w:val="center"/>
                      <w:rPr>
                        <w:rFonts w:ascii="Times New Roman" w:hAnsi="Times New Roman"/>
                        <w:color w:val="000000" w:themeColor="text1"/>
                        <w:sz w:val="21"/>
                        <w:szCs w:val="21"/>
                      </w:rPr>
                    </w:pPr>
                    <w:r w:rsidRPr="002B1D71">
                      <w:rPr>
                        <w:rFonts w:ascii="Times New Roman" w:hAnsi="Times New Roman"/>
                        <w:color w:val="000000" w:themeColor="text1"/>
                        <w:sz w:val="21"/>
                        <w:szCs w:val="21"/>
                      </w:rPr>
                      <w:t>出租车运营</w:t>
                    </w:r>
                  </w:p>
                </w:tc>
                <w:tc>
                  <w:tcPr>
                    <w:tcW w:w="2841" w:type="dxa"/>
                  </w:tcPr>
                  <w:p w14:paraId="79D3F67F" w14:textId="7DE5B8F9" w:rsidR="00746590" w:rsidRPr="002B1D71" w:rsidRDefault="006C69DE" w:rsidP="006C69DE">
                    <w:pPr>
                      <w:jc w:val="right"/>
                      <w:rPr>
                        <w:rFonts w:ascii="Times New Roman" w:hAnsi="Times New Roman"/>
                        <w:color w:val="000000" w:themeColor="text1"/>
                        <w:sz w:val="21"/>
                        <w:szCs w:val="21"/>
                      </w:rPr>
                    </w:pPr>
                    <w:r>
                      <w:rPr>
                        <w:rFonts w:ascii="Times New Roman" w:hAnsi="Times New Roman" w:hint="eastAsia"/>
                        <w:color w:val="000000" w:themeColor="text1"/>
                        <w:sz w:val="21"/>
                        <w:szCs w:val="21"/>
                      </w:rPr>
                      <w:t>4</w:t>
                    </w:r>
                    <w:r>
                      <w:rPr>
                        <w:rFonts w:ascii="Times New Roman" w:hAnsi="Times New Roman"/>
                        <w:color w:val="000000" w:themeColor="text1"/>
                        <w:sz w:val="21"/>
                        <w:szCs w:val="21"/>
                      </w:rPr>
                      <w:t>20.23</w:t>
                    </w:r>
                  </w:p>
                </w:tc>
                <w:tc>
                  <w:tcPr>
                    <w:tcW w:w="2841" w:type="dxa"/>
                  </w:tcPr>
                  <w:p w14:paraId="53A463A4" w14:textId="4C9DF14A" w:rsidR="00746590" w:rsidRPr="002B1D71" w:rsidRDefault="00746590" w:rsidP="00CF4D43">
                    <w:pPr>
                      <w:jc w:val="right"/>
                      <w:rPr>
                        <w:rFonts w:ascii="Times New Roman" w:hAnsi="Times New Roman"/>
                        <w:color w:val="000000" w:themeColor="text1"/>
                        <w:sz w:val="21"/>
                        <w:szCs w:val="21"/>
                      </w:rPr>
                    </w:pPr>
                    <w:r w:rsidRPr="002B1D71">
                      <w:rPr>
                        <w:rFonts w:ascii="Times New Roman" w:hAnsi="Times New Roman"/>
                        <w:color w:val="000000" w:themeColor="text1"/>
                        <w:sz w:val="21"/>
                        <w:szCs w:val="21"/>
                      </w:rPr>
                      <w:t>35.22</w:t>
                    </w:r>
                  </w:p>
                </w:tc>
              </w:tr>
              <w:tr w:rsidR="00746590" w14:paraId="061AE629" w14:textId="77777777" w:rsidTr="00746590">
                <w:tc>
                  <w:tcPr>
                    <w:tcW w:w="2840" w:type="dxa"/>
                  </w:tcPr>
                  <w:p w14:paraId="6D7C1DFD" w14:textId="4C2597A6" w:rsidR="00746590" w:rsidRPr="002B1D71" w:rsidRDefault="00746590" w:rsidP="00CF4D43">
                    <w:pPr>
                      <w:jc w:val="center"/>
                      <w:rPr>
                        <w:rFonts w:ascii="Times New Roman" w:hAnsi="Times New Roman"/>
                        <w:color w:val="000000" w:themeColor="text1"/>
                        <w:sz w:val="21"/>
                        <w:szCs w:val="21"/>
                      </w:rPr>
                    </w:pPr>
                    <w:r w:rsidRPr="002B1D71">
                      <w:rPr>
                        <w:rFonts w:ascii="Times New Roman" w:hAnsi="Times New Roman"/>
                        <w:color w:val="000000" w:themeColor="text1"/>
                        <w:sz w:val="21"/>
                        <w:szCs w:val="21"/>
                      </w:rPr>
                      <w:t>汽渡运输</w:t>
                    </w:r>
                  </w:p>
                </w:tc>
                <w:tc>
                  <w:tcPr>
                    <w:tcW w:w="2841" w:type="dxa"/>
                  </w:tcPr>
                  <w:p w14:paraId="4D9755E4" w14:textId="26F1E17C" w:rsidR="00746590" w:rsidRPr="002B1D71" w:rsidRDefault="006C69DE" w:rsidP="006C69DE">
                    <w:pPr>
                      <w:jc w:val="right"/>
                      <w:rPr>
                        <w:rFonts w:ascii="Times New Roman" w:hAnsi="Times New Roman"/>
                        <w:color w:val="000000" w:themeColor="text1"/>
                        <w:sz w:val="21"/>
                        <w:szCs w:val="21"/>
                      </w:rPr>
                    </w:pPr>
                    <w:r>
                      <w:rPr>
                        <w:rFonts w:ascii="Times New Roman" w:hAnsi="Times New Roman" w:hint="eastAsia"/>
                        <w:color w:val="000000" w:themeColor="text1"/>
                        <w:sz w:val="21"/>
                        <w:szCs w:val="21"/>
                      </w:rPr>
                      <w:t>3</w:t>
                    </w:r>
                    <w:r>
                      <w:rPr>
                        <w:rFonts w:ascii="Times New Roman" w:hAnsi="Times New Roman"/>
                        <w:color w:val="000000" w:themeColor="text1"/>
                        <w:sz w:val="21"/>
                        <w:szCs w:val="21"/>
                      </w:rPr>
                      <w:t>,124.33</w:t>
                    </w:r>
                  </w:p>
                </w:tc>
                <w:tc>
                  <w:tcPr>
                    <w:tcW w:w="2841" w:type="dxa"/>
                  </w:tcPr>
                  <w:p w14:paraId="41C6E3B8" w14:textId="2D004D44" w:rsidR="00746590" w:rsidRPr="002B1D71" w:rsidRDefault="00746590" w:rsidP="00CF4D43">
                    <w:pPr>
                      <w:jc w:val="right"/>
                      <w:rPr>
                        <w:rFonts w:ascii="Times New Roman" w:hAnsi="Times New Roman"/>
                        <w:color w:val="000000" w:themeColor="text1"/>
                        <w:sz w:val="21"/>
                        <w:szCs w:val="21"/>
                      </w:rPr>
                    </w:pPr>
                    <w:r w:rsidRPr="002B1D71">
                      <w:rPr>
                        <w:rFonts w:ascii="Times New Roman" w:hAnsi="Times New Roman"/>
                        <w:color w:val="000000" w:themeColor="text1"/>
                        <w:sz w:val="21"/>
                        <w:szCs w:val="21"/>
                      </w:rPr>
                      <w:t>4,597.70</w:t>
                    </w:r>
                  </w:p>
                </w:tc>
              </w:tr>
              <w:tr w:rsidR="00746590" w14:paraId="7DFF5CD1" w14:textId="77777777" w:rsidTr="00746590">
                <w:tc>
                  <w:tcPr>
                    <w:tcW w:w="2840" w:type="dxa"/>
                  </w:tcPr>
                  <w:p w14:paraId="50FC5DFA" w14:textId="762241FC" w:rsidR="00746590" w:rsidRPr="002B1D71" w:rsidRDefault="00746590" w:rsidP="00CF4D43">
                    <w:pPr>
                      <w:jc w:val="center"/>
                      <w:rPr>
                        <w:rFonts w:ascii="Times New Roman" w:hAnsi="Times New Roman"/>
                        <w:color w:val="000000" w:themeColor="text1"/>
                        <w:sz w:val="21"/>
                        <w:szCs w:val="21"/>
                      </w:rPr>
                    </w:pPr>
                    <w:r w:rsidRPr="002B1D71">
                      <w:rPr>
                        <w:rFonts w:ascii="Times New Roman" w:hAnsi="Times New Roman"/>
                        <w:color w:val="000000" w:themeColor="text1"/>
                        <w:sz w:val="21"/>
                        <w:szCs w:val="21"/>
                      </w:rPr>
                      <w:t>合计</w:t>
                    </w:r>
                  </w:p>
                </w:tc>
                <w:tc>
                  <w:tcPr>
                    <w:tcW w:w="2841" w:type="dxa"/>
                  </w:tcPr>
                  <w:p w14:paraId="7CAE2AAA" w14:textId="3CD97D83" w:rsidR="00746590" w:rsidRPr="002B1D71" w:rsidRDefault="006C69DE" w:rsidP="006C69DE">
                    <w:pPr>
                      <w:jc w:val="right"/>
                      <w:rPr>
                        <w:rFonts w:ascii="Times New Roman" w:hAnsi="Times New Roman"/>
                        <w:color w:val="000000" w:themeColor="text1"/>
                        <w:sz w:val="21"/>
                        <w:szCs w:val="21"/>
                      </w:rPr>
                    </w:pPr>
                    <w:r>
                      <w:rPr>
                        <w:rFonts w:ascii="Times New Roman" w:hAnsi="Times New Roman" w:hint="eastAsia"/>
                        <w:color w:val="000000" w:themeColor="text1"/>
                        <w:sz w:val="21"/>
                        <w:szCs w:val="21"/>
                      </w:rPr>
                      <w:t>2</w:t>
                    </w:r>
                    <w:r>
                      <w:rPr>
                        <w:rFonts w:ascii="Times New Roman" w:hAnsi="Times New Roman"/>
                        <w:color w:val="000000" w:themeColor="text1"/>
                        <w:sz w:val="21"/>
                        <w:szCs w:val="21"/>
                      </w:rPr>
                      <w:t>0,974.23</w:t>
                    </w:r>
                  </w:p>
                </w:tc>
                <w:tc>
                  <w:tcPr>
                    <w:tcW w:w="2841" w:type="dxa"/>
                  </w:tcPr>
                  <w:p w14:paraId="40A7BCB6" w14:textId="5A0E1ABC" w:rsidR="00746590" w:rsidRPr="002B1D71" w:rsidRDefault="00746590" w:rsidP="00CF4D43">
                    <w:pPr>
                      <w:jc w:val="right"/>
                      <w:rPr>
                        <w:rFonts w:ascii="Times New Roman" w:hAnsi="Times New Roman"/>
                        <w:color w:val="000000" w:themeColor="text1"/>
                        <w:sz w:val="21"/>
                        <w:szCs w:val="21"/>
                      </w:rPr>
                    </w:pPr>
                    <w:r w:rsidRPr="002B1D71">
                      <w:rPr>
                        <w:rFonts w:ascii="Times New Roman" w:hAnsi="Times New Roman"/>
                        <w:color w:val="000000" w:themeColor="text1"/>
                        <w:sz w:val="21"/>
                        <w:szCs w:val="21"/>
                      </w:rPr>
                      <w:t>21,374.58</w:t>
                    </w:r>
                  </w:p>
                </w:tc>
              </w:tr>
            </w:tbl>
            <w:p w14:paraId="11B45AEB" w14:textId="77777777" w:rsidR="0034638D" w:rsidRPr="0034638D" w:rsidRDefault="0034638D" w:rsidP="00451E1F">
              <w:pPr>
                <w:spacing w:beforeLines="50" w:before="156" w:afterLines="50" w:after="156"/>
                <w:ind w:firstLineChars="200" w:firstLine="420"/>
                <w:rPr>
                  <w:rFonts w:ascii="宋体" w:hAnsi="宋体"/>
                  <w:color w:val="000000" w:themeColor="text1"/>
                </w:rPr>
              </w:pPr>
              <w:r w:rsidRPr="0034638D">
                <w:rPr>
                  <w:rFonts w:ascii="宋体" w:hAnsi="宋体" w:hint="eastAsia"/>
                  <w:color w:val="000000" w:themeColor="text1"/>
                </w:rPr>
                <w:t>（2）工程建设业务</w:t>
              </w:r>
            </w:p>
            <w:p w14:paraId="4F10ACA8" w14:textId="77777777" w:rsidR="0034638D" w:rsidRPr="0034638D" w:rsidRDefault="0034638D" w:rsidP="00451E1F">
              <w:pPr>
                <w:spacing w:beforeLines="50" w:before="156" w:afterLines="50" w:after="156"/>
                <w:ind w:firstLineChars="200" w:firstLine="420"/>
                <w:rPr>
                  <w:rFonts w:ascii="宋体" w:hAnsi="宋体"/>
                  <w:color w:val="000000" w:themeColor="text1"/>
                </w:rPr>
              </w:pPr>
              <w:r w:rsidRPr="0034638D">
                <w:rPr>
                  <w:rFonts w:ascii="宋体" w:hAnsi="宋体" w:hint="eastAsia"/>
                  <w:color w:val="000000" w:themeColor="text1"/>
                </w:rPr>
                <w:t>原始权益人作为泰兴市重要的基础设施建设项目实施主体，主要从事泰兴市公路建设、道路管网、河道桥梁以及配套设施建设，工程建设业务主要由公司本部运营，在泰兴市基础设施建设中具有重要的地位。</w:t>
              </w:r>
            </w:p>
            <w:p w14:paraId="4DBC8737" w14:textId="77777777" w:rsidR="0034638D" w:rsidRPr="0034638D" w:rsidRDefault="0034638D" w:rsidP="00451E1F">
              <w:pPr>
                <w:spacing w:beforeLines="50" w:before="156" w:afterLines="50" w:after="156"/>
                <w:ind w:firstLineChars="200" w:firstLine="420"/>
                <w:rPr>
                  <w:rFonts w:ascii="宋体" w:hAnsi="宋体"/>
                  <w:color w:val="000000" w:themeColor="text1"/>
                </w:rPr>
              </w:pPr>
              <w:r w:rsidRPr="0034638D">
                <w:rPr>
                  <w:rFonts w:ascii="宋体" w:hAnsi="宋体" w:hint="eastAsia"/>
                  <w:color w:val="000000" w:themeColor="text1"/>
                </w:rPr>
                <w:t>2、风险管理情况</w:t>
              </w:r>
            </w:p>
            <w:p w14:paraId="549C2F2F" w14:textId="77777777" w:rsidR="0034638D" w:rsidRPr="0034638D" w:rsidRDefault="0034638D" w:rsidP="00451E1F">
              <w:pPr>
                <w:spacing w:beforeLines="50" w:before="156" w:afterLines="50" w:after="156"/>
                <w:ind w:firstLineChars="200" w:firstLine="420"/>
                <w:rPr>
                  <w:rFonts w:ascii="宋体" w:hAnsi="宋体"/>
                  <w:color w:val="000000" w:themeColor="text1"/>
                </w:rPr>
              </w:pPr>
              <w:r w:rsidRPr="0034638D">
                <w:rPr>
                  <w:rFonts w:ascii="宋体" w:hAnsi="宋体" w:hint="eastAsia"/>
                  <w:color w:val="000000" w:themeColor="text1"/>
                </w:rPr>
                <w:t>（1）相关业务管理制度</w:t>
              </w:r>
            </w:p>
            <w:p w14:paraId="06CAEEA0" w14:textId="77777777" w:rsidR="0034638D" w:rsidRPr="0034638D" w:rsidRDefault="0034638D" w:rsidP="00451E1F">
              <w:pPr>
                <w:spacing w:beforeLines="50" w:before="156" w:afterLines="50" w:after="156"/>
                <w:ind w:firstLineChars="200" w:firstLine="420"/>
                <w:rPr>
                  <w:rFonts w:ascii="宋体" w:hAnsi="宋体"/>
                  <w:color w:val="000000" w:themeColor="text1"/>
                </w:rPr>
              </w:pPr>
              <w:r w:rsidRPr="0034638D">
                <w:rPr>
                  <w:rFonts w:ascii="宋体" w:hAnsi="宋体" w:hint="eastAsia"/>
                  <w:color w:val="000000" w:themeColor="text1"/>
                </w:rPr>
                <w:t>为保证渡运业务的正常管理及经营，原始权益人制定了一系列的汽渡业务管理制度：《岗位职责》、《财务管理制度》、《夏季安全生产管理制度》、《冬季安全生产管理制度》、《散客售票操作规程与奖惩办法》、《材料核算员岗位职责》、《安全监督部工作职责》、《售票员岗位职责》等。此外，为促进公司建立和健全内部控制，保障公司体系安全稳健运行，原始权益人制定了《内控管理制度》，其明确规定公司的内控制度应当渗透至公司的各项业务过程和各个操作环节，覆盖所有的部门和岗位，并有全体人员参与，任何决策或操作均应当有案可查；内部控制的监督、评价部门应当独立于内部控制的建设、执行部门，并有直接向董事会、监事会和高级管理层报告的渠道。因此，有合理理由认为原始权益人在对其全资子公司泰兴市浩通七圩汽渡运输有限公司进行运营管理时具备健全的内部管理制度。</w:t>
              </w:r>
            </w:p>
            <w:p w14:paraId="32312DB8" w14:textId="77777777" w:rsidR="0034638D" w:rsidRPr="0034638D" w:rsidRDefault="0034638D" w:rsidP="00451E1F">
              <w:pPr>
                <w:spacing w:beforeLines="50" w:before="156" w:afterLines="50" w:after="156"/>
                <w:ind w:firstLineChars="200" w:firstLine="420"/>
                <w:rPr>
                  <w:rFonts w:ascii="宋体" w:hAnsi="宋体"/>
                  <w:color w:val="000000" w:themeColor="text1"/>
                </w:rPr>
              </w:pPr>
              <w:r w:rsidRPr="0034638D">
                <w:rPr>
                  <w:rFonts w:ascii="宋体" w:hAnsi="宋体" w:hint="eastAsia"/>
                  <w:color w:val="000000" w:themeColor="text1"/>
                </w:rPr>
                <w:t>（2）相关业务风险控制制度</w:t>
              </w:r>
            </w:p>
            <w:p w14:paraId="476FBC6E" w14:textId="23B3AB29" w:rsidR="00F27219" w:rsidRDefault="0034638D" w:rsidP="00451E1F">
              <w:pPr>
                <w:spacing w:beforeLines="50" w:before="156" w:afterLines="50" w:after="156"/>
                <w:ind w:firstLineChars="200" w:firstLine="420"/>
                <w:rPr>
                  <w:rFonts w:ascii="宋体" w:hAnsi="宋体"/>
                  <w:color w:val="000000" w:themeColor="text1"/>
                </w:rPr>
              </w:pPr>
              <w:r w:rsidRPr="0034638D">
                <w:rPr>
                  <w:rFonts w:ascii="宋体" w:hAnsi="宋体" w:hint="eastAsia"/>
                  <w:color w:val="000000" w:themeColor="text1"/>
                </w:rPr>
                <w:t>为保证渡运业务安全及正常运营，原始权益人对其汽渡业务制定了一系列的安全管理及人员配备制度体系，其中包括安全管理手册、安全管理职责、安全管理程序、安全管理须知、安全管理应急制度等。</w:t>
              </w:r>
            </w:p>
          </w:sdtContent>
        </w:sdt>
      </w:sdtContent>
    </w:sdt>
    <w:p w14:paraId="14436B63" w14:textId="77777777" w:rsidR="00F27219" w:rsidRDefault="00F27219">
      <w:pPr>
        <w:rPr>
          <w:rFonts w:ascii="宋体" w:hAnsi="宋体"/>
          <w:color w:val="000000" w:themeColor="text1"/>
        </w:rPr>
      </w:pPr>
    </w:p>
    <w:sdt>
      <w:sdtPr>
        <w:rPr>
          <w:rFonts w:hint="eastAsia"/>
          <w:b w:val="0"/>
          <w:bCs w:val="0"/>
          <w:color w:val="000000" w:themeColor="text1"/>
          <w:szCs w:val="22"/>
        </w:rPr>
        <w:alias w:val="模块:基础资产经营管理情况"/>
        <w:tag w:val="_SEC_94adec0ff6ba4595bc2222dce0d8d003"/>
        <w:id w:val="-1238248101"/>
        <w:lock w:val="sdtLocked"/>
        <w:placeholder>
          <w:docPart w:val="GBC22222222222222222222222222222"/>
        </w:placeholder>
      </w:sdtPr>
      <w:sdtEndPr>
        <w:rPr>
          <w:rFonts w:ascii="宋体" w:hAnsi="宋体" w:hint="default"/>
        </w:rPr>
      </w:sdtEndPr>
      <w:sdtContent>
        <w:p w14:paraId="29985B67" w14:textId="78596F18" w:rsidR="00F27219" w:rsidRDefault="00BC4604">
          <w:pPr>
            <w:pStyle w:val="3"/>
            <w:numPr>
              <w:ilvl w:val="0"/>
              <w:numId w:val="44"/>
            </w:numPr>
            <w:rPr>
              <w:color w:val="000000" w:themeColor="text1"/>
            </w:rPr>
          </w:pPr>
          <w:r>
            <w:rPr>
              <w:rFonts w:hint="eastAsia"/>
              <w:color w:val="000000" w:themeColor="text1"/>
            </w:rPr>
            <w:t>基础资产经营管理情况</w:t>
          </w:r>
        </w:p>
        <w:p w14:paraId="48DDC84B" w14:textId="09215D69" w:rsidR="00F27219" w:rsidRDefault="00BC4604">
          <w:pPr>
            <w:rPr>
              <w:color w:val="000000" w:themeColor="text1"/>
            </w:rPr>
          </w:pPr>
          <w:r>
            <w:rPr>
              <w:rFonts w:hint="eastAsia"/>
              <w:color w:val="000000" w:themeColor="text1"/>
            </w:rPr>
            <w:t>基础资产收缴率：</w:t>
          </w:r>
          <w:sdt>
            <w:sdtPr>
              <w:rPr>
                <w:rFonts w:hint="eastAsia"/>
                <w:color w:val="000000" w:themeColor="text1"/>
              </w:rPr>
              <w:alias w:val="基础资产收缴率"/>
              <w:tag w:val="_GBC_99df920cd076471895c3defd05520a22"/>
              <w:id w:val="1224806235"/>
              <w:lock w:val="sdtLocked"/>
              <w:placeholder>
                <w:docPart w:val="GBC22222222222222222222222222222"/>
              </w:placeholder>
            </w:sdtPr>
            <w:sdtEndPr>
              <w:rPr>
                <w:rFonts w:ascii="Times New Roman" w:hAnsi="Times New Roman" w:hint="default"/>
              </w:rPr>
            </w:sdtEndPr>
            <w:sdtContent>
              <w:r w:rsidR="00417312" w:rsidRPr="003F7857">
                <w:rPr>
                  <w:rFonts w:ascii="Times New Roman" w:hAnsi="Times New Roman"/>
                  <w:color w:val="000000" w:themeColor="text1"/>
                </w:rPr>
                <w:t>100</w:t>
              </w:r>
              <w:r w:rsidR="003F7857" w:rsidRPr="003F7857">
                <w:rPr>
                  <w:rFonts w:ascii="Times New Roman" w:hAnsi="Times New Roman"/>
                  <w:color w:val="000000" w:themeColor="text1"/>
                </w:rPr>
                <w:t>.00</w:t>
              </w:r>
            </w:sdtContent>
          </w:sdt>
          <w:r w:rsidRPr="003F7857">
            <w:rPr>
              <w:rFonts w:ascii="Times New Roman" w:hAnsi="Times New Roman"/>
              <w:color w:val="000000" w:themeColor="text1"/>
            </w:rPr>
            <w:t>%</w:t>
          </w:r>
        </w:p>
        <w:p w14:paraId="3AA65646" w14:textId="77777777" w:rsidR="00F27219" w:rsidRDefault="00BC4604">
          <w:pPr>
            <w:rPr>
              <w:color w:val="000000" w:themeColor="text1"/>
            </w:rPr>
          </w:pPr>
          <w:r>
            <w:rPr>
              <w:rFonts w:hint="eastAsia"/>
              <w:color w:val="000000" w:themeColor="text1"/>
            </w:rPr>
            <w:t>报告期内经营收益来源对象情况，经营所提供服务价格情况，项目外部环境情况，经营成本及经营资金来源的情况是否发生变化，是否涉及诉讼或者仲裁等争议：</w:t>
          </w:r>
        </w:p>
        <w:sdt>
          <w:sdtPr>
            <w:rPr>
              <w:color w:val="000000" w:themeColor="text1"/>
            </w:rPr>
            <w:alias w:val="是否适用：基础资产经营管理情况[双击切换]"/>
            <w:tag w:val="_GBC_ed783bc04d724ae38d3190d2953e4461"/>
            <w:id w:val="-51082426"/>
            <w:lock w:val="sdtContentLocked"/>
            <w:placeholder>
              <w:docPart w:val="GBC22222222222222222222222222222"/>
            </w:placeholder>
          </w:sdtPr>
          <w:sdtEndPr/>
          <w:sdtContent>
            <w:p w14:paraId="2B9B28D9" w14:textId="1633C08E" w:rsidR="00417312" w:rsidRDefault="00BC4604" w:rsidP="00417312">
              <w:pPr>
                <w:rPr>
                  <w:rFonts w:ascii="宋体" w:hAnsi="宋体"/>
                  <w:color w:val="000000" w:themeColor="text1"/>
                </w:rPr>
              </w:pPr>
              <w:r>
                <w:rPr>
                  <w:rFonts w:ascii="宋体" w:hAnsi="宋体"/>
                  <w:color w:val="000000" w:themeColor="text1"/>
                </w:rPr>
                <w:fldChar w:fldCharType="begin"/>
              </w:r>
              <w:r w:rsidR="00417312">
                <w:rPr>
                  <w:rFonts w:ascii="宋体" w:hAnsi="宋体"/>
                  <w:color w:val="000000" w:themeColor="text1"/>
                </w:rPr>
                <w:instrText xml:space="preserve"> MACROBUTTON  SnrToggleCheckbox □是 </w:instrText>
              </w:r>
              <w:r>
                <w:rPr>
                  <w:rFonts w:ascii="宋体" w:hAnsi="宋体"/>
                  <w:color w:val="000000" w:themeColor="text1"/>
                </w:rPr>
                <w:fldChar w:fldCharType="end"/>
              </w:r>
              <w:r>
                <w:rPr>
                  <w:rFonts w:ascii="宋体" w:hAnsi="宋体"/>
                  <w:color w:val="000000" w:themeColor="text1"/>
                </w:rPr>
                <w:fldChar w:fldCharType="begin"/>
              </w:r>
              <w:r w:rsidR="00417312">
                <w:rPr>
                  <w:rFonts w:ascii="宋体" w:hAnsi="宋体"/>
                  <w:color w:val="000000" w:themeColor="text1"/>
                </w:rPr>
                <w:instrText xml:space="preserve"> MACROBUTTON  SnrToggleCheckbox √否 </w:instrText>
              </w:r>
              <w:r>
                <w:rPr>
                  <w:rFonts w:ascii="宋体" w:hAnsi="宋体"/>
                  <w:color w:val="000000" w:themeColor="text1"/>
                </w:rPr>
                <w:fldChar w:fldCharType="end"/>
              </w:r>
            </w:p>
          </w:sdtContent>
        </w:sdt>
        <w:p w14:paraId="52AEBD25" w14:textId="27565209" w:rsidR="00F27219" w:rsidRDefault="00385D12">
          <w:pPr>
            <w:rPr>
              <w:rFonts w:ascii="宋体" w:hAnsi="宋体"/>
              <w:color w:val="000000" w:themeColor="text1"/>
            </w:rPr>
          </w:pPr>
        </w:p>
      </w:sdtContent>
    </w:sdt>
    <w:sdt>
      <w:sdtPr>
        <w:rPr>
          <w:rFonts w:hint="eastAsia"/>
          <w:b w:val="0"/>
          <w:bCs w:val="0"/>
          <w:color w:val="000000" w:themeColor="text1"/>
          <w:szCs w:val="22"/>
        </w:rPr>
        <w:alias w:val="模块:基础资产与相关资产的权属、权利负担或其他权利限制的变化情况"/>
        <w:tag w:val="_SEC_f63b52e201be4082a446690f0778cf75"/>
        <w:id w:val="-1283882053"/>
        <w:lock w:val="sdtLocked"/>
        <w:placeholder>
          <w:docPart w:val="GBC22222222222222222222222222222"/>
        </w:placeholder>
      </w:sdtPr>
      <w:sdtEndPr>
        <w:rPr>
          <w:rFonts w:ascii="宋体" w:hAnsi="宋体" w:hint="default"/>
        </w:rPr>
      </w:sdtEndPr>
      <w:sdtContent>
        <w:p w14:paraId="38A2AF48" w14:textId="00C05164" w:rsidR="00F27219" w:rsidRDefault="00BC4604">
          <w:pPr>
            <w:pStyle w:val="3"/>
            <w:numPr>
              <w:ilvl w:val="0"/>
              <w:numId w:val="44"/>
            </w:numPr>
            <w:rPr>
              <w:color w:val="000000" w:themeColor="text1"/>
            </w:rPr>
          </w:pPr>
          <w:r>
            <w:rPr>
              <w:rFonts w:hint="eastAsia"/>
              <w:color w:val="000000" w:themeColor="text1"/>
            </w:rPr>
            <w:t>基础资产与相关资产的权属、权利负担或其他权利限制的变化情况</w:t>
          </w:r>
        </w:p>
        <w:sdt>
          <w:sdtPr>
            <w:rPr>
              <w:color w:val="000000" w:themeColor="text1"/>
            </w:rPr>
            <w:alias w:val="是否适用：基础资产与相关资产的权属、权利负担或其他权利限制的变化情况[双击切换]"/>
            <w:tag w:val="_GBC_2e0471389b6944e3bf2c9db03e78ba0a"/>
            <w:id w:val="574636035"/>
            <w:lock w:val="sdtContentLocked"/>
            <w:placeholder>
              <w:docPart w:val="GBC22222222222222222222222222222"/>
            </w:placeholder>
          </w:sdtPr>
          <w:sdtEndPr/>
          <w:sdtContent>
            <w:p w14:paraId="6354216B" w14:textId="0157BFA7" w:rsidR="00417312" w:rsidRDefault="00BC4604" w:rsidP="00417312">
              <w:pPr>
                <w:rPr>
                  <w:rFonts w:ascii="宋体" w:hAnsi="宋体"/>
                  <w:color w:val="000000" w:themeColor="text1"/>
                </w:rPr>
              </w:pPr>
              <w:r>
                <w:rPr>
                  <w:rFonts w:ascii="宋体" w:hAnsi="宋体"/>
                  <w:color w:val="000000" w:themeColor="text1"/>
                </w:rPr>
                <w:fldChar w:fldCharType="begin"/>
              </w:r>
              <w:r w:rsidR="0041731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41731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4E97CB55" w14:textId="33EA33D0" w:rsidR="00F27219" w:rsidRDefault="00385D12">
          <w:pPr>
            <w:rPr>
              <w:rFonts w:ascii="宋体" w:hAnsi="宋体"/>
              <w:color w:val="000000" w:themeColor="text1"/>
            </w:rPr>
          </w:pPr>
        </w:p>
      </w:sdtContent>
    </w:sdt>
    <w:bookmarkStart w:id="15" w:name="_Toc69459208" w:displacedByCustomXml="next"/>
    <w:sdt>
      <w:sdtPr>
        <w:rPr>
          <w:rFonts w:ascii="Calibri" w:eastAsia="宋体" w:hAnsi="Calibri" w:cs="Times New Roman" w:hint="eastAsia"/>
          <w:b w:val="0"/>
          <w:bCs w:val="0"/>
          <w:color w:val="000000" w:themeColor="text1"/>
          <w:sz w:val="21"/>
          <w:szCs w:val="22"/>
        </w:rPr>
        <w:alias w:val="模块:基础资产的其他情况"/>
        <w:tag w:val="_SEC_997d32d3ba474b83b15ef9291b9d2db7"/>
        <w:id w:val="1061056057"/>
        <w:lock w:val="sdtLocked"/>
        <w:placeholder>
          <w:docPart w:val="GBC22222222222222222222222222222"/>
        </w:placeholder>
      </w:sdtPr>
      <w:sdtEndPr>
        <w:rPr>
          <w:rFonts w:hint="default"/>
        </w:rPr>
      </w:sdtEndPr>
      <w:sdtContent>
        <w:p w14:paraId="1584CA53" w14:textId="5856B931" w:rsidR="00F27219" w:rsidRDefault="00BC4604">
          <w:pPr>
            <w:pStyle w:val="2"/>
            <w:numPr>
              <w:ilvl w:val="0"/>
              <w:numId w:val="6"/>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影响专项计划分配的基础资产其他情况</w:t>
          </w:r>
          <w:bookmarkEnd w:id="15"/>
        </w:p>
        <w:sdt>
          <w:sdtPr>
            <w:rPr>
              <w:color w:val="000000" w:themeColor="text1"/>
            </w:rPr>
            <w:alias w:val="基础资产的其他情况"/>
            <w:tag w:val="_GBC_26dc187fbc2e416e875d5fabf9f4e5c4"/>
            <w:id w:val="-1341773439"/>
            <w:lock w:val="sdtLocked"/>
            <w:placeholder>
              <w:docPart w:val="GBC22222222222222222222222222222"/>
            </w:placeholder>
          </w:sdtPr>
          <w:sdtEndPr/>
          <w:sdtContent>
            <w:p w14:paraId="649BC322" w14:textId="0C181AE0" w:rsidR="00F27219" w:rsidRDefault="00417312">
              <w:pPr>
                <w:rPr>
                  <w:color w:val="000000" w:themeColor="text1"/>
                </w:rPr>
              </w:pPr>
              <w:r>
                <w:rPr>
                  <w:rFonts w:hint="eastAsia"/>
                  <w:color w:val="000000" w:themeColor="text1"/>
                </w:rPr>
                <w:t>报告期内，无影响专项计划分配的基础资产其他情况。</w:t>
              </w:r>
            </w:p>
          </w:sdtContent>
        </w:sdt>
      </w:sdtContent>
    </w:sdt>
    <w:p w14:paraId="1322416D" w14:textId="417332C3" w:rsidR="00F27219" w:rsidRDefault="00BC4604">
      <w:pPr>
        <w:pStyle w:val="10"/>
        <w:numPr>
          <w:ilvl w:val="0"/>
          <w:numId w:val="1"/>
        </w:numPr>
        <w:kinsoku w:val="0"/>
        <w:overflowPunct w:val="0"/>
        <w:rPr>
          <w:rFonts w:ascii="宋体" w:eastAsia="宋体" w:hAnsi="宋体"/>
          <w:color w:val="000000" w:themeColor="text1"/>
          <w:szCs w:val="24"/>
        </w:rPr>
      </w:pPr>
      <w:bookmarkStart w:id="16" w:name="_Toc69459209"/>
      <w:r>
        <w:rPr>
          <w:rFonts w:ascii="宋体" w:eastAsia="宋体" w:hAnsi="宋体" w:hint="eastAsia"/>
          <w:color w:val="000000" w:themeColor="text1"/>
          <w:szCs w:val="24"/>
        </w:rPr>
        <w:t>资金收支与投资管理情况</w:t>
      </w:r>
      <w:bookmarkEnd w:id="16"/>
    </w:p>
    <w:p w14:paraId="61F7C3F9" w14:textId="216FA755" w:rsidR="00F27219" w:rsidRDefault="00BC4604">
      <w:pPr>
        <w:pStyle w:val="2"/>
        <w:numPr>
          <w:ilvl w:val="0"/>
          <w:numId w:val="7"/>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bookmarkStart w:id="17" w:name="_Toc69459210"/>
      <w:r>
        <w:rPr>
          <w:rFonts w:ascii="Calibri" w:eastAsia="宋体" w:hAnsi="Calibri" w:cs="Times New Roman" w:hint="eastAsia"/>
          <w:bCs w:val="0"/>
          <w:color w:val="000000" w:themeColor="text1"/>
          <w:sz w:val="21"/>
          <w:szCs w:val="22"/>
        </w:rPr>
        <w:t>专项计划账户资金管理、运用、处分情况</w:t>
      </w:r>
      <w:bookmarkEnd w:id="17"/>
    </w:p>
    <w:sdt>
      <w:sdtPr>
        <w:rPr>
          <w:rFonts w:hint="eastAsia"/>
          <w:b w:val="0"/>
          <w:bCs w:val="0"/>
          <w:color w:val="000000" w:themeColor="text1"/>
          <w:szCs w:val="22"/>
        </w:rPr>
        <w:alias w:val="模块:专项计划账户资金收支情况"/>
        <w:tag w:val="_SEC_96cde0e6d83d4d0784fbb54931f889b3"/>
        <w:id w:val="633597939"/>
        <w:lock w:val="sdtLocked"/>
        <w:placeholder>
          <w:docPart w:val="GBC22222222222222222222222222222"/>
        </w:placeholder>
      </w:sdtPr>
      <w:sdtEndPr>
        <w:rPr>
          <w:rFonts w:hint="default"/>
        </w:rPr>
      </w:sdtEndPr>
      <w:sdtContent>
        <w:p w14:paraId="52A900BD" w14:textId="36130633" w:rsidR="00F27219" w:rsidRDefault="00BC4604">
          <w:pPr>
            <w:pStyle w:val="3"/>
            <w:numPr>
              <w:ilvl w:val="0"/>
              <w:numId w:val="8"/>
            </w:numPr>
            <w:kinsoku w:val="0"/>
            <w:overflowPunct w:val="0"/>
            <w:spacing w:beforeLines="50" w:before="156" w:afterLines="50" w:after="156"/>
            <w:rPr>
              <w:color w:val="000000" w:themeColor="text1"/>
            </w:rPr>
          </w:pPr>
          <w:r>
            <w:rPr>
              <w:rFonts w:hint="eastAsia"/>
              <w:color w:val="000000" w:themeColor="text1"/>
            </w:rPr>
            <w:t>专项计划账户资金收支情况</w:t>
          </w:r>
        </w:p>
        <w:p w14:paraId="317EFF21" w14:textId="7357CF7B" w:rsidR="00F27219" w:rsidRDefault="00BC4604">
          <w:pPr>
            <w:jc w:val="right"/>
            <w:rPr>
              <w:color w:val="000000" w:themeColor="text1"/>
            </w:rPr>
          </w:pPr>
          <w:r>
            <w:rPr>
              <w:rFonts w:hint="eastAsia"/>
              <w:color w:val="000000" w:themeColor="text1"/>
            </w:rPr>
            <w:t>单位：</w:t>
          </w:r>
          <w:sdt>
            <w:sdtPr>
              <w:rPr>
                <w:rFonts w:hint="eastAsia"/>
                <w:color w:val="000000" w:themeColor="text1"/>
              </w:rPr>
              <w:alias w:val="单位：专项计划账户资金收支"/>
              <w:tag w:val="_GBC_0eb7301b57044121b8766b2434a338f8"/>
              <w:id w:val="-179520926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7456F">
                <w:rPr>
                  <w:rFonts w:hint="eastAsia"/>
                  <w:color w:val="000000" w:themeColor="text1"/>
                </w:rPr>
                <w:t>万元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专项计划账户资金收支"/>
              <w:tag w:val="_GBC_2c2845a99e1a402dbd0c7eaaacf32c1e"/>
              <w:id w:val="15023860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rFonts w:hint="eastAsia"/>
                  <w:color w:val="000000" w:themeColor="text1"/>
                </w:rPr>
                <w:t>人民币</w:t>
              </w:r>
            </w:sdtContent>
          </w:sdt>
        </w:p>
        <w:tbl>
          <w:tblPr>
            <w:tblStyle w:val="af0"/>
            <w:tblW w:w="5000" w:type="pct"/>
            <w:tblLook w:val="04A0" w:firstRow="1" w:lastRow="0" w:firstColumn="1" w:lastColumn="0" w:noHBand="0" w:noVBand="1"/>
          </w:tblPr>
          <w:tblGrid>
            <w:gridCol w:w="1952"/>
            <w:gridCol w:w="1277"/>
            <w:gridCol w:w="1842"/>
            <w:gridCol w:w="1842"/>
            <w:gridCol w:w="1133"/>
            <w:gridCol w:w="476"/>
          </w:tblGrid>
          <w:tr w:rsidR="004078BE" w14:paraId="7A692E37" w14:textId="77777777" w:rsidTr="004078BE">
            <w:trPr>
              <w:tblHeader/>
            </w:trPr>
            <w:sdt>
              <w:sdtPr>
                <w:rPr>
                  <w:color w:val="000000" w:themeColor="text1"/>
                  <w:szCs w:val="21"/>
                </w:rPr>
                <w:tag w:val="_PLD_548bec2dd883462485077201f34ddc4d"/>
                <w:id w:val="530616733"/>
                <w:lock w:val="sdtLocked"/>
              </w:sdtPr>
              <w:sdtEndPr/>
              <w:sdtContent>
                <w:tc>
                  <w:tcPr>
                    <w:tcW w:w="1145" w:type="pct"/>
                    <w:vAlign w:val="center"/>
                  </w:tcPr>
                  <w:p w14:paraId="2F59A511" w14:textId="77777777" w:rsidR="004078BE" w:rsidRPr="002B1D71" w:rsidRDefault="004078BE" w:rsidP="00950601">
                    <w:pPr>
                      <w:jc w:val="center"/>
                      <w:rPr>
                        <w:color w:val="000000" w:themeColor="text1"/>
                        <w:sz w:val="21"/>
                        <w:szCs w:val="21"/>
                      </w:rPr>
                    </w:pPr>
                    <w:r w:rsidRPr="002B1D71">
                      <w:rPr>
                        <w:color w:val="000000" w:themeColor="text1"/>
                        <w:sz w:val="21"/>
                        <w:szCs w:val="21"/>
                      </w:rPr>
                      <w:t>收支日期</w:t>
                    </w:r>
                  </w:p>
                </w:tc>
              </w:sdtContent>
            </w:sdt>
            <w:sdt>
              <w:sdtPr>
                <w:rPr>
                  <w:color w:val="000000" w:themeColor="text1"/>
                  <w:szCs w:val="21"/>
                </w:rPr>
                <w:tag w:val="_PLD_217c490679d243978518a670eaa73f5b"/>
                <w:id w:val="-1756429895"/>
                <w:lock w:val="sdtLocked"/>
              </w:sdtPr>
              <w:sdtEndPr/>
              <w:sdtContent>
                <w:tc>
                  <w:tcPr>
                    <w:tcW w:w="749" w:type="pct"/>
                    <w:vAlign w:val="center"/>
                  </w:tcPr>
                  <w:p w14:paraId="1D1E4662" w14:textId="77777777" w:rsidR="004078BE" w:rsidRPr="002B1D71" w:rsidRDefault="004078BE" w:rsidP="00950601">
                    <w:pPr>
                      <w:jc w:val="center"/>
                      <w:rPr>
                        <w:color w:val="000000" w:themeColor="text1"/>
                        <w:sz w:val="21"/>
                        <w:szCs w:val="21"/>
                      </w:rPr>
                    </w:pPr>
                    <w:r w:rsidRPr="002B1D71">
                      <w:rPr>
                        <w:color w:val="000000" w:themeColor="text1"/>
                        <w:sz w:val="21"/>
                        <w:szCs w:val="21"/>
                      </w:rPr>
                      <w:t>收支金额</w:t>
                    </w:r>
                  </w:p>
                </w:tc>
              </w:sdtContent>
            </w:sdt>
            <w:sdt>
              <w:sdtPr>
                <w:rPr>
                  <w:color w:val="000000" w:themeColor="text1"/>
                  <w:szCs w:val="21"/>
                </w:rPr>
                <w:tag w:val="_PLD_96354caf1101496bac7f931288c5e5de"/>
                <w:id w:val="1859227645"/>
                <w:lock w:val="sdtLocked"/>
              </w:sdtPr>
              <w:sdtEndPr/>
              <w:sdtContent>
                <w:tc>
                  <w:tcPr>
                    <w:tcW w:w="1081" w:type="pct"/>
                    <w:vAlign w:val="center"/>
                  </w:tcPr>
                  <w:p w14:paraId="2D7EE2D6" w14:textId="77777777" w:rsidR="004078BE" w:rsidRPr="002B1D71" w:rsidRDefault="004078BE" w:rsidP="00950601">
                    <w:pPr>
                      <w:jc w:val="center"/>
                      <w:rPr>
                        <w:color w:val="000000" w:themeColor="text1"/>
                        <w:sz w:val="21"/>
                        <w:szCs w:val="21"/>
                      </w:rPr>
                    </w:pPr>
                    <w:r w:rsidRPr="002B1D71">
                      <w:rPr>
                        <w:color w:val="000000" w:themeColor="text1"/>
                        <w:sz w:val="21"/>
                        <w:szCs w:val="21"/>
                      </w:rPr>
                      <w:t>收入来源</w:t>
                    </w:r>
                  </w:p>
                </w:tc>
              </w:sdtContent>
            </w:sdt>
            <w:sdt>
              <w:sdtPr>
                <w:rPr>
                  <w:color w:val="000000" w:themeColor="text1"/>
                  <w:szCs w:val="21"/>
                </w:rPr>
                <w:tag w:val="_PLD_34ea1ec5a0cb4496a31d3e7a57ded18f"/>
                <w:id w:val="785549403"/>
                <w:lock w:val="sdtLocked"/>
              </w:sdtPr>
              <w:sdtEndPr/>
              <w:sdtContent>
                <w:tc>
                  <w:tcPr>
                    <w:tcW w:w="1081" w:type="pct"/>
                    <w:vAlign w:val="center"/>
                  </w:tcPr>
                  <w:p w14:paraId="77D0FF49" w14:textId="77777777" w:rsidR="004078BE" w:rsidRPr="002B1D71" w:rsidRDefault="004078BE" w:rsidP="00950601">
                    <w:pPr>
                      <w:jc w:val="center"/>
                      <w:rPr>
                        <w:color w:val="000000" w:themeColor="text1"/>
                        <w:sz w:val="21"/>
                        <w:szCs w:val="21"/>
                      </w:rPr>
                    </w:pPr>
                    <w:r w:rsidRPr="002B1D71">
                      <w:rPr>
                        <w:color w:val="000000" w:themeColor="text1"/>
                        <w:sz w:val="21"/>
                        <w:szCs w:val="21"/>
                      </w:rPr>
                      <w:t>支出用途</w:t>
                    </w:r>
                  </w:p>
                </w:tc>
              </w:sdtContent>
            </w:sdt>
            <w:sdt>
              <w:sdtPr>
                <w:rPr>
                  <w:color w:val="000000" w:themeColor="text1"/>
                  <w:szCs w:val="21"/>
                </w:rPr>
                <w:tag w:val="_PLD_6eff2008ae354887933ea80e33349f06"/>
                <w:id w:val="1895692704"/>
                <w:lock w:val="sdtLocked"/>
              </w:sdtPr>
              <w:sdtEndPr/>
              <w:sdtContent>
                <w:tc>
                  <w:tcPr>
                    <w:tcW w:w="665" w:type="pct"/>
                    <w:vAlign w:val="center"/>
                  </w:tcPr>
                  <w:p w14:paraId="27DE81AA" w14:textId="77777777" w:rsidR="004078BE" w:rsidRPr="002B1D71" w:rsidRDefault="004078BE" w:rsidP="00950601">
                    <w:pPr>
                      <w:jc w:val="center"/>
                      <w:rPr>
                        <w:color w:val="000000" w:themeColor="text1"/>
                        <w:sz w:val="21"/>
                        <w:szCs w:val="21"/>
                      </w:rPr>
                    </w:pPr>
                    <w:r w:rsidRPr="002B1D71">
                      <w:rPr>
                        <w:color w:val="000000" w:themeColor="text1"/>
                        <w:sz w:val="21"/>
                        <w:szCs w:val="21"/>
                      </w:rPr>
                      <w:t>支出用于分配的证券代码</w:t>
                    </w:r>
                  </w:p>
                </w:tc>
              </w:sdtContent>
            </w:sdt>
            <w:sdt>
              <w:sdtPr>
                <w:rPr>
                  <w:color w:val="000000" w:themeColor="text1"/>
                  <w:szCs w:val="21"/>
                </w:rPr>
                <w:tag w:val="_PLD_0267d8e3c2404e7384070294302a2425"/>
                <w:id w:val="-385951948"/>
                <w:lock w:val="sdtLocked"/>
              </w:sdtPr>
              <w:sdtEndPr/>
              <w:sdtContent>
                <w:tc>
                  <w:tcPr>
                    <w:tcW w:w="279" w:type="pct"/>
                    <w:vAlign w:val="center"/>
                  </w:tcPr>
                  <w:p w14:paraId="1E213133" w14:textId="77777777" w:rsidR="004078BE" w:rsidRPr="002B1D71" w:rsidRDefault="004078BE" w:rsidP="00950601">
                    <w:pPr>
                      <w:jc w:val="center"/>
                      <w:rPr>
                        <w:color w:val="000000" w:themeColor="text1"/>
                        <w:sz w:val="21"/>
                        <w:szCs w:val="21"/>
                      </w:rPr>
                    </w:pPr>
                    <w:r w:rsidRPr="002B1D71">
                      <w:rPr>
                        <w:rFonts w:hint="eastAsia"/>
                        <w:color w:val="000000" w:themeColor="text1"/>
                        <w:sz w:val="21"/>
                        <w:szCs w:val="21"/>
                      </w:rPr>
                      <w:t>备注</w:t>
                    </w:r>
                  </w:p>
                </w:tc>
              </w:sdtContent>
            </w:sdt>
          </w:tr>
          <w:tr w:rsidR="004078BE" w14:paraId="5B231A15" w14:textId="77777777" w:rsidTr="004078BE">
            <w:sdt>
              <w:sdtPr>
                <w:rPr>
                  <w:rFonts w:ascii="Times New Roman" w:hAnsi="Times New Roman"/>
                  <w:color w:val="000000" w:themeColor="text1"/>
                  <w:szCs w:val="21"/>
                </w:rPr>
                <w:tag w:val="_PLD_9e445efcaa0548109512fad5ca1f6610"/>
                <w:id w:val="1359622509"/>
                <w:lock w:val="sdtLocked"/>
              </w:sdtPr>
              <w:sdtEndPr/>
              <w:sdtContent>
                <w:tc>
                  <w:tcPr>
                    <w:tcW w:w="1145" w:type="pct"/>
                    <w:vAlign w:val="center"/>
                  </w:tcPr>
                  <w:p w14:paraId="301EF921" w14:textId="77777777" w:rsidR="004078BE" w:rsidRPr="002B1D71" w:rsidRDefault="004078BE" w:rsidP="00950601">
                    <w:pPr>
                      <w:jc w:val="center"/>
                      <w:rPr>
                        <w:rFonts w:ascii="Times New Roman" w:hAnsi="Times New Roman"/>
                        <w:color w:val="000000" w:themeColor="text1"/>
                        <w:sz w:val="21"/>
                        <w:szCs w:val="21"/>
                      </w:rPr>
                    </w:pPr>
                    <w:r w:rsidRPr="002B1D71">
                      <w:rPr>
                        <w:rFonts w:ascii="Times New Roman" w:hAnsi="Times New Roman"/>
                        <w:color w:val="000000" w:themeColor="text1"/>
                        <w:sz w:val="21"/>
                        <w:szCs w:val="21"/>
                      </w:rPr>
                      <w:t>报告期初余额</w:t>
                    </w:r>
                  </w:p>
                </w:tc>
              </w:sdtContent>
            </w:sdt>
            <w:tc>
              <w:tcPr>
                <w:tcW w:w="749" w:type="pct"/>
                <w:vAlign w:val="center"/>
              </w:tcPr>
              <w:p w14:paraId="2F483849"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2,729.83</w:t>
                </w:r>
              </w:p>
            </w:tc>
            <w:sdt>
              <w:sdtPr>
                <w:rPr>
                  <w:rFonts w:ascii="Times New Roman" w:hAnsi="Times New Roman"/>
                  <w:color w:val="000000" w:themeColor="text1"/>
                  <w:szCs w:val="21"/>
                </w:rPr>
                <w:tag w:val="_PLD_dcf8951fa75d43d587d2ced474a2c7f4"/>
                <w:id w:val="1841420873"/>
                <w:lock w:val="sdtLocked"/>
              </w:sdtPr>
              <w:sdtEndPr/>
              <w:sdtContent>
                <w:tc>
                  <w:tcPr>
                    <w:tcW w:w="1081" w:type="pct"/>
                    <w:vAlign w:val="center"/>
                  </w:tcPr>
                  <w:p w14:paraId="00A4256F" w14:textId="77777777" w:rsidR="004078BE" w:rsidRPr="002B1D71" w:rsidRDefault="004078BE" w:rsidP="00950601">
                    <w:pPr>
                      <w:jc w:val="center"/>
                      <w:rPr>
                        <w:rFonts w:ascii="Times New Roman" w:hAnsi="Times New Roman"/>
                        <w:color w:val="000000" w:themeColor="text1"/>
                        <w:sz w:val="21"/>
                        <w:szCs w:val="21"/>
                      </w:rPr>
                    </w:pPr>
                    <w:r w:rsidRPr="002B1D71">
                      <w:rPr>
                        <w:rFonts w:ascii="Times New Roman" w:hAnsi="Times New Roman"/>
                        <w:color w:val="000000" w:themeColor="text1"/>
                        <w:sz w:val="21"/>
                        <w:szCs w:val="21"/>
                      </w:rPr>
                      <w:t>-</w:t>
                    </w:r>
                  </w:p>
                </w:tc>
              </w:sdtContent>
            </w:sdt>
            <w:sdt>
              <w:sdtPr>
                <w:rPr>
                  <w:rFonts w:ascii="Times New Roman" w:hAnsi="Times New Roman"/>
                  <w:color w:val="000000" w:themeColor="text1"/>
                  <w:szCs w:val="21"/>
                </w:rPr>
                <w:tag w:val="_PLD_6bf32886ecce494f9299a3828aa700d6"/>
                <w:id w:val="2106607226"/>
                <w:lock w:val="sdtLocked"/>
              </w:sdtPr>
              <w:sdtEndPr/>
              <w:sdtContent>
                <w:tc>
                  <w:tcPr>
                    <w:tcW w:w="1081" w:type="pct"/>
                    <w:vAlign w:val="center"/>
                  </w:tcPr>
                  <w:p w14:paraId="343CCFCB" w14:textId="77777777" w:rsidR="004078BE" w:rsidRPr="002B1D71" w:rsidRDefault="004078BE" w:rsidP="00950601">
                    <w:pPr>
                      <w:jc w:val="center"/>
                      <w:rPr>
                        <w:rFonts w:ascii="Times New Roman" w:hAnsi="Times New Roman"/>
                        <w:color w:val="000000" w:themeColor="text1"/>
                        <w:sz w:val="21"/>
                        <w:szCs w:val="21"/>
                      </w:rPr>
                    </w:pPr>
                    <w:r w:rsidRPr="002B1D71">
                      <w:rPr>
                        <w:rFonts w:ascii="Times New Roman" w:hAnsi="Times New Roman"/>
                        <w:color w:val="000000" w:themeColor="text1"/>
                        <w:sz w:val="21"/>
                        <w:szCs w:val="21"/>
                      </w:rPr>
                      <w:t>-</w:t>
                    </w:r>
                  </w:p>
                </w:tc>
              </w:sdtContent>
            </w:sdt>
            <w:sdt>
              <w:sdtPr>
                <w:rPr>
                  <w:rFonts w:ascii="Times New Roman" w:hAnsi="Times New Roman"/>
                  <w:color w:val="000000" w:themeColor="text1"/>
                  <w:szCs w:val="21"/>
                </w:rPr>
                <w:tag w:val="_PLD_22eb2dffd38941da8e0a52173e487e27"/>
                <w:id w:val="-83692671"/>
                <w:lock w:val="sdtLocked"/>
              </w:sdtPr>
              <w:sdtEndPr/>
              <w:sdtContent>
                <w:tc>
                  <w:tcPr>
                    <w:tcW w:w="665" w:type="pct"/>
                    <w:vAlign w:val="center"/>
                  </w:tcPr>
                  <w:p w14:paraId="1BFC68A1" w14:textId="77777777" w:rsidR="004078BE" w:rsidRPr="002B1D71" w:rsidRDefault="004078BE" w:rsidP="00950601">
                    <w:pPr>
                      <w:jc w:val="center"/>
                      <w:rPr>
                        <w:rFonts w:ascii="Times New Roman" w:hAnsi="Times New Roman"/>
                        <w:color w:val="000000" w:themeColor="text1"/>
                        <w:sz w:val="21"/>
                        <w:szCs w:val="21"/>
                      </w:rPr>
                    </w:pPr>
                    <w:r w:rsidRPr="002B1D71">
                      <w:rPr>
                        <w:rFonts w:ascii="Times New Roman" w:hAnsi="Times New Roman"/>
                        <w:color w:val="000000" w:themeColor="text1"/>
                        <w:sz w:val="21"/>
                        <w:szCs w:val="21"/>
                      </w:rPr>
                      <w:t>-</w:t>
                    </w:r>
                  </w:p>
                </w:tc>
              </w:sdtContent>
            </w:sdt>
            <w:tc>
              <w:tcPr>
                <w:tcW w:w="279" w:type="pct"/>
                <w:vAlign w:val="center"/>
              </w:tcPr>
              <w:p w14:paraId="3D46AB36"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
            <w:sdtPr>
              <w:rPr>
                <w:rFonts w:ascii="Times New Roman" w:hAnsi="Times New Roman"/>
                <w:color w:val="000000" w:themeColor="text1"/>
                <w:kern w:val="2"/>
                <w:sz w:val="21"/>
                <w:szCs w:val="21"/>
              </w:rPr>
              <w:alias w:val="专项计划账户资金收支明细"/>
              <w:tag w:val="_TUP_11c96b8c17ff4be2a117c3728847b3b8"/>
              <w:id w:val="174393422"/>
              <w:lock w:val="sdtLocked"/>
              <w:placeholder>
                <w:docPart w:val="C46D365215B74C54BD6483C494B9CE72"/>
              </w:placeholder>
            </w:sdtPr>
            <w:sdtEndPr/>
            <w:sdtContent>
              <w:tr w:rsidR="004078BE" w14:paraId="53DC45C9"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292335014"/>
                    <w:lock w:val="sdtLocked"/>
                    <w:date w:fullDate="2020-02-03T00:00:00Z">
                      <w:dateFormat w:val="yyyy'年'M'月'd'日'"/>
                      <w:lid w:val="zh-CN"/>
                      <w:storeMappedDataAs w:val="dateTime"/>
                      <w:calendar w:val="gregorian"/>
                    </w:date>
                  </w:sdtPr>
                  <w:sdtEndPr>
                    <w:rPr>
                      <w:color w:val="auto"/>
                      <w:kern w:val="0"/>
                      <w:sz w:val="20"/>
                    </w:rPr>
                  </w:sdtEndPr>
                  <w:sdtContent>
                    <w:tc>
                      <w:tcPr>
                        <w:tcW w:w="1145" w:type="pct"/>
                        <w:vAlign w:val="center"/>
                      </w:tcPr>
                      <w:p w14:paraId="6CAC8984" w14:textId="6D515911"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2</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3</w:t>
                        </w:r>
                        <w:r w:rsidRPr="002B1D71">
                          <w:rPr>
                            <w:rFonts w:ascii="Times New Roman" w:hAnsi="Times New Roman" w:hint="eastAsia"/>
                            <w:color w:val="000000" w:themeColor="text1"/>
                            <w:sz w:val="21"/>
                            <w:szCs w:val="21"/>
                          </w:rPr>
                          <w:t>日</w:t>
                        </w:r>
                      </w:p>
                    </w:tc>
                  </w:sdtContent>
                </w:sdt>
                <w:tc>
                  <w:tcPr>
                    <w:tcW w:w="749" w:type="pct"/>
                    <w:vAlign w:val="center"/>
                  </w:tcPr>
                  <w:p w14:paraId="322490C1"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399.89</w:t>
                    </w:r>
                  </w:p>
                </w:tc>
                <w:tc>
                  <w:tcPr>
                    <w:tcW w:w="1081" w:type="pct"/>
                    <w:vAlign w:val="center"/>
                  </w:tcPr>
                  <w:p w14:paraId="3FD20312"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w:t>
                    </w:r>
                    <w:r w:rsidRPr="002B1D71">
                      <w:rPr>
                        <w:rFonts w:ascii="Times New Roman" w:hAnsi="Times New Roman"/>
                        <w:sz w:val="21"/>
                        <w:szCs w:val="21"/>
                      </w:rPr>
                      <w:t>月现金流归集</w:t>
                    </w:r>
                  </w:p>
                </w:tc>
                <w:tc>
                  <w:tcPr>
                    <w:tcW w:w="1081" w:type="pct"/>
                    <w:vAlign w:val="center"/>
                  </w:tcPr>
                  <w:p w14:paraId="76CCA3E6"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23B8B102"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7F6B5657"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152913409"/>
              <w:lock w:val="sdtLocked"/>
              <w:placeholder>
                <w:docPart w:val="C46D365215B74C54BD6483C494B9CE72"/>
              </w:placeholder>
            </w:sdtPr>
            <w:sdtEndPr/>
            <w:sdtContent>
              <w:tr w:rsidR="004078BE" w14:paraId="5903B59C"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531503184"/>
                    <w:lock w:val="sdtLocked"/>
                    <w:date w:fullDate="2020-02-27T00:00:00Z">
                      <w:dateFormat w:val="yyyy'年'M'月'd'日'"/>
                      <w:lid w:val="zh-CN"/>
                      <w:storeMappedDataAs w:val="dateTime"/>
                      <w:calendar w:val="gregorian"/>
                    </w:date>
                  </w:sdtPr>
                  <w:sdtEndPr>
                    <w:rPr>
                      <w:color w:val="auto"/>
                      <w:kern w:val="0"/>
                      <w:sz w:val="20"/>
                    </w:rPr>
                  </w:sdtEndPr>
                  <w:sdtContent>
                    <w:tc>
                      <w:tcPr>
                        <w:tcW w:w="1145" w:type="pct"/>
                        <w:vAlign w:val="center"/>
                      </w:tcPr>
                      <w:p w14:paraId="446E055D" w14:textId="2ECEB02A"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2</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27</w:t>
                        </w:r>
                        <w:r w:rsidRPr="002B1D71">
                          <w:rPr>
                            <w:rFonts w:ascii="Times New Roman" w:hAnsi="Times New Roman" w:hint="eastAsia"/>
                            <w:color w:val="000000" w:themeColor="text1"/>
                            <w:sz w:val="21"/>
                            <w:szCs w:val="21"/>
                          </w:rPr>
                          <w:t>日</w:t>
                        </w:r>
                      </w:p>
                    </w:tc>
                  </w:sdtContent>
                </w:sdt>
                <w:tc>
                  <w:tcPr>
                    <w:tcW w:w="749" w:type="pct"/>
                    <w:vAlign w:val="center"/>
                  </w:tcPr>
                  <w:p w14:paraId="4BD0965A"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44.65</w:t>
                    </w:r>
                  </w:p>
                </w:tc>
                <w:tc>
                  <w:tcPr>
                    <w:tcW w:w="1081" w:type="pct"/>
                    <w:vAlign w:val="center"/>
                  </w:tcPr>
                  <w:p w14:paraId="1C24E52C"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2</w:t>
                    </w:r>
                    <w:r w:rsidRPr="002B1D71">
                      <w:rPr>
                        <w:rFonts w:ascii="Times New Roman" w:hAnsi="Times New Roman"/>
                        <w:sz w:val="21"/>
                        <w:szCs w:val="21"/>
                      </w:rPr>
                      <w:t>月现金流归集</w:t>
                    </w:r>
                  </w:p>
                </w:tc>
                <w:tc>
                  <w:tcPr>
                    <w:tcW w:w="1081" w:type="pct"/>
                    <w:vAlign w:val="center"/>
                  </w:tcPr>
                  <w:p w14:paraId="4E7880BB"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7FEF652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1E08F74B"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042754398"/>
              <w:lock w:val="sdtLocked"/>
              <w:placeholder>
                <w:docPart w:val="C46D365215B74C54BD6483C494B9CE72"/>
              </w:placeholder>
            </w:sdtPr>
            <w:sdtEndPr/>
            <w:sdtContent>
              <w:tr w:rsidR="004078BE" w14:paraId="01715BF4"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1779135863"/>
                    <w:lock w:val="sdtLocked"/>
                    <w:date w:fullDate="2020-03-17T00:00:00Z">
                      <w:dateFormat w:val="yyyy'年'M'月'd'日'"/>
                      <w:lid w:val="zh-CN"/>
                      <w:storeMappedDataAs w:val="dateTime"/>
                      <w:calendar w:val="gregorian"/>
                    </w:date>
                  </w:sdtPr>
                  <w:sdtEndPr>
                    <w:rPr>
                      <w:color w:val="auto"/>
                      <w:kern w:val="0"/>
                      <w:sz w:val="20"/>
                    </w:rPr>
                  </w:sdtEndPr>
                  <w:sdtContent>
                    <w:tc>
                      <w:tcPr>
                        <w:tcW w:w="1145" w:type="pct"/>
                        <w:vAlign w:val="center"/>
                      </w:tcPr>
                      <w:p w14:paraId="7E5B18CE" w14:textId="10559029"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3</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17</w:t>
                        </w:r>
                        <w:r w:rsidRPr="002B1D71">
                          <w:rPr>
                            <w:rFonts w:ascii="Times New Roman" w:hAnsi="Times New Roman" w:hint="eastAsia"/>
                            <w:color w:val="000000" w:themeColor="text1"/>
                            <w:sz w:val="21"/>
                            <w:szCs w:val="21"/>
                          </w:rPr>
                          <w:t>日</w:t>
                        </w:r>
                      </w:p>
                    </w:tc>
                  </w:sdtContent>
                </w:sdt>
                <w:tc>
                  <w:tcPr>
                    <w:tcW w:w="749" w:type="pct"/>
                    <w:vAlign w:val="center"/>
                  </w:tcPr>
                  <w:p w14:paraId="07D38FB3"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28.05</w:t>
                    </w:r>
                  </w:p>
                </w:tc>
                <w:tc>
                  <w:tcPr>
                    <w:tcW w:w="1081" w:type="pct"/>
                    <w:vAlign w:val="center"/>
                  </w:tcPr>
                  <w:p w14:paraId="5A3C790D"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3</w:t>
                    </w:r>
                    <w:r w:rsidRPr="002B1D71">
                      <w:rPr>
                        <w:rFonts w:ascii="Times New Roman" w:hAnsi="Times New Roman"/>
                        <w:sz w:val="21"/>
                        <w:szCs w:val="21"/>
                      </w:rPr>
                      <w:t>月现金流归集</w:t>
                    </w:r>
                  </w:p>
                </w:tc>
                <w:tc>
                  <w:tcPr>
                    <w:tcW w:w="1081" w:type="pct"/>
                    <w:vAlign w:val="center"/>
                  </w:tcPr>
                  <w:p w14:paraId="5CFCDC4F"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6B9CB4D0"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75D181E6"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483593365"/>
              <w:lock w:val="sdtLocked"/>
              <w:placeholder>
                <w:docPart w:val="C46D365215B74C54BD6483C494B9CE72"/>
              </w:placeholder>
            </w:sdtPr>
            <w:sdtEndPr/>
            <w:sdtContent>
              <w:tr w:rsidR="004078BE" w14:paraId="021B26EC"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1173715456"/>
                    <w:lock w:val="sdtLocked"/>
                    <w:date w:fullDate="2020-03-21T00:00:00Z">
                      <w:dateFormat w:val="yyyy'年'M'月'd'日'"/>
                      <w:lid w:val="zh-CN"/>
                      <w:storeMappedDataAs w:val="dateTime"/>
                      <w:calendar w:val="gregorian"/>
                    </w:date>
                  </w:sdtPr>
                  <w:sdtEndPr>
                    <w:rPr>
                      <w:color w:val="auto"/>
                      <w:kern w:val="0"/>
                      <w:sz w:val="20"/>
                    </w:rPr>
                  </w:sdtEndPr>
                  <w:sdtContent>
                    <w:tc>
                      <w:tcPr>
                        <w:tcW w:w="1145" w:type="pct"/>
                        <w:vAlign w:val="center"/>
                      </w:tcPr>
                      <w:p w14:paraId="74E15BCE" w14:textId="29EC0968"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3</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21</w:t>
                        </w:r>
                        <w:r w:rsidRPr="002B1D71">
                          <w:rPr>
                            <w:rFonts w:ascii="Times New Roman" w:hAnsi="Times New Roman" w:hint="eastAsia"/>
                            <w:color w:val="000000" w:themeColor="text1"/>
                            <w:sz w:val="21"/>
                            <w:szCs w:val="21"/>
                          </w:rPr>
                          <w:t>日</w:t>
                        </w:r>
                      </w:p>
                    </w:tc>
                  </w:sdtContent>
                </w:sdt>
                <w:tc>
                  <w:tcPr>
                    <w:tcW w:w="749" w:type="pct"/>
                    <w:vAlign w:val="center"/>
                  </w:tcPr>
                  <w:p w14:paraId="048BE893"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5.33</w:t>
                    </w:r>
                  </w:p>
                </w:tc>
                <w:tc>
                  <w:tcPr>
                    <w:tcW w:w="1081" w:type="pct"/>
                    <w:vAlign w:val="center"/>
                  </w:tcPr>
                  <w:p w14:paraId="0665FC4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结息</w:t>
                    </w:r>
                  </w:p>
                </w:tc>
                <w:tc>
                  <w:tcPr>
                    <w:tcW w:w="1081" w:type="pct"/>
                    <w:vAlign w:val="center"/>
                  </w:tcPr>
                  <w:p w14:paraId="118C4ECB"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4EB78628"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71A28026"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4073738"/>
              <w:lock w:val="sdtLocked"/>
              <w:placeholder>
                <w:docPart w:val="C46D365215B74C54BD6483C494B9CE72"/>
              </w:placeholder>
            </w:sdtPr>
            <w:sdtEndPr/>
            <w:sdtContent>
              <w:tr w:rsidR="004078BE" w14:paraId="34CA3D26"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60374569"/>
                    <w:lock w:val="sdtLocked"/>
                    <w:date w:fullDate="2020-03-30T00:00:00Z">
                      <w:dateFormat w:val="yyyy'年'M'月'd'日'"/>
                      <w:lid w:val="zh-CN"/>
                      <w:storeMappedDataAs w:val="dateTime"/>
                      <w:calendar w:val="gregorian"/>
                    </w:date>
                  </w:sdtPr>
                  <w:sdtEndPr>
                    <w:rPr>
                      <w:color w:val="auto"/>
                      <w:kern w:val="0"/>
                      <w:sz w:val="20"/>
                    </w:rPr>
                  </w:sdtEndPr>
                  <w:sdtContent>
                    <w:tc>
                      <w:tcPr>
                        <w:tcW w:w="1145" w:type="pct"/>
                        <w:vAlign w:val="center"/>
                      </w:tcPr>
                      <w:p w14:paraId="66B0DB9D" w14:textId="13C526DB"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3</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30</w:t>
                        </w:r>
                        <w:r w:rsidRPr="002B1D71">
                          <w:rPr>
                            <w:rFonts w:ascii="Times New Roman" w:hAnsi="Times New Roman" w:hint="eastAsia"/>
                            <w:color w:val="000000" w:themeColor="text1"/>
                            <w:sz w:val="21"/>
                            <w:szCs w:val="21"/>
                          </w:rPr>
                          <w:t>日</w:t>
                        </w:r>
                      </w:p>
                    </w:tc>
                  </w:sdtContent>
                </w:sdt>
                <w:tc>
                  <w:tcPr>
                    <w:tcW w:w="749" w:type="pct"/>
                    <w:vAlign w:val="center"/>
                  </w:tcPr>
                  <w:p w14:paraId="29E5F280"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54.31</w:t>
                    </w:r>
                  </w:p>
                </w:tc>
                <w:tc>
                  <w:tcPr>
                    <w:tcW w:w="1081" w:type="pct"/>
                    <w:vAlign w:val="center"/>
                  </w:tcPr>
                  <w:p w14:paraId="7594E885"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3</w:t>
                    </w:r>
                    <w:r w:rsidRPr="002B1D71">
                      <w:rPr>
                        <w:rFonts w:ascii="Times New Roman" w:hAnsi="Times New Roman"/>
                        <w:sz w:val="21"/>
                        <w:szCs w:val="21"/>
                      </w:rPr>
                      <w:t>月现金流归集</w:t>
                    </w:r>
                  </w:p>
                </w:tc>
                <w:tc>
                  <w:tcPr>
                    <w:tcW w:w="1081" w:type="pct"/>
                    <w:vAlign w:val="center"/>
                  </w:tcPr>
                  <w:p w14:paraId="6CA93637"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3291DE95"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2114C4AF"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551117930"/>
              <w:lock w:val="sdtLocked"/>
              <w:placeholder>
                <w:docPart w:val="C46D365215B74C54BD6483C494B9CE72"/>
              </w:placeholder>
            </w:sdtPr>
            <w:sdtEndPr/>
            <w:sdtContent>
              <w:tr w:rsidR="004078BE" w14:paraId="0FC0EEE2"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960918065"/>
                    <w:lock w:val="sdtLocked"/>
                    <w:date w:fullDate="2020-04-14T00:00:00Z">
                      <w:dateFormat w:val="yyyy'年'M'月'd'日'"/>
                      <w:lid w:val="zh-CN"/>
                      <w:storeMappedDataAs w:val="dateTime"/>
                      <w:calendar w:val="gregorian"/>
                    </w:date>
                  </w:sdtPr>
                  <w:sdtEndPr>
                    <w:rPr>
                      <w:color w:val="auto"/>
                      <w:kern w:val="0"/>
                      <w:sz w:val="20"/>
                    </w:rPr>
                  </w:sdtEndPr>
                  <w:sdtContent>
                    <w:tc>
                      <w:tcPr>
                        <w:tcW w:w="1145" w:type="pct"/>
                        <w:vAlign w:val="center"/>
                      </w:tcPr>
                      <w:p w14:paraId="4D98B0E6" w14:textId="1C005E3D"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4</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14</w:t>
                        </w:r>
                        <w:r w:rsidRPr="002B1D71">
                          <w:rPr>
                            <w:rFonts w:ascii="Times New Roman" w:hAnsi="Times New Roman" w:hint="eastAsia"/>
                            <w:color w:val="000000" w:themeColor="text1"/>
                            <w:sz w:val="21"/>
                            <w:szCs w:val="21"/>
                          </w:rPr>
                          <w:t>日</w:t>
                        </w:r>
                      </w:p>
                    </w:tc>
                  </w:sdtContent>
                </w:sdt>
                <w:tc>
                  <w:tcPr>
                    <w:tcW w:w="749" w:type="pct"/>
                    <w:vAlign w:val="center"/>
                  </w:tcPr>
                  <w:p w14:paraId="75C73614"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82.02</w:t>
                    </w:r>
                  </w:p>
                </w:tc>
                <w:tc>
                  <w:tcPr>
                    <w:tcW w:w="1081" w:type="pct"/>
                    <w:vAlign w:val="center"/>
                  </w:tcPr>
                  <w:p w14:paraId="767284E3"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4</w:t>
                    </w:r>
                    <w:r w:rsidRPr="002B1D71">
                      <w:rPr>
                        <w:rFonts w:ascii="Times New Roman" w:hAnsi="Times New Roman"/>
                        <w:sz w:val="21"/>
                        <w:szCs w:val="21"/>
                      </w:rPr>
                      <w:t>月现金流归集</w:t>
                    </w:r>
                  </w:p>
                </w:tc>
                <w:tc>
                  <w:tcPr>
                    <w:tcW w:w="1081" w:type="pct"/>
                    <w:vAlign w:val="center"/>
                  </w:tcPr>
                  <w:p w14:paraId="226100C3"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7E66FBE6"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4FDA9632"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127807972"/>
              <w:lock w:val="sdtLocked"/>
              <w:placeholder>
                <w:docPart w:val="C46D365215B74C54BD6483C494B9CE72"/>
              </w:placeholder>
            </w:sdtPr>
            <w:sdtEndPr/>
            <w:sdtContent>
              <w:tr w:rsidR="004078BE" w14:paraId="32B340A7"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2090039832"/>
                    <w:lock w:val="sdtLocked"/>
                    <w:date w:fullDate="2020-04-29T00:00:00Z">
                      <w:dateFormat w:val="yyyy'年'M'月'd'日'"/>
                      <w:lid w:val="zh-CN"/>
                      <w:storeMappedDataAs w:val="dateTime"/>
                      <w:calendar w:val="gregorian"/>
                    </w:date>
                  </w:sdtPr>
                  <w:sdtEndPr>
                    <w:rPr>
                      <w:color w:val="auto"/>
                      <w:kern w:val="0"/>
                      <w:sz w:val="20"/>
                    </w:rPr>
                  </w:sdtEndPr>
                  <w:sdtContent>
                    <w:tc>
                      <w:tcPr>
                        <w:tcW w:w="1145" w:type="pct"/>
                        <w:vAlign w:val="center"/>
                      </w:tcPr>
                      <w:p w14:paraId="77990B19" w14:textId="4CDCDE4D"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4</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29</w:t>
                        </w:r>
                        <w:r w:rsidRPr="002B1D71">
                          <w:rPr>
                            <w:rFonts w:ascii="Times New Roman" w:hAnsi="Times New Roman" w:hint="eastAsia"/>
                            <w:color w:val="000000" w:themeColor="text1"/>
                            <w:sz w:val="21"/>
                            <w:szCs w:val="21"/>
                          </w:rPr>
                          <w:t>日</w:t>
                        </w:r>
                      </w:p>
                    </w:tc>
                  </w:sdtContent>
                </w:sdt>
                <w:tc>
                  <w:tcPr>
                    <w:tcW w:w="749" w:type="pct"/>
                    <w:vAlign w:val="center"/>
                  </w:tcPr>
                  <w:p w14:paraId="454BA45C"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57.91</w:t>
                    </w:r>
                  </w:p>
                </w:tc>
                <w:tc>
                  <w:tcPr>
                    <w:tcW w:w="1081" w:type="pct"/>
                    <w:vAlign w:val="center"/>
                  </w:tcPr>
                  <w:p w14:paraId="01ED350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4</w:t>
                    </w:r>
                    <w:r w:rsidRPr="002B1D71">
                      <w:rPr>
                        <w:rFonts w:ascii="Times New Roman" w:hAnsi="Times New Roman"/>
                        <w:sz w:val="21"/>
                        <w:szCs w:val="21"/>
                      </w:rPr>
                      <w:t>月现金流归集</w:t>
                    </w:r>
                  </w:p>
                </w:tc>
                <w:tc>
                  <w:tcPr>
                    <w:tcW w:w="1081" w:type="pct"/>
                    <w:vAlign w:val="center"/>
                  </w:tcPr>
                  <w:p w14:paraId="04179AE5"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189DFEC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004358D3"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820879665"/>
              <w:lock w:val="sdtLocked"/>
              <w:placeholder>
                <w:docPart w:val="C46D365215B74C54BD6483C494B9CE72"/>
              </w:placeholder>
            </w:sdtPr>
            <w:sdtEndPr/>
            <w:sdtContent>
              <w:tr w:rsidR="004078BE" w14:paraId="671EEB7B"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1145967506"/>
                    <w:lock w:val="sdtLocked"/>
                    <w:date w:fullDate="2020-05-12T00:00:00Z">
                      <w:dateFormat w:val="yyyy'年'M'月'd'日'"/>
                      <w:lid w:val="zh-CN"/>
                      <w:storeMappedDataAs w:val="dateTime"/>
                      <w:calendar w:val="gregorian"/>
                    </w:date>
                  </w:sdtPr>
                  <w:sdtEndPr>
                    <w:rPr>
                      <w:color w:val="auto"/>
                      <w:kern w:val="0"/>
                      <w:sz w:val="20"/>
                    </w:rPr>
                  </w:sdtEndPr>
                  <w:sdtContent>
                    <w:tc>
                      <w:tcPr>
                        <w:tcW w:w="1145" w:type="pct"/>
                        <w:vAlign w:val="center"/>
                      </w:tcPr>
                      <w:p w14:paraId="21C40606" w14:textId="0CB90A98"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12</w:t>
                        </w:r>
                        <w:r w:rsidRPr="002B1D71">
                          <w:rPr>
                            <w:rFonts w:ascii="Times New Roman" w:hAnsi="Times New Roman" w:hint="eastAsia"/>
                            <w:color w:val="000000" w:themeColor="text1"/>
                            <w:sz w:val="21"/>
                            <w:szCs w:val="21"/>
                          </w:rPr>
                          <w:t>日</w:t>
                        </w:r>
                      </w:p>
                    </w:tc>
                  </w:sdtContent>
                </w:sdt>
                <w:tc>
                  <w:tcPr>
                    <w:tcW w:w="749" w:type="pct"/>
                    <w:vAlign w:val="center"/>
                  </w:tcPr>
                  <w:p w14:paraId="7827D900"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-1.00</w:t>
                    </w:r>
                  </w:p>
                </w:tc>
                <w:tc>
                  <w:tcPr>
                    <w:tcW w:w="1081" w:type="pct"/>
                    <w:vAlign w:val="center"/>
                  </w:tcPr>
                  <w:p w14:paraId="2BBCBBC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1081" w:type="pct"/>
                    <w:vAlign w:val="center"/>
                  </w:tcPr>
                  <w:p w14:paraId="027C1983"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支付审计费</w:t>
                    </w:r>
                  </w:p>
                </w:tc>
                <w:tc>
                  <w:tcPr>
                    <w:tcW w:w="665" w:type="pct"/>
                    <w:vAlign w:val="center"/>
                  </w:tcPr>
                  <w:p w14:paraId="6DEB58C1"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78B8DDB9"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549812086"/>
              <w:lock w:val="sdtLocked"/>
              <w:placeholder>
                <w:docPart w:val="C46D365215B74C54BD6483C494B9CE72"/>
              </w:placeholder>
            </w:sdtPr>
            <w:sdtEndPr/>
            <w:sdtContent>
              <w:tr w:rsidR="004078BE" w14:paraId="059EA87D"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966789713"/>
                    <w:lock w:val="sdtLocked"/>
                    <w:date w:fullDate="2020-05-18T00:00:00Z">
                      <w:dateFormat w:val="yyyy'年'M'月'd'日'"/>
                      <w:lid w:val="zh-CN"/>
                      <w:storeMappedDataAs w:val="dateTime"/>
                      <w:calendar w:val="gregorian"/>
                    </w:date>
                  </w:sdtPr>
                  <w:sdtEndPr>
                    <w:rPr>
                      <w:color w:val="auto"/>
                      <w:kern w:val="0"/>
                      <w:sz w:val="20"/>
                    </w:rPr>
                  </w:sdtEndPr>
                  <w:sdtContent>
                    <w:tc>
                      <w:tcPr>
                        <w:tcW w:w="1145" w:type="pct"/>
                        <w:vAlign w:val="center"/>
                      </w:tcPr>
                      <w:p w14:paraId="283CAF77" w14:textId="36875825"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18</w:t>
                        </w:r>
                        <w:r w:rsidRPr="002B1D71">
                          <w:rPr>
                            <w:rFonts w:ascii="Times New Roman" w:hAnsi="Times New Roman" w:hint="eastAsia"/>
                            <w:color w:val="000000" w:themeColor="text1"/>
                            <w:sz w:val="21"/>
                            <w:szCs w:val="21"/>
                          </w:rPr>
                          <w:t>日</w:t>
                        </w:r>
                      </w:p>
                    </w:tc>
                  </w:sdtContent>
                </w:sdt>
                <w:tc>
                  <w:tcPr>
                    <w:tcW w:w="749" w:type="pct"/>
                    <w:vAlign w:val="center"/>
                  </w:tcPr>
                  <w:p w14:paraId="3B2443A5"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204.66</w:t>
                    </w:r>
                  </w:p>
                </w:tc>
                <w:tc>
                  <w:tcPr>
                    <w:tcW w:w="1081" w:type="pct"/>
                    <w:vAlign w:val="center"/>
                  </w:tcPr>
                  <w:p w14:paraId="7943DB7E"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5</w:t>
                    </w:r>
                    <w:r w:rsidRPr="002B1D71">
                      <w:rPr>
                        <w:rFonts w:ascii="Times New Roman" w:hAnsi="Times New Roman"/>
                        <w:sz w:val="21"/>
                        <w:szCs w:val="21"/>
                      </w:rPr>
                      <w:t>月现金流归集</w:t>
                    </w:r>
                  </w:p>
                </w:tc>
                <w:tc>
                  <w:tcPr>
                    <w:tcW w:w="1081" w:type="pct"/>
                    <w:vAlign w:val="center"/>
                  </w:tcPr>
                  <w:p w14:paraId="3B4866B6"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63992A5C"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05FAE7E3"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435033576"/>
              <w:lock w:val="sdtLocked"/>
              <w:placeholder>
                <w:docPart w:val="C46D365215B74C54BD6483C494B9CE72"/>
              </w:placeholder>
            </w:sdtPr>
            <w:sdtEndPr/>
            <w:sdtContent>
              <w:tr w:rsidR="004078BE" w14:paraId="768A505F"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1235202353"/>
                    <w:lock w:val="sdtLocked"/>
                    <w:date w:fullDate="2020-05-21T00:00:00Z">
                      <w:dateFormat w:val="yyyy'年'M'月'd'日'"/>
                      <w:lid w:val="zh-CN"/>
                      <w:storeMappedDataAs w:val="dateTime"/>
                      <w:calendar w:val="gregorian"/>
                    </w:date>
                  </w:sdtPr>
                  <w:sdtEndPr>
                    <w:rPr>
                      <w:color w:val="auto"/>
                      <w:kern w:val="0"/>
                      <w:sz w:val="20"/>
                    </w:rPr>
                  </w:sdtEndPr>
                  <w:sdtContent>
                    <w:tc>
                      <w:tcPr>
                        <w:tcW w:w="1145" w:type="pct"/>
                        <w:vAlign w:val="center"/>
                      </w:tcPr>
                      <w:p w14:paraId="32B27FA7" w14:textId="11D9E06B"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21</w:t>
                        </w:r>
                        <w:r w:rsidRPr="002B1D71">
                          <w:rPr>
                            <w:rFonts w:ascii="Times New Roman" w:hAnsi="Times New Roman" w:hint="eastAsia"/>
                            <w:color w:val="000000" w:themeColor="text1"/>
                            <w:sz w:val="21"/>
                            <w:szCs w:val="21"/>
                          </w:rPr>
                          <w:t>日</w:t>
                        </w:r>
                      </w:p>
                    </w:tc>
                  </w:sdtContent>
                </w:sdt>
                <w:tc>
                  <w:tcPr>
                    <w:tcW w:w="749" w:type="pct"/>
                    <w:vAlign w:val="center"/>
                  </w:tcPr>
                  <w:p w14:paraId="04D80502"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127.11</w:t>
                    </w:r>
                  </w:p>
                </w:tc>
                <w:tc>
                  <w:tcPr>
                    <w:tcW w:w="1081" w:type="pct"/>
                    <w:vAlign w:val="center"/>
                  </w:tcPr>
                  <w:p w14:paraId="6E44E14F"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差额支付</w:t>
                    </w:r>
                  </w:p>
                </w:tc>
                <w:tc>
                  <w:tcPr>
                    <w:tcW w:w="1081" w:type="pct"/>
                    <w:vAlign w:val="center"/>
                  </w:tcPr>
                  <w:p w14:paraId="63848DC1"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6F3F214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63EC2D1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2066639688"/>
              <w:lock w:val="sdtLocked"/>
              <w:placeholder>
                <w:docPart w:val="C46D365215B74C54BD6483C494B9CE72"/>
              </w:placeholder>
            </w:sdtPr>
            <w:sdtEndPr/>
            <w:sdtContent>
              <w:tr w:rsidR="004078BE" w14:paraId="1EC6095F"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1310865739"/>
                    <w:lock w:val="sdtLocked"/>
                    <w:date w:fullDate="2020-05-26T00:00:00Z">
                      <w:dateFormat w:val="yyyy'年'M'月'd'日'"/>
                      <w:lid w:val="zh-CN"/>
                      <w:storeMappedDataAs w:val="dateTime"/>
                      <w:calendar w:val="gregorian"/>
                    </w:date>
                  </w:sdtPr>
                  <w:sdtEndPr>
                    <w:rPr>
                      <w:color w:val="auto"/>
                      <w:kern w:val="0"/>
                      <w:sz w:val="20"/>
                    </w:rPr>
                  </w:sdtEndPr>
                  <w:sdtContent>
                    <w:tc>
                      <w:tcPr>
                        <w:tcW w:w="1145" w:type="pct"/>
                        <w:vAlign w:val="center"/>
                      </w:tcPr>
                      <w:p w14:paraId="333A533C" w14:textId="4160AC09"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26</w:t>
                        </w:r>
                        <w:r w:rsidRPr="002B1D71">
                          <w:rPr>
                            <w:rFonts w:ascii="Times New Roman" w:hAnsi="Times New Roman" w:hint="eastAsia"/>
                            <w:color w:val="000000" w:themeColor="text1"/>
                            <w:sz w:val="21"/>
                            <w:szCs w:val="21"/>
                          </w:rPr>
                          <w:t>日</w:t>
                        </w:r>
                      </w:p>
                    </w:tc>
                  </w:sdtContent>
                </w:sdt>
                <w:tc>
                  <w:tcPr>
                    <w:tcW w:w="749" w:type="pct"/>
                    <w:vAlign w:val="center"/>
                  </w:tcPr>
                  <w:p w14:paraId="5F97EF0D"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-1,498.53</w:t>
                    </w:r>
                  </w:p>
                </w:tc>
                <w:tc>
                  <w:tcPr>
                    <w:tcW w:w="1081" w:type="pct"/>
                    <w:vAlign w:val="center"/>
                  </w:tcPr>
                  <w:p w14:paraId="62BA9FC9"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1081" w:type="pct"/>
                    <w:vAlign w:val="center"/>
                  </w:tcPr>
                  <w:p w14:paraId="2C90C899"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泰通</w:t>
                    </w:r>
                    <w:r w:rsidRPr="002B1D71">
                      <w:rPr>
                        <w:rFonts w:ascii="Times New Roman" w:hAnsi="Times New Roman"/>
                        <w:sz w:val="21"/>
                        <w:szCs w:val="21"/>
                      </w:rPr>
                      <w:t>01</w:t>
                    </w:r>
                    <w:r w:rsidRPr="002B1D71">
                      <w:rPr>
                        <w:rFonts w:ascii="Times New Roman" w:hAnsi="Times New Roman"/>
                        <w:sz w:val="21"/>
                        <w:szCs w:val="21"/>
                      </w:rPr>
                      <w:t>兑付兑息</w:t>
                    </w:r>
                  </w:p>
                </w:tc>
                <w:tc>
                  <w:tcPr>
                    <w:tcW w:w="665" w:type="pct"/>
                    <w:vAlign w:val="center"/>
                  </w:tcPr>
                  <w:p w14:paraId="496C629C"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159274</w:t>
                    </w:r>
                  </w:p>
                </w:tc>
                <w:tc>
                  <w:tcPr>
                    <w:tcW w:w="279" w:type="pct"/>
                    <w:vAlign w:val="center"/>
                  </w:tcPr>
                  <w:p w14:paraId="5E0FCA05"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284772208"/>
              <w:lock w:val="sdtLocked"/>
              <w:placeholder>
                <w:docPart w:val="C46D365215B74C54BD6483C494B9CE72"/>
              </w:placeholder>
            </w:sdtPr>
            <w:sdtEndPr/>
            <w:sdtContent>
              <w:tr w:rsidR="004078BE" w14:paraId="5D0B471D"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924649927"/>
                    <w:lock w:val="sdtLocked"/>
                    <w:date w:fullDate="2020-05-26T00:00:00Z">
                      <w:dateFormat w:val="yyyy'年'M'月'd'日'"/>
                      <w:lid w:val="zh-CN"/>
                      <w:storeMappedDataAs w:val="dateTime"/>
                      <w:calendar w:val="gregorian"/>
                    </w:date>
                  </w:sdtPr>
                  <w:sdtEndPr>
                    <w:rPr>
                      <w:color w:val="auto"/>
                      <w:kern w:val="0"/>
                      <w:sz w:val="20"/>
                    </w:rPr>
                  </w:sdtEndPr>
                  <w:sdtContent>
                    <w:tc>
                      <w:tcPr>
                        <w:tcW w:w="1145" w:type="pct"/>
                        <w:vAlign w:val="center"/>
                      </w:tcPr>
                      <w:p w14:paraId="2E62360A" w14:textId="033BA400"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26</w:t>
                        </w:r>
                        <w:r w:rsidRPr="002B1D71">
                          <w:rPr>
                            <w:rFonts w:ascii="Times New Roman" w:hAnsi="Times New Roman" w:hint="eastAsia"/>
                            <w:color w:val="000000" w:themeColor="text1"/>
                            <w:sz w:val="21"/>
                            <w:szCs w:val="21"/>
                          </w:rPr>
                          <w:t>日</w:t>
                        </w:r>
                      </w:p>
                    </w:tc>
                  </w:sdtContent>
                </w:sdt>
                <w:tc>
                  <w:tcPr>
                    <w:tcW w:w="749" w:type="pct"/>
                    <w:vAlign w:val="center"/>
                  </w:tcPr>
                  <w:p w14:paraId="08BFDDC6"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-123.06</w:t>
                    </w:r>
                  </w:p>
                </w:tc>
                <w:tc>
                  <w:tcPr>
                    <w:tcW w:w="1081" w:type="pct"/>
                    <w:vAlign w:val="center"/>
                  </w:tcPr>
                  <w:p w14:paraId="43ABBAFD"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1081" w:type="pct"/>
                    <w:vAlign w:val="center"/>
                  </w:tcPr>
                  <w:p w14:paraId="2E314F62"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泰通</w:t>
                    </w:r>
                    <w:r w:rsidRPr="002B1D71">
                      <w:rPr>
                        <w:rFonts w:ascii="Times New Roman" w:hAnsi="Times New Roman"/>
                        <w:sz w:val="21"/>
                        <w:szCs w:val="21"/>
                      </w:rPr>
                      <w:t>02</w:t>
                    </w:r>
                    <w:r w:rsidRPr="002B1D71">
                      <w:rPr>
                        <w:rFonts w:ascii="Times New Roman" w:hAnsi="Times New Roman"/>
                        <w:sz w:val="21"/>
                        <w:szCs w:val="21"/>
                      </w:rPr>
                      <w:t>兑息</w:t>
                    </w:r>
                  </w:p>
                </w:tc>
                <w:tc>
                  <w:tcPr>
                    <w:tcW w:w="665" w:type="pct"/>
                    <w:vAlign w:val="center"/>
                  </w:tcPr>
                  <w:p w14:paraId="34BF236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159275</w:t>
                    </w:r>
                  </w:p>
                </w:tc>
                <w:tc>
                  <w:tcPr>
                    <w:tcW w:w="279" w:type="pct"/>
                    <w:vAlign w:val="center"/>
                  </w:tcPr>
                  <w:p w14:paraId="23BE77EB"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177222105"/>
              <w:lock w:val="sdtLocked"/>
              <w:placeholder>
                <w:docPart w:val="C46D365215B74C54BD6483C494B9CE72"/>
              </w:placeholder>
            </w:sdtPr>
            <w:sdtEndPr/>
            <w:sdtContent>
              <w:tr w:rsidR="004078BE" w14:paraId="377E92F5"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1183936954"/>
                    <w:lock w:val="sdtLocked"/>
                    <w:date w:fullDate="2020-05-26T00:00:00Z">
                      <w:dateFormat w:val="yyyy'年'M'月'd'日'"/>
                      <w:lid w:val="zh-CN"/>
                      <w:storeMappedDataAs w:val="dateTime"/>
                      <w:calendar w:val="gregorian"/>
                    </w:date>
                  </w:sdtPr>
                  <w:sdtEndPr>
                    <w:rPr>
                      <w:color w:val="auto"/>
                      <w:kern w:val="0"/>
                      <w:sz w:val="20"/>
                    </w:rPr>
                  </w:sdtEndPr>
                  <w:sdtContent>
                    <w:tc>
                      <w:tcPr>
                        <w:tcW w:w="1145" w:type="pct"/>
                        <w:vAlign w:val="center"/>
                      </w:tcPr>
                      <w:p w14:paraId="14B40E16" w14:textId="1884CE62"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26</w:t>
                        </w:r>
                        <w:r w:rsidRPr="002B1D71">
                          <w:rPr>
                            <w:rFonts w:ascii="Times New Roman" w:hAnsi="Times New Roman" w:hint="eastAsia"/>
                            <w:color w:val="000000" w:themeColor="text1"/>
                            <w:sz w:val="21"/>
                            <w:szCs w:val="21"/>
                          </w:rPr>
                          <w:t>日</w:t>
                        </w:r>
                      </w:p>
                    </w:tc>
                  </w:sdtContent>
                </w:sdt>
                <w:tc>
                  <w:tcPr>
                    <w:tcW w:w="749" w:type="pct"/>
                    <w:vAlign w:val="center"/>
                  </w:tcPr>
                  <w:p w14:paraId="5A8D20B5"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-158.36</w:t>
                    </w:r>
                  </w:p>
                </w:tc>
                <w:tc>
                  <w:tcPr>
                    <w:tcW w:w="1081" w:type="pct"/>
                    <w:vAlign w:val="center"/>
                  </w:tcPr>
                  <w:p w14:paraId="732C9ADD"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1081" w:type="pct"/>
                    <w:vAlign w:val="center"/>
                  </w:tcPr>
                  <w:p w14:paraId="113E0BB2"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泰通</w:t>
                    </w:r>
                    <w:r w:rsidRPr="002B1D71">
                      <w:rPr>
                        <w:rFonts w:ascii="Times New Roman" w:hAnsi="Times New Roman"/>
                        <w:sz w:val="21"/>
                        <w:szCs w:val="21"/>
                      </w:rPr>
                      <w:t>03</w:t>
                    </w:r>
                    <w:r w:rsidRPr="002B1D71">
                      <w:rPr>
                        <w:rFonts w:ascii="Times New Roman" w:hAnsi="Times New Roman"/>
                        <w:sz w:val="21"/>
                        <w:szCs w:val="21"/>
                      </w:rPr>
                      <w:t>兑息</w:t>
                    </w:r>
                  </w:p>
                </w:tc>
                <w:tc>
                  <w:tcPr>
                    <w:tcW w:w="665" w:type="pct"/>
                    <w:vAlign w:val="center"/>
                  </w:tcPr>
                  <w:p w14:paraId="14536570"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159276</w:t>
                    </w:r>
                  </w:p>
                </w:tc>
                <w:tc>
                  <w:tcPr>
                    <w:tcW w:w="279" w:type="pct"/>
                    <w:vAlign w:val="center"/>
                  </w:tcPr>
                  <w:p w14:paraId="5E672EE3"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878856711"/>
              <w:lock w:val="sdtLocked"/>
              <w:placeholder>
                <w:docPart w:val="C46D365215B74C54BD6483C494B9CE72"/>
              </w:placeholder>
            </w:sdtPr>
            <w:sdtEndPr/>
            <w:sdtContent>
              <w:tr w:rsidR="004078BE" w14:paraId="4342AB14"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286477711"/>
                    <w:lock w:val="sdtLocked"/>
                    <w:date w:fullDate="2020-05-26T00:00:00Z">
                      <w:dateFormat w:val="yyyy'年'M'月'd'日'"/>
                      <w:lid w:val="zh-CN"/>
                      <w:storeMappedDataAs w:val="dateTime"/>
                      <w:calendar w:val="gregorian"/>
                    </w:date>
                  </w:sdtPr>
                  <w:sdtEndPr>
                    <w:rPr>
                      <w:color w:val="auto"/>
                      <w:kern w:val="0"/>
                      <w:sz w:val="20"/>
                    </w:rPr>
                  </w:sdtEndPr>
                  <w:sdtContent>
                    <w:tc>
                      <w:tcPr>
                        <w:tcW w:w="1145" w:type="pct"/>
                        <w:vAlign w:val="center"/>
                      </w:tcPr>
                      <w:p w14:paraId="0DD88857" w14:textId="7EBDE18D"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26</w:t>
                        </w:r>
                        <w:r w:rsidRPr="002B1D71">
                          <w:rPr>
                            <w:rFonts w:ascii="Times New Roman" w:hAnsi="Times New Roman" w:hint="eastAsia"/>
                            <w:color w:val="000000" w:themeColor="text1"/>
                            <w:sz w:val="21"/>
                            <w:szCs w:val="21"/>
                          </w:rPr>
                          <w:t>日</w:t>
                        </w:r>
                      </w:p>
                    </w:tc>
                  </w:sdtContent>
                </w:sdt>
                <w:tc>
                  <w:tcPr>
                    <w:tcW w:w="749" w:type="pct"/>
                    <w:vAlign w:val="center"/>
                  </w:tcPr>
                  <w:p w14:paraId="46F32215"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-180.98</w:t>
                    </w:r>
                  </w:p>
                </w:tc>
                <w:tc>
                  <w:tcPr>
                    <w:tcW w:w="1081" w:type="pct"/>
                    <w:vAlign w:val="center"/>
                  </w:tcPr>
                  <w:p w14:paraId="786F6D78"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1081" w:type="pct"/>
                    <w:vAlign w:val="center"/>
                  </w:tcPr>
                  <w:p w14:paraId="65C79FBC"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泰通</w:t>
                    </w:r>
                    <w:r w:rsidRPr="002B1D71">
                      <w:rPr>
                        <w:rFonts w:ascii="Times New Roman" w:hAnsi="Times New Roman"/>
                        <w:sz w:val="21"/>
                        <w:szCs w:val="21"/>
                      </w:rPr>
                      <w:t>04</w:t>
                    </w:r>
                    <w:r w:rsidRPr="002B1D71">
                      <w:rPr>
                        <w:rFonts w:ascii="Times New Roman" w:hAnsi="Times New Roman"/>
                        <w:sz w:val="21"/>
                        <w:szCs w:val="21"/>
                      </w:rPr>
                      <w:t>兑息</w:t>
                    </w:r>
                  </w:p>
                </w:tc>
                <w:tc>
                  <w:tcPr>
                    <w:tcW w:w="665" w:type="pct"/>
                    <w:vAlign w:val="center"/>
                  </w:tcPr>
                  <w:p w14:paraId="3647D4F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159277</w:t>
                    </w:r>
                  </w:p>
                </w:tc>
                <w:tc>
                  <w:tcPr>
                    <w:tcW w:w="279" w:type="pct"/>
                    <w:vAlign w:val="center"/>
                  </w:tcPr>
                  <w:p w14:paraId="7CC240F3"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565028845"/>
              <w:lock w:val="sdtLocked"/>
              <w:placeholder>
                <w:docPart w:val="C46D365215B74C54BD6483C494B9CE72"/>
              </w:placeholder>
            </w:sdtPr>
            <w:sdtEndPr/>
            <w:sdtContent>
              <w:tr w:rsidR="004078BE" w14:paraId="4257F4C6"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1850208845"/>
                    <w:lock w:val="sdtLocked"/>
                    <w:date w:fullDate="2020-05-26T00:00:00Z">
                      <w:dateFormat w:val="yyyy'年'M'月'd'日'"/>
                      <w:lid w:val="zh-CN"/>
                      <w:storeMappedDataAs w:val="dateTime"/>
                      <w:calendar w:val="gregorian"/>
                    </w:date>
                  </w:sdtPr>
                  <w:sdtEndPr>
                    <w:rPr>
                      <w:color w:val="auto"/>
                      <w:kern w:val="0"/>
                      <w:sz w:val="20"/>
                    </w:rPr>
                  </w:sdtEndPr>
                  <w:sdtContent>
                    <w:tc>
                      <w:tcPr>
                        <w:tcW w:w="1145" w:type="pct"/>
                        <w:vAlign w:val="center"/>
                      </w:tcPr>
                      <w:p w14:paraId="6FAA0165" w14:textId="4D2FA922"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26</w:t>
                        </w:r>
                        <w:r w:rsidRPr="002B1D71">
                          <w:rPr>
                            <w:rFonts w:ascii="Times New Roman" w:hAnsi="Times New Roman" w:hint="eastAsia"/>
                            <w:color w:val="000000" w:themeColor="text1"/>
                            <w:sz w:val="21"/>
                            <w:szCs w:val="21"/>
                          </w:rPr>
                          <w:t>日</w:t>
                        </w:r>
                      </w:p>
                    </w:tc>
                  </w:sdtContent>
                </w:sdt>
                <w:tc>
                  <w:tcPr>
                    <w:tcW w:w="749" w:type="pct"/>
                    <w:vAlign w:val="center"/>
                  </w:tcPr>
                  <w:p w14:paraId="68046571"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-203.61</w:t>
                    </w:r>
                  </w:p>
                </w:tc>
                <w:tc>
                  <w:tcPr>
                    <w:tcW w:w="1081" w:type="pct"/>
                    <w:vAlign w:val="center"/>
                  </w:tcPr>
                  <w:p w14:paraId="0BB493AB"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1081" w:type="pct"/>
                    <w:vAlign w:val="center"/>
                  </w:tcPr>
                  <w:p w14:paraId="2991C503"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泰通</w:t>
                    </w:r>
                    <w:r w:rsidRPr="002B1D71">
                      <w:rPr>
                        <w:rFonts w:ascii="Times New Roman" w:hAnsi="Times New Roman"/>
                        <w:sz w:val="21"/>
                        <w:szCs w:val="21"/>
                      </w:rPr>
                      <w:t>05</w:t>
                    </w:r>
                    <w:r w:rsidRPr="002B1D71">
                      <w:rPr>
                        <w:rFonts w:ascii="Times New Roman" w:hAnsi="Times New Roman"/>
                        <w:sz w:val="21"/>
                        <w:szCs w:val="21"/>
                      </w:rPr>
                      <w:t>兑息</w:t>
                    </w:r>
                  </w:p>
                </w:tc>
                <w:tc>
                  <w:tcPr>
                    <w:tcW w:w="665" w:type="pct"/>
                    <w:vAlign w:val="center"/>
                  </w:tcPr>
                  <w:p w14:paraId="583FDF47"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159278</w:t>
                    </w:r>
                  </w:p>
                </w:tc>
                <w:tc>
                  <w:tcPr>
                    <w:tcW w:w="279" w:type="pct"/>
                    <w:vAlign w:val="center"/>
                  </w:tcPr>
                  <w:p w14:paraId="256582CF"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54986903"/>
              <w:lock w:val="sdtLocked"/>
              <w:placeholder>
                <w:docPart w:val="C46D365215B74C54BD6483C494B9CE72"/>
              </w:placeholder>
            </w:sdtPr>
            <w:sdtEndPr/>
            <w:sdtContent>
              <w:tr w:rsidR="004078BE" w14:paraId="30416272"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781463620"/>
                    <w:lock w:val="sdtLocked"/>
                    <w:date w:fullDate="2020-05-26T00:00:00Z">
                      <w:dateFormat w:val="yyyy'年'M'月'd'日'"/>
                      <w:lid w:val="zh-CN"/>
                      <w:storeMappedDataAs w:val="dateTime"/>
                      <w:calendar w:val="gregorian"/>
                    </w:date>
                  </w:sdtPr>
                  <w:sdtEndPr>
                    <w:rPr>
                      <w:color w:val="auto"/>
                      <w:kern w:val="0"/>
                      <w:sz w:val="20"/>
                    </w:rPr>
                  </w:sdtEndPr>
                  <w:sdtContent>
                    <w:tc>
                      <w:tcPr>
                        <w:tcW w:w="1145" w:type="pct"/>
                        <w:vAlign w:val="center"/>
                      </w:tcPr>
                      <w:p w14:paraId="435624E6" w14:textId="1553F21F"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26</w:t>
                        </w:r>
                        <w:r w:rsidRPr="002B1D71">
                          <w:rPr>
                            <w:rFonts w:ascii="Times New Roman" w:hAnsi="Times New Roman" w:hint="eastAsia"/>
                            <w:color w:val="000000" w:themeColor="text1"/>
                            <w:sz w:val="21"/>
                            <w:szCs w:val="21"/>
                          </w:rPr>
                          <w:t>日</w:t>
                        </w:r>
                      </w:p>
                    </w:tc>
                  </w:sdtContent>
                </w:sdt>
                <w:tc>
                  <w:tcPr>
                    <w:tcW w:w="749" w:type="pct"/>
                    <w:vAlign w:val="center"/>
                  </w:tcPr>
                  <w:p w14:paraId="5AD264A5"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-233.77</w:t>
                    </w:r>
                  </w:p>
                </w:tc>
                <w:tc>
                  <w:tcPr>
                    <w:tcW w:w="1081" w:type="pct"/>
                    <w:vAlign w:val="center"/>
                  </w:tcPr>
                  <w:p w14:paraId="546BE6A8"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1081" w:type="pct"/>
                    <w:vAlign w:val="center"/>
                  </w:tcPr>
                  <w:p w14:paraId="4A7C9745"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泰通</w:t>
                    </w:r>
                    <w:r w:rsidRPr="002B1D71">
                      <w:rPr>
                        <w:rFonts w:ascii="Times New Roman" w:hAnsi="Times New Roman"/>
                        <w:sz w:val="21"/>
                        <w:szCs w:val="21"/>
                      </w:rPr>
                      <w:t>06</w:t>
                    </w:r>
                    <w:r w:rsidRPr="002B1D71">
                      <w:rPr>
                        <w:rFonts w:ascii="Times New Roman" w:hAnsi="Times New Roman"/>
                        <w:sz w:val="21"/>
                        <w:szCs w:val="21"/>
                      </w:rPr>
                      <w:t>兑息</w:t>
                    </w:r>
                  </w:p>
                </w:tc>
                <w:tc>
                  <w:tcPr>
                    <w:tcW w:w="665" w:type="pct"/>
                    <w:vAlign w:val="center"/>
                  </w:tcPr>
                  <w:p w14:paraId="28C3FC8C"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159279</w:t>
                    </w:r>
                  </w:p>
                </w:tc>
                <w:tc>
                  <w:tcPr>
                    <w:tcW w:w="279" w:type="pct"/>
                    <w:vAlign w:val="center"/>
                  </w:tcPr>
                  <w:p w14:paraId="01BC4F78"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332465352"/>
              <w:lock w:val="sdtLocked"/>
              <w:placeholder>
                <w:docPart w:val="C46D365215B74C54BD6483C494B9CE72"/>
              </w:placeholder>
            </w:sdtPr>
            <w:sdtEndPr/>
            <w:sdtContent>
              <w:tr w:rsidR="004078BE" w14:paraId="318163C7"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960644755"/>
                    <w:lock w:val="sdtLocked"/>
                    <w:date w:fullDate="2020-05-26T00:00:00Z">
                      <w:dateFormat w:val="yyyy'年'M'月'd'日'"/>
                      <w:lid w:val="zh-CN"/>
                      <w:storeMappedDataAs w:val="dateTime"/>
                      <w:calendar w:val="gregorian"/>
                    </w:date>
                  </w:sdtPr>
                  <w:sdtEndPr>
                    <w:rPr>
                      <w:color w:val="auto"/>
                      <w:kern w:val="0"/>
                      <w:sz w:val="20"/>
                    </w:rPr>
                  </w:sdtEndPr>
                  <w:sdtContent>
                    <w:tc>
                      <w:tcPr>
                        <w:tcW w:w="1145" w:type="pct"/>
                        <w:vAlign w:val="center"/>
                      </w:tcPr>
                      <w:p w14:paraId="576A7D91" w14:textId="660F9EE7"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26</w:t>
                        </w:r>
                        <w:r w:rsidRPr="002B1D71">
                          <w:rPr>
                            <w:rFonts w:ascii="Times New Roman" w:hAnsi="Times New Roman" w:hint="eastAsia"/>
                            <w:color w:val="000000" w:themeColor="text1"/>
                            <w:sz w:val="21"/>
                            <w:szCs w:val="21"/>
                          </w:rPr>
                          <w:t>日</w:t>
                        </w:r>
                      </w:p>
                    </w:tc>
                  </w:sdtContent>
                </w:sdt>
                <w:tc>
                  <w:tcPr>
                    <w:tcW w:w="749" w:type="pct"/>
                    <w:vAlign w:val="center"/>
                  </w:tcPr>
                  <w:p w14:paraId="2B5FFF77"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-248.85</w:t>
                    </w:r>
                  </w:p>
                </w:tc>
                <w:tc>
                  <w:tcPr>
                    <w:tcW w:w="1081" w:type="pct"/>
                    <w:vAlign w:val="center"/>
                  </w:tcPr>
                  <w:p w14:paraId="1CD83F4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1081" w:type="pct"/>
                    <w:vAlign w:val="center"/>
                  </w:tcPr>
                  <w:p w14:paraId="2EFFCEAC"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泰通</w:t>
                    </w:r>
                    <w:r w:rsidRPr="002B1D71">
                      <w:rPr>
                        <w:rFonts w:ascii="Times New Roman" w:hAnsi="Times New Roman"/>
                        <w:sz w:val="21"/>
                        <w:szCs w:val="21"/>
                      </w:rPr>
                      <w:t>07</w:t>
                    </w:r>
                    <w:r w:rsidRPr="002B1D71">
                      <w:rPr>
                        <w:rFonts w:ascii="Times New Roman" w:hAnsi="Times New Roman"/>
                        <w:sz w:val="21"/>
                        <w:szCs w:val="21"/>
                      </w:rPr>
                      <w:t>兑息</w:t>
                    </w:r>
                  </w:p>
                </w:tc>
                <w:tc>
                  <w:tcPr>
                    <w:tcW w:w="665" w:type="pct"/>
                    <w:vAlign w:val="center"/>
                  </w:tcPr>
                  <w:p w14:paraId="26A8747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159280</w:t>
                    </w:r>
                  </w:p>
                </w:tc>
                <w:tc>
                  <w:tcPr>
                    <w:tcW w:w="279" w:type="pct"/>
                    <w:vAlign w:val="center"/>
                  </w:tcPr>
                  <w:p w14:paraId="2788430F"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020777193"/>
              <w:lock w:val="sdtLocked"/>
              <w:placeholder>
                <w:docPart w:val="C46D365215B74C54BD6483C494B9CE72"/>
              </w:placeholder>
            </w:sdtPr>
            <w:sdtEndPr/>
            <w:sdtContent>
              <w:tr w:rsidR="004078BE" w14:paraId="62FB6B51"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71862652"/>
                    <w:lock w:val="sdtLocked"/>
                    <w:date w:fullDate="2020-05-26T00:00:00Z">
                      <w:dateFormat w:val="yyyy'年'M'月'd'日'"/>
                      <w:lid w:val="zh-CN"/>
                      <w:storeMappedDataAs w:val="dateTime"/>
                      <w:calendar w:val="gregorian"/>
                    </w:date>
                  </w:sdtPr>
                  <w:sdtEndPr>
                    <w:rPr>
                      <w:color w:val="auto"/>
                      <w:kern w:val="0"/>
                      <w:sz w:val="20"/>
                    </w:rPr>
                  </w:sdtEndPr>
                  <w:sdtContent>
                    <w:tc>
                      <w:tcPr>
                        <w:tcW w:w="1145" w:type="pct"/>
                        <w:vAlign w:val="center"/>
                      </w:tcPr>
                      <w:p w14:paraId="4BDD8E27" w14:textId="70A32C7D"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26</w:t>
                        </w:r>
                        <w:r w:rsidRPr="002B1D71">
                          <w:rPr>
                            <w:rFonts w:ascii="Times New Roman" w:hAnsi="Times New Roman" w:hint="eastAsia"/>
                            <w:color w:val="000000" w:themeColor="text1"/>
                            <w:sz w:val="21"/>
                            <w:szCs w:val="21"/>
                          </w:rPr>
                          <w:t>日</w:t>
                        </w:r>
                      </w:p>
                    </w:tc>
                  </w:sdtContent>
                </w:sdt>
                <w:tc>
                  <w:tcPr>
                    <w:tcW w:w="749" w:type="pct"/>
                    <w:vAlign w:val="center"/>
                  </w:tcPr>
                  <w:p w14:paraId="0DA3453D"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-271.48</w:t>
                    </w:r>
                  </w:p>
                </w:tc>
                <w:tc>
                  <w:tcPr>
                    <w:tcW w:w="1081" w:type="pct"/>
                    <w:vAlign w:val="center"/>
                  </w:tcPr>
                  <w:p w14:paraId="4BA3EB2F"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1081" w:type="pct"/>
                    <w:vAlign w:val="center"/>
                  </w:tcPr>
                  <w:p w14:paraId="6A82427D"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泰通</w:t>
                    </w:r>
                    <w:r w:rsidRPr="002B1D71">
                      <w:rPr>
                        <w:rFonts w:ascii="Times New Roman" w:hAnsi="Times New Roman"/>
                        <w:sz w:val="21"/>
                        <w:szCs w:val="21"/>
                      </w:rPr>
                      <w:t>08</w:t>
                    </w:r>
                    <w:r w:rsidRPr="002B1D71">
                      <w:rPr>
                        <w:rFonts w:ascii="Times New Roman" w:hAnsi="Times New Roman"/>
                        <w:sz w:val="21"/>
                        <w:szCs w:val="21"/>
                      </w:rPr>
                      <w:t>兑息</w:t>
                    </w:r>
                  </w:p>
                </w:tc>
                <w:tc>
                  <w:tcPr>
                    <w:tcW w:w="665" w:type="pct"/>
                    <w:vAlign w:val="center"/>
                  </w:tcPr>
                  <w:p w14:paraId="223D9C2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159281</w:t>
                    </w:r>
                  </w:p>
                </w:tc>
                <w:tc>
                  <w:tcPr>
                    <w:tcW w:w="279" w:type="pct"/>
                    <w:vAlign w:val="center"/>
                  </w:tcPr>
                  <w:p w14:paraId="309BC5AE"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947062421"/>
              <w:lock w:val="sdtLocked"/>
              <w:placeholder>
                <w:docPart w:val="C46D365215B74C54BD6483C494B9CE72"/>
              </w:placeholder>
            </w:sdtPr>
            <w:sdtEndPr/>
            <w:sdtContent>
              <w:tr w:rsidR="004078BE" w14:paraId="62A8A8C5"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734513856"/>
                    <w:lock w:val="sdtLocked"/>
                    <w:date w:fullDate="2020-05-26T00:00:00Z">
                      <w:dateFormat w:val="yyyy'年'M'月'd'日'"/>
                      <w:lid w:val="zh-CN"/>
                      <w:storeMappedDataAs w:val="dateTime"/>
                      <w:calendar w:val="gregorian"/>
                    </w:date>
                  </w:sdtPr>
                  <w:sdtEndPr>
                    <w:rPr>
                      <w:color w:val="auto"/>
                      <w:kern w:val="0"/>
                      <w:sz w:val="20"/>
                    </w:rPr>
                  </w:sdtEndPr>
                  <w:sdtContent>
                    <w:tc>
                      <w:tcPr>
                        <w:tcW w:w="1145" w:type="pct"/>
                        <w:vAlign w:val="center"/>
                      </w:tcPr>
                      <w:p w14:paraId="6250EAB9" w14:textId="294CAD16"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26</w:t>
                        </w:r>
                        <w:r w:rsidRPr="002B1D71">
                          <w:rPr>
                            <w:rFonts w:ascii="Times New Roman" w:hAnsi="Times New Roman" w:hint="eastAsia"/>
                            <w:color w:val="000000" w:themeColor="text1"/>
                            <w:sz w:val="21"/>
                            <w:szCs w:val="21"/>
                          </w:rPr>
                          <w:t>日</w:t>
                        </w:r>
                      </w:p>
                    </w:tc>
                  </w:sdtContent>
                </w:sdt>
                <w:tc>
                  <w:tcPr>
                    <w:tcW w:w="749" w:type="pct"/>
                    <w:vAlign w:val="center"/>
                  </w:tcPr>
                  <w:p w14:paraId="5549B56A"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-286.56</w:t>
                    </w:r>
                  </w:p>
                </w:tc>
                <w:tc>
                  <w:tcPr>
                    <w:tcW w:w="1081" w:type="pct"/>
                    <w:vAlign w:val="center"/>
                  </w:tcPr>
                  <w:p w14:paraId="07C1872B"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1081" w:type="pct"/>
                    <w:vAlign w:val="center"/>
                  </w:tcPr>
                  <w:p w14:paraId="266B2010"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泰通</w:t>
                    </w:r>
                    <w:r w:rsidRPr="002B1D71">
                      <w:rPr>
                        <w:rFonts w:ascii="Times New Roman" w:hAnsi="Times New Roman"/>
                        <w:sz w:val="21"/>
                        <w:szCs w:val="21"/>
                      </w:rPr>
                      <w:t>09</w:t>
                    </w:r>
                    <w:r w:rsidRPr="002B1D71">
                      <w:rPr>
                        <w:rFonts w:ascii="Times New Roman" w:hAnsi="Times New Roman"/>
                        <w:sz w:val="21"/>
                        <w:szCs w:val="21"/>
                      </w:rPr>
                      <w:t>兑息</w:t>
                    </w:r>
                  </w:p>
                </w:tc>
                <w:tc>
                  <w:tcPr>
                    <w:tcW w:w="665" w:type="pct"/>
                    <w:vAlign w:val="center"/>
                  </w:tcPr>
                  <w:p w14:paraId="76B9DC6D"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159282</w:t>
                    </w:r>
                  </w:p>
                </w:tc>
                <w:tc>
                  <w:tcPr>
                    <w:tcW w:w="279" w:type="pct"/>
                    <w:vAlign w:val="center"/>
                  </w:tcPr>
                  <w:p w14:paraId="534A40E6"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813436639"/>
              <w:lock w:val="sdtLocked"/>
              <w:placeholder>
                <w:docPart w:val="C46D365215B74C54BD6483C494B9CE72"/>
              </w:placeholder>
            </w:sdtPr>
            <w:sdtEndPr/>
            <w:sdtContent>
              <w:tr w:rsidR="004078BE" w14:paraId="57DDDD11"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1718545143"/>
                    <w:lock w:val="sdtLocked"/>
                    <w:date w:fullDate="2020-05-26T00:00:00Z">
                      <w:dateFormat w:val="yyyy'年'M'月'd'日'"/>
                      <w:lid w:val="zh-CN"/>
                      <w:storeMappedDataAs w:val="dateTime"/>
                      <w:calendar w:val="gregorian"/>
                    </w:date>
                  </w:sdtPr>
                  <w:sdtEndPr>
                    <w:rPr>
                      <w:color w:val="auto"/>
                      <w:kern w:val="0"/>
                      <w:sz w:val="20"/>
                    </w:rPr>
                  </w:sdtEndPr>
                  <w:sdtContent>
                    <w:tc>
                      <w:tcPr>
                        <w:tcW w:w="1145" w:type="pct"/>
                        <w:vAlign w:val="center"/>
                      </w:tcPr>
                      <w:p w14:paraId="7B5F7903" w14:textId="40D85165"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26</w:t>
                        </w:r>
                        <w:r w:rsidRPr="002B1D71">
                          <w:rPr>
                            <w:rFonts w:ascii="Times New Roman" w:hAnsi="Times New Roman" w:hint="eastAsia"/>
                            <w:color w:val="000000" w:themeColor="text1"/>
                            <w:sz w:val="21"/>
                            <w:szCs w:val="21"/>
                          </w:rPr>
                          <w:t>日</w:t>
                        </w:r>
                      </w:p>
                    </w:tc>
                  </w:sdtContent>
                </w:sdt>
                <w:tc>
                  <w:tcPr>
                    <w:tcW w:w="749" w:type="pct"/>
                    <w:vAlign w:val="center"/>
                  </w:tcPr>
                  <w:p w14:paraId="18B25410"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-309.18</w:t>
                    </w:r>
                  </w:p>
                </w:tc>
                <w:tc>
                  <w:tcPr>
                    <w:tcW w:w="1081" w:type="pct"/>
                    <w:vAlign w:val="center"/>
                  </w:tcPr>
                  <w:p w14:paraId="0C4FB9E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1081" w:type="pct"/>
                    <w:vAlign w:val="center"/>
                  </w:tcPr>
                  <w:p w14:paraId="699C0026"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泰通</w:t>
                    </w:r>
                    <w:r w:rsidRPr="002B1D71">
                      <w:rPr>
                        <w:rFonts w:ascii="Times New Roman" w:hAnsi="Times New Roman"/>
                        <w:sz w:val="21"/>
                        <w:szCs w:val="21"/>
                      </w:rPr>
                      <w:t>10</w:t>
                    </w:r>
                    <w:r w:rsidRPr="002B1D71">
                      <w:rPr>
                        <w:rFonts w:ascii="Times New Roman" w:hAnsi="Times New Roman"/>
                        <w:sz w:val="21"/>
                        <w:szCs w:val="21"/>
                      </w:rPr>
                      <w:t>兑息</w:t>
                    </w:r>
                  </w:p>
                </w:tc>
                <w:tc>
                  <w:tcPr>
                    <w:tcW w:w="665" w:type="pct"/>
                    <w:vAlign w:val="center"/>
                  </w:tcPr>
                  <w:p w14:paraId="20BEB036"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159283</w:t>
                    </w:r>
                  </w:p>
                </w:tc>
                <w:tc>
                  <w:tcPr>
                    <w:tcW w:w="279" w:type="pct"/>
                    <w:vAlign w:val="center"/>
                  </w:tcPr>
                  <w:p w14:paraId="4E7ACB80"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334267281"/>
              <w:lock w:val="sdtLocked"/>
              <w:placeholder>
                <w:docPart w:val="C46D365215B74C54BD6483C494B9CE72"/>
              </w:placeholder>
            </w:sdtPr>
            <w:sdtEndPr/>
            <w:sdtContent>
              <w:tr w:rsidR="004078BE" w14:paraId="0514EF66"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1258866176"/>
                    <w:lock w:val="sdtLocked"/>
                    <w:date w:fullDate="2020-05-26T00:00:00Z">
                      <w:dateFormat w:val="yyyy'年'M'月'd'日'"/>
                      <w:lid w:val="zh-CN"/>
                      <w:storeMappedDataAs w:val="dateTime"/>
                      <w:calendar w:val="gregorian"/>
                    </w:date>
                  </w:sdtPr>
                  <w:sdtEndPr>
                    <w:rPr>
                      <w:color w:val="auto"/>
                      <w:kern w:val="0"/>
                      <w:sz w:val="20"/>
                    </w:rPr>
                  </w:sdtEndPr>
                  <w:sdtContent>
                    <w:tc>
                      <w:tcPr>
                        <w:tcW w:w="1145" w:type="pct"/>
                        <w:vAlign w:val="center"/>
                      </w:tcPr>
                      <w:p w14:paraId="7576C0C5" w14:textId="43C91DB6"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26</w:t>
                        </w:r>
                        <w:r w:rsidRPr="002B1D71">
                          <w:rPr>
                            <w:rFonts w:ascii="Times New Roman" w:hAnsi="Times New Roman" w:hint="eastAsia"/>
                            <w:color w:val="000000" w:themeColor="text1"/>
                            <w:sz w:val="21"/>
                            <w:szCs w:val="21"/>
                          </w:rPr>
                          <w:t>日</w:t>
                        </w:r>
                      </w:p>
                    </w:tc>
                  </w:sdtContent>
                </w:sdt>
                <w:tc>
                  <w:tcPr>
                    <w:tcW w:w="749" w:type="pct"/>
                    <w:vAlign w:val="center"/>
                  </w:tcPr>
                  <w:p w14:paraId="67CE3F79"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-5.00</w:t>
                    </w:r>
                  </w:p>
                </w:tc>
                <w:tc>
                  <w:tcPr>
                    <w:tcW w:w="1081" w:type="pct"/>
                    <w:vAlign w:val="center"/>
                  </w:tcPr>
                  <w:p w14:paraId="6E65F32D"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1081" w:type="pct"/>
                    <w:vAlign w:val="center"/>
                  </w:tcPr>
                  <w:p w14:paraId="582EE69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支付管理费</w:t>
                    </w:r>
                  </w:p>
                </w:tc>
                <w:tc>
                  <w:tcPr>
                    <w:tcW w:w="665" w:type="pct"/>
                    <w:vAlign w:val="center"/>
                  </w:tcPr>
                  <w:p w14:paraId="1A519975"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4778EC7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171870473"/>
              <w:lock w:val="sdtLocked"/>
              <w:placeholder>
                <w:docPart w:val="C46D365215B74C54BD6483C494B9CE72"/>
              </w:placeholder>
            </w:sdtPr>
            <w:sdtEndPr/>
            <w:sdtContent>
              <w:tr w:rsidR="004078BE" w14:paraId="4ACA6A15"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91977406"/>
                    <w:lock w:val="sdtLocked"/>
                    <w:date w:fullDate="2020-05-26T00:00:00Z">
                      <w:dateFormat w:val="yyyy'年'M'月'd'日'"/>
                      <w:lid w:val="zh-CN"/>
                      <w:storeMappedDataAs w:val="dateTime"/>
                      <w:calendar w:val="gregorian"/>
                    </w:date>
                  </w:sdtPr>
                  <w:sdtEndPr>
                    <w:rPr>
                      <w:color w:val="auto"/>
                      <w:kern w:val="0"/>
                      <w:sz w:val="20"/>
                    </w:rPr>
                  </w:sdtEndPr>
                  <w:sdtContent>
                    <w:tc>
                      <w:tcPr>
                        <w:tcW w:w="1145" w:type="pct"/>
                        <w:vAlign w:val="center"/>
                      </w:tcPr>
                      <w:p w14:paraId="0F30BED3" w14:textId="27BD95E3"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26</w:t>
                        </w:r>
                        <w:r w:rsidRPr="002B1D71">
                          <w:rPr>
                            <w:rFonts w:ascii="Times New Roman" w:hAnsi="Times New Roman" w:hint="eastAsia"/>
                            <w:color w:val="000000" w:themeColor="text1"/>
                            <w:sz w:val="21"/>
                            <w:szCs w:val="21"/>
                          </w:rPr>
                          <w:t>日</w:t>
                        </w:r>
                      </w:p>
                    </w:tc>
                  </w:sdtContent>
                </w:sdt>
                <w:tc>
                  <w:tcPr>
                    <w:tcW w:w="749" w:type="pct"/>
                    <w:vAlign w:val="center"/>
                  </w:tcPr>
                  <w:p w14:paraId="5C1562EB"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-8.51</w:t>
                    </w:r>
                  </w:p>
                </w:tc>
                <w:tc>
                  <w:tcPr>
                    <w:tcW w:w="1081" w:type="pct"/>
                    <w:vAlign w:val="center"/>
                  </w:tcPr>
                  <w:p w14:paraId="3B80A90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1081" w:type="pct"/>
                    <w:vAlign w:val="center"/>
                  </w:tcPr>
                  <w:p w14:paraId="51E1AC0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支付托管费</w:t>
                    </w:r>
                  </w:p>
                </w:tc>
                <w:tc>
                  <w:tcPr>
                    <w:tcW w:w="665" w:type="pct"/>
                    <w:vAlign w:val="center"/>
                  </w:tcPr>
                  <w:p w14:paraId="5991D971"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4B4FADC6"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551926974"/>
              <w:lock w:val="sdtLocked"/>
              <w:placeholder>
                <w:docPart w:val="C46D365215B74C54BD6483C494B9CE72"/>
              </w:placeholder>
            </w:sdtPr>
            <w:sdtEndPr/>
            <w:sdtContent>
              <w:tr w:rsidR="004078BE" w14:paraId="2587BDF5"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255747894"/>
                    <w:lock w:val="sdtLocked"/>
                    <w:date w:fullDate="2020-05-26T00:00:00Z">
                      <w:dateFormat w:val="yyyy'年'M'月'd'日'"/>
                      <w:lid w:val="zh-CN"/>
                      <w:storeMappedDataAs w:val="dateTime"/>
                      <w:calendar w:val="gregorian"/>
                    </w:date>
                  </w:sdtPr>
                  <w:sdtEndPr>
                    <w:rPr>
                      <w:color w:val="auto"/>
                      <w:kern w:val="0"/>
                      <w:sz w:val="20"/>
                    </w:rPr>
                  </w:sdtEndPr>
                  <w:sdtContent>
                    <w:tc>
                      <w:tcPr>
                        <w:tcW w:w="1145" w:type="pct"/>
                        <w:vAlign w:val="center"/>
                      </w:tcPr>
                      <w:p w14:paraId="525489B6" w14:textId="5CC221CA"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26</w:t>
                        </w:r>
                        <w:r w:rsidRPr="002B1D71">
                          <w:rPr>
                            <w:rFonts w:ascii="Times New Roman" w:hAnsi="Times New Roman" w:hint="eastAsia"/>
                            <w:color w:val="000000" w:themeColor="text1"/>
                            <w:sz w:val="21"/>
                            <w:szCs w:val="21"/>
                          </w:rPr>
                          <w:t>日</w:t>
                        </w:r>
                      </w:p>
                    </w:tc>
                  </w:sdtContent>
                </w:sdt>
                <w:tc>
                  <w:tcPr>
                    <w:tcW w:w="749" w:type="pct"/>
                    <w:vAlign w:val="center"/>
                  </w:tcPr>
                  <w:p w14:paraId="1033DC0B"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-0.18</w:t>
                    </w:r>
                  </w:p>
                </w:tc>
                <w:tc>
                  <w:tcPr>
                    <w:tcW w:w="1081" w:type="pct"/>
                    <w:vAlign w:val="center"/>
                  </w:tcPr>
                  <w:p w14:paraId="308D4C11"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1081" w:type="pct"/>
                    <w:vAlign w:val="center"/>
                  </w:tcPr>
                  <w:p w14:paraId="37ABF940"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支付中登手续费</w:t>
                    </w:r>
                  </w:p>
                </w:tc>
                <w:tc>
                  <w:tcPr>
                    <w:tcW w:w="665" w:type="pct"/>
                    <w:vAlign w:val="center"/>
                  </w:tcPr>
                  <w:p w14:paraId="5B85D441"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382CB0CF"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270148341"/>
              <w:lock w:val="sdtLocked"/>
              <w:placeholder>
                <w:docPart w:val="C46D365215B74C54BD6483C494B9CE72"/>
              </w:placeholder>
            </w:sdtPr>
            <w:sdtEndPr/>
            <w:sdtContent>
              <w:tr w:rsidR="004078BE" w14:paraId="1C023CC3"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1683276182"/>
                    <w:lock w:val="sdtLocked"/>
                    <w:date w:fullDate="2020-05-28T00:00:00Z">
                      <w:dateFormat w:val="yyyy'年'M'月'd'日'"/>
                      <w:lid w:val="zh-CN"/>
                      <w:storeMappedDataAs w:val="dateTime"/>
                      <w:calendar w:val="gregorian"/>
                    </w:date>
                  </w:sdtPr>
                  <w:sdtEndPr>
                    <w:rPr>
                      <w:color w:val="auto"/>
                      <w:kern w:val="0"/>
                      <w:sz w:val="20"/>
                    </w:rPr>
                  </w:sdtEndPr>
                  <w:sdtContent>
                    <w:tc>
                      <w:tcPr>
                        <w:tcW w:w="1145" w:type="pct"/>
                        <w:vAlign w:val="center"/>
                      </w:tcPr>
                      <w:p w14:paraId="638F21CA" w14:textId="3539C63C"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5</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28</w:t>
                        </w:r>
                        <w:r w:rsidRPr="002B1D71">
                          <w:rPr>
                            <w:rFonts w:ascii="Times New Roman" w:hAnsi="Times New Roman" w:hint="eastAsia"/>
                            <w:color w:val="000000" w:themeColor="text1"/>
                            <w:sz w:val="21"/>
                            <w:szCs w:val="21"/>
                          </w:rPr>
                          <w:t>日</w:t>
                        </w:r>
                      </w:p>
                    </w:tc>
                  </w:sdtContent>
                </w:sdt>
                <w:tc>
                  <w:tcPr>
                    <w:tcW w:w="749" w:type="pct"/>
                    <w:vAlign w:val="center"/>
                  </w:tcPr>
                  <w:p w14:paraId="05102EA8"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99.40</w:t>
                    </w:r>
                  </w:p>
                </w:tc>
                <w:tc>
                  <w:tcPr>
                    <w:tcW w:w="1081" w:type="pct"/>
                    <w:vAlign w:val="center"/>
                  </w:tcPr>
                  <w:p w14:paraId="58DAA890"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5</w:t>
                    </w:r>
                    <w:r w:rsidRPr="002B1D71">
                      <w:rPr>
                        <w:rFonts w:ascii="Times New Roman" w:hAnsi="Times New Roman"/>
                        <w:sz w:val="21"/>
                        <w:szCs w:val="21"/>
                      </w:rPr>
                      <w:t>月现金流归集</w:t>
                    </w:r>
                  </w:p>
                </w:tc>
                <w:tc>
                  <w:tcPr>
                    <w:tcW w:w="1081" w:type="pct"/>
                    <w:vAlign w:val="center"/>
                  </w:tcPr>
                  <w:p w14:paraId="57818BBB"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1FDA6299"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18053D02"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638387652"/>
              <w:lock w:val="sdtLocked"/>
              <w:placeholder>
                <w:docPart w:val="C46D365215B74C54BD6483C494B9CE72"/>
              </w:placeholder>
            </w:sdtPr>
            <w:sdtEndPr/>
            <w:sdtContent>
              <w:tr w:rsidR="004078BE" w14:paraId="45CFE79A"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352569861"/>
                    <w:lock w:val="sdtLocked"/>
                    <w:date w:fullDate="2020-06-16T00:00:00Z">
                      <w:dateFormat w:val="yyyy'年'M'月'd'日'"/>
                      <w:lid w:val="zh-CN"/>
                      <w:storeMappedDataAs w:val="dateTime"/>
                      <w:calendar w:val="gregorian"/>
                    </w:date>
                  </w:sdtPr>
                  <w:sdtEndPr>
                    <w:rPr>
                      <w:color w:val="auto"/>
                      <w:kern w:val="0"/>
                      <w:sz w:val="20"/>
                    </w:rPr>
                  </w:sdtEndPr>
                  <w:sdtContent>
                    <w:tc>
                      <w:tcPr>
                        <w:tcW w:w="1145" w:type="pct"/>
                        <w:vAlign w:val="center"/>
                      </w:tcPr>
                      <w:p w14:paraId="1CE1BFD0" w14:textId="65BACE6A"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6</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16</w:t>
                        </w:r>
                        <w:r w:rsidRPr="002B1D71">
                          <w:rPr>
                            <w:rFonts w:ascii="Times New Roman" w:hAnsi="Times New Roman" w:hint="eastAsia"/>
                            <w:color w:val="000000" w:themeColor="text1"/>
                            <w:sz w:val="21"/>
                            <w:szCs w:val="21"/>
                          </w:rPr>
                          <w:t>日</w:t>
                        </w:r>
                      </w:p>
                    </w:tc>
                  </w:sdtContent>
                </w:sdt>
                <w:tc>
                  <w:tcPr>
                    <w:tcW w:w="749" w:type="pct"/>
                    <w:vAlign w:val="center"/>
                  </w:tcPr>
                  <w:p w14:paraId="1B88402B"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92.49</w:t>
                    </w:r>
                  </w:p>
                </w:tc>
                <w:tc>
                  <w:tcPr>
                    <w:tcW w:w="1081" w:type="pct"/>
                    <w:vAlign w:val="center"/>
                  </w:tcPr>
                  <w:p w14:paraId="55126E89"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6</w:t>
                    </w:r>
                    <w:r w:rsidRPr="002B1D71">
                      <w:rPr>
                        <w:rFonts w:ascii="Times New Roman" w:hAnsi="Times New Roman"/>
                        <w:sz w:val="21"/>
                        <w:szCs w:val="21"/>
                      </w:rPr>
                      <w:t>月现金流归集</w:t>
                    </w:r>
                  </w:p>
                </w:tc>
                <w:tc>
                  <w:tcPr>
                    <w:tcW w:w="1081" w:type="pct"/>
                    <w:vAlign w:val="center"/>
                  </w:tcPr>
                  <w:p w14:paraId="3F277176"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673880B9"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7DAF36A2"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2145190535"/>
              <w:lock w:val="sdtLocked"/>
              <w:placeholder>
                <w:docPart w:val="C46D365215B74C54BD6483C494B9CE72"/>
              </w:placeholder>
            </w:sdtPr>
            <w:sdtEndPr/>
            <w:sdtContent>
              <w:tr w:rsidR="004078BE" w14:paraId="6569BB30"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2110880186"/>
                    <w:lock w:val="sdtLocked"/>
                    <w:date w:fullDate="2020-06-21T00:00:00Z">
                      <w:dateFormat w:val="yyyy'年'M'月'd'日'"/>
                      <w:lid w:val="zh-CN"/>
                      <w:storeMappedDataAs w:val="dateTime"/>
                      <w:calendar w:val="gregorian"/>
                    </w:date>
                  </w:sdtPr>
                  <w:sdtEndPr>
                    <w:rPr>
                      <w:color w:val="auto"/>
                      <w:kern w:val="0"/>
                      <w:sz w:val="20"/>
                    </w:rPr>
                  </w:sdtEndPr>
                  <w:sdtContent>
                    <w:tc>
                      <w:tcPr>
                        <w:tcW w:w="1145" w:type="pct"/>
                        <w:vAlign w:val="center"/>
                      </w:tcPr>
                      <w:p w14:paraId="53F4D76F" w14:textId="25EE21D8"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6</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21</w:t>
                        </w:r>
                        <w:r w:rsidRPr="002B1D71">
                          <w:rPr>
                            <w:rFonts w:ascii="Times New Roman" w:hAnsi="Times New Roman" w:hint="eastAsia"/>
                            <w:color w:val="000000" w:themeColor="text1"/>
                            <w:sz w:val="21"/>
                            <w:szCs w:val="21"/>
                          </w:rPr>
                          <w:t>日</w:t>
                        </w:r>
                      </w:p>
                    </w:tc>
                  </w:sdtContent>
                </w:sdt>
                <w:tc>
                  <w:tcPr>
                    <w:tcW w:w="749" w:type="pct"/>
                    <w:vAlign w:val="center"/>
                  </w:tcPr>
                  <w:p w14:paraId="72F9AB04"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4.54</w:t>
                    </w:r>
                  </w:p>
                </w:tc>
                <w:tc>
                  <w:tcPr>
                    <w:tcW w:w="1081" w:type="pct"/>
                    <w:vAlign w:val="center"/>
                  </w:tcPr>
                  <w:p w14:paraId="6F22B5A8"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结息</w:t>
                    </w:r>
                  </w:p>
                </w:tc>
                <w:tc>
                  <w:tcPr>
                    <w:tcW w:w="1081" w:type="pct"/>
                    <w:vAlign w:val="center"/>
                  </w:tcPr>
                  <w:p w14:paraId="219FDBF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0CC5E51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1EF2D889"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712932959"/>
              <w:lock w:val="sdtLocked"/>
              <w:placeholder>
                <w:docPart w:val="C46D365215B74C54BD6483C494B9CE72"/>
              </w:placeholder>
            </w:sdtPr>
            <w:sdtEndPr/>
            <w:sdtContent>
              <w:tr w:rsidR="004078BE" w14:paraId="03305651"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1972432342"/>
                    <w:lock w:val="sdtLocked"/>
                    <w:date w:fullDate="2020-06-30T00:00:00Z">
                      <w:dateFormat w:val="yyyy'年'M'月'd'日'"/>
                      <w:lid w:val="zh-CN"/>
                      <w:storeMappedDataAs w:val="dateTime"/>
                      <w:calendar w:val="gregorian"/>
                    </w:date>
                  </w:sdtPr>
                  <w:sdtEndPr>
                    <w:rPr>
                      <w:color w:val="auto"/>
                      <w:kern w:val="0"/>
                      <w:sz w:val="20"/>
                    </w:rPr>
                  </w:sdtEndPr>
                  <w:sdtContent>
                    <w:tc>
                      <w:tcPr>
                        <w:tcW w:w="1145" w:type="pct"/>
                        <w:vAlign w:val="center"/>
                      </w:tcPr>
                      <w:p w14:paraId="243EFBDA" w14:textId="67B822CB"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6</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30</w:t>
                        </w:r>
                        <w:r w:rsidRPr="002B1D71">
                          <w:rPr>
                            <w:rFonts w:ascii="Times New Roman" w:hAnsi="Times New Roman" w:hint="eastAsia"/>
                            <w:color w:val="000000" w:themeColor="text1"/>
                            <w:sz w:val="21"/>
                            <w:szCs w:val="21"/>
                          </w:rPr>
                          <w:t>日</w:t>
                        </w:r>
                      </w:p>
                    </w:tc>
                  </w:sdtContent>
                </w:sdt>
                <w:tc>
                  <w:tcPr>
                    <w:tcW w:w="749" w:type="pct"/>
                    <w:vAlign w:val="center"/>
                  </w:tcPr>
                  <w:p w14:paraId="1F50A4C0"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200.07</w:t>
                    </w:r>
                  </w:p>
                </w:tc>
                <w:tc>
                  <w:tcPr>
                    <w:tcW w:w="1081" w:type="pct"/>
                    <w:vAlign w:val="center"/>
                  </w:tcPr>
                  <w:p w14:paraId="73CD2952"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6</w:t>
                    </w:r>
                    <w:r w:rsidRPr="002B1D71">
                      <w:rPr>
                        <w:rFonts w:ascii="Times New Roman" w:hAnsi="Times New Roman"/>
                        <w:sz w:val="21"/>
                        <w:szCs w:val="21"/>
                      </w:rPr>
                      <w:t>月现金流归集</w:t>
                    </w:r>
                  </w:p>
                </w:tc>
                <w:tc>
                  <w:tcPr>
                    <w:tcW w:w="1081" w:type="pct"/>
                    <w:vAlign w:val="center"/>
                  </w:tcPr>
                  <w:p w14:paraId="20B72B3F"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2E02DE7D"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3F1E29A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585759106"/>
              <w:lock w:val="sdtLocked"/>
              <w:placeholder>
                <w:docPart w:val="C46D365215B74C54BD6483C494B9CE72"/>
              </w:placeholder>
            </w:sdtPr>
            <w:sdtEndPr/>
            <w:sdtContent>
              <w:tr w:rsidR="004078BE" w14:paraId="1433ABBF"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1368798638"/>
                    <w:lock w:val="sdtLocked"/>
                    <w:date w:fullDate="2020-07-06T00:00:00Z">
                      <w:dateFormat w:val="yyyy'年'M'月'd'日'"/>
                      <w:lid w:val="zh-CN"/>
                      <w:storeMappedDataAs w:val="dateTime"/>
                      <w:calendar w:val="gregorian"/>
                    </w:date>
                  </w:sdtPr>
                  <w:sdtEndPr>
                    <w:rPr>
                      <w:color w:val="auto"/>
                      <w:kern w:val="0"/>
                      <w:sz w:val="20"/>
                    </w:rPr>
                  </w:sdtEndPr>
                  <w:sdtContent>
                    <w:tc>
                      <w:tcPr>
                        <w:tcW w:w="1145" w:type="pct"/>
                        <w:vAlign w:val="center"/>
                      </w:tcPr>
                      <w:p w14:paraId="706C1DD1" w14:textId="77A52F5D"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7</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6</w:t>
                        </w:r>
                        <w:r w:rsidRPr="002B1D71">
                          <w:rPr>
                            <w:rFonts w:ascii="Times New Roman" w:hAnsi="Times New Roman" w:hint="eastAsia"/>
                            <w:color w:val="000000" w:themeColor="text1"/>
                            <w:sz w:val="21"/>
                            <w:szCs w:val="21"/>
                          </w:rPr>
                          <w:t>日</w:t>
                        </w:r>
                      </w:p>
                    </w:tc>
                  </w:sdtContent>
                </w:sdt>
                <w:tc>
                  <w:tcPr>
                    <w:tcW w:w="749" w:type="pct"/>
                    <w:vAlign w:val="center"/>
                  </w:tcPr>
                  <w:p w14:paraId="7EC0C433"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54.88</w:t>
                    </w:r>
                  </w:p>
                </w:tc>
                <w:tc>
                  <w:tcPr>
                    <w:tcW w:w="1081" w:type="pct"/>
                    <w:vAlign w:val="center"/>
                  </w:tcPr>
                  <w:p w14:paraId="4433D13D"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3-5</w:t>
                    </w:r>
                    <w:r w:rsidRPr="002B1D71">
                      <w:rPr>
                        <w:rFonts w:ascii="Times New Roman" w:hAnsi="Times New Roman"/>
                        <w:sz w:val="21"/>
                        <w:szCs w:val="21"/>
                      </w:rPr>
                      <w:t>月归集资金补差</w:t>
                    </w:r>
                  </w:p>
                </w:tc>
                <w:tc>
                  <w:tcPr>
                    <w:tcW w:w="1081" w:type="pct"/>
                    <w:vAlign w:val="center"/>
                  </w:tcPr>
                  <w:p w14:paraId="12EEDC9E"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70924980"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371AA4DE"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664123347"/>
              <w:lock w:val="sdtLocked"/>
              <w:placeholder>
                <w:docPart w:val="C46D365215B74C54BD6483C494B9CE72"/>
              </w:placeholder>
            </w:sdtPr>
            <w:sdtEndPr/>
            <w:sdtContent>
              <w:tr w:rsidR="004078BE" w14:paraId="44860379"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217058629"/>
                    <w:lock w:val="sdtLocked"/>
                    <w:date w:fullDate="2020-07-21T00:00:00Z">
                      <w:dateFormat w:val="yyyy'年'M'月'd'日'"/>
                      <w:lid w:val="zh-CN"/>
                      <w:storeMappedDataAs w:val="dateTime"/>
                      <w:calendar w:val="gregorian"/>
                    </w:date>
                  </w:sdtPr>
                  <w:sdtEndPr>
                    <w:rPr>
                      <w:color w:val="auto"/>
                      <w:kern w:val="0"/>
                      <w:sz w:val="20"/>
                    </w:rPr>
                  </w:sdtEndPr>
                  <w:sdtContent>
                    <w:tc>
                      <w:tcPr>
                        <w:tcW w:w="1145" w:type="pct"/>
                        <w:vAlign w:val="center"/>
                      </w:tcPr>
                      <w:p w14:paraId="1D5082B9" w14:textId="6934CC7E"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7</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21</w:t>
                        </w:r>
                        <w:r w:rsidRPr="002B1D71">
                          <w:rPr>
                            <w:rFonts w:ascii="Times New Roman" w:hAnsi="Times New Roman" w:hint="eastAsia"/>
                            <w:color w:val="000000" w:themeColor="text1"/>
                            <w:sz w:val="21"/>
                            <w:szCs w:val="21"/>
                          </w:rPr>
                          <w:t>日</w:t>
                        </w:r>
                      </w:p>
                    </w:tc>
                  </w:sdtContent>
                </w:sdt>
                <w:tc>
                  <w:tcPr>
                    <w:tcW w:w="749" w:type="pct"/>
                    <w:vAlign w:val="center"/>
                  </w:tcPr>
                  <w:p w14:paraId="34B3BFDC"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169.63</w:t>
                    </w:r>
                  </w:p>
                </w:tc>
                <w:tc>
                  <w:tcPr>
                    <w:tcW w:w="1081" w:type="pct"/>
                    <w:vAlign w:val="center"/>
                  </w:tcPr>
                  <w:p w14:paraId="6ED42DC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7</w:t>
                    </w:r>
                    <w:r w:rsidRPr="002B1D71">
                      <w:rPr>
                        <w:rFonts w:ascii="Times New Roman" w:hAnsi="Times New Roman"/>
                        <w:sz w:val="21"/>
                        <w:szCs w:val="21"/>
                      </w:rPr>
                      <w:t>月现金流归集</w:t>
                    </w:r>
                  </w:p>
                </w:tc>
                <w:tc>
                  <w:tcPr>
                    <w:tcW w:w="1081" w:type="pct"/>
                    <w:vAlign w:val="center"/>
                  </w:tcPr>
                  <w:p w14:paraId="5CED9A8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224E793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378D586C"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217968608"/>
              <w:lock w:val="sdtLocked"/>
              <w:placeholder>
                <w:docPart w:val="C46D365215B74C54BD6483C494B9CE72"/>
              </w:placeholder>
            </w:sdtPr>
            <w:sdtEndPr/>
            <w:sdtContent>
              <w:tr w:rsidR="004078BE" w14:paraId="49B8BE81"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552074614"/>
                    <w:lock w:val="sdtLocked"/>
                    <w:date w:fullDate="2020-07-31T00:00:00Z">
                      <w:dateFormat w:val="yyyy'年'M'月'd'日'"/>
                      <w:lid w:val="zh-CN"/>
                      <w:storeMappedDataAs w:val="dateTime"/>
                      <w:calendar w:val="gregorian"/>
                    </w:date>
                  </w:sdtPr>
                  <w:sdtEndPr>
                    <w:rPr>
                      <w:color w:val="auto"/>
                      <w:kern w:val="0"/>
                      <w:sz w:val="20"/>
                    </w:rPr>
                  </w:sdtEndPr>
                  <w:sdtContent>
                    <w:tc>
                      <w:tcPr>
                        <w:tcW w:w="1145" w:type="pct"/>
                        <w:vAlign w:val="center"/>
                      </w:tcPr>
                      <w:p w14:paraId="6440036F" w14:textId="34BCA70D"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7</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31</w:t>
                        </w:r>
                        <w:r w:rsidRPr="002B1D71">
                          <w:rPr>
                            <w:rFonts w:ascii="Times New Roman" w:hAnsi="Times New Roman" w:hint="eastAsia"/>
                            <w:color w:val="000000" w:themeColor="text1"/>
                            <w:sz w:val="21"/>
                            <w:szCs w:val="21"/>
                          </w:rPr>
                          <w:t>日</w:t>
                        </w:r>
                      </w:p>
                    </w:tc>
                  </w:sdtContent>
                </w:sdt>
                <w:tc>
                  <w:tcPr>
                    <w:tcW w:w="749" w:type="pct"/>
                    <w:vAlign w:val="center"/>
                  </w:tcPr>
                  <w:p w14:paraId="06D0A84C"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98.62</w:t>
                    </w:r>
                  </w:p>
                </w:tc>
                <w:tc>
                  <w:tcPr>
                    <w:tcW w:w="1081" w:type="pct"/>
                    <w:vAlign w:val="center"/>
                  </w:tcPr>
                  <w:p w14:paraId="0DD51F77"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7</w:t>
                    </w:r>
                    <w:r w:rsidRPr="002B1D71">
                      <w:rPr>
                        <w:rFonts w:ascii="Times New Roman" w:hAnsi="Times New Roman"/>
                        <w:sz w:val="21"/>
                        <w:szCs w:val="21"/>
                      </w:rPr>
                      <w:t>月现金流归集</w:t>
                    </w:r>
                  </w:p>
                </w:tc>
                <w:tc>
                  <w:tcPr>
                    <w:tcW w:w="1081" w:type="pct"/>
                    <w:vAlign w:val="center"/>
                  </w:tcPr>
                  <w:p w14:paraId="4424C00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50E7449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533F980B"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73884268"/>
              <w:lock w:val="sdtLocked"/>
              <w:placeholder>
                <w:docPart w:val="C46D365215B74C54BD6483C494B9CE72"/>
              </w:placeholder>
            </w:sdtPr>
            <w:sdtEndPr/>
            <w:sdtContent>
              <w:tr w:rsidR="004078BE" w14:paraId="30456A1E"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2133471959"/>
                    <w:lock w:val="sdtLocked"/>
                    <w:date w:fullDate="2020-08-17T00:00:00Z">
                      <w:dateFormat w:val="yyyy'年'M'月'd'日'"/>
                      <w:lid w:val="zh-CN"/>
                      <w:storeMappedDataAs w:val="dateTime"/>
                      <w:calendar w:val="gregorian"/>
                    </w:date>
                  </w:sdtPr>
                  <w:sdtEndPr>
                    <w:rPr>
                      <w:color w:val="auto"/>
                      <w:kern w:val="0"/>
                      <w:sz w:val="20"/>
                    </w:rPr>
                  </w:sdtEndPr>
                  <w:sdtContent>
                    <w:tc>
                      <w:tcPr>
                        <w:tcW w:w="1145" w:type="pct"/>
                        <w:vAlign w:val="center"/>
                      </w:tcPr>
                      <w:p w14:paraId="4F7132E7" w14:textId="01AFAEF7"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8</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17</w:t>
                        </w:r>
                        <w:r w:rsidRPr="002B1D71">
                          <w:rPr>
                            <w:rFonts w:ascii="Times New Roman" w:hAnsi="Times New Roman" w:hint="eastAsia"/>
                            <w:color w:val="000000" w:themeColor="text1"/>
                            <w:sz w:val="21"/>
                            <w:szCs w:val="21"/>
                          </w:rPr>
                          <w:t>日</w:t>
                        </w:r>
                      </w:p>
                    </w:tc>
                  </w:sdtContent>
                </w:sdt>
                <w:tc>
                  <w:tcPr>
                    <w:tcW w:w="749" w:type="pct"/>
                    <w:vAlign w:val="center"/>
                  </w:tcPr>
                  <w:p w14:paraId="44BAB22B"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123.76</w:t>
                    </w:r>
                  </w:p>
                </w:tc>
                <w:tc>
                  <w:tcPr>
                    <w:tcW w:w="1081" w:type="pct"/>
                    <w:vAlign w:val="center"/>
                  </w:tcPr>
                  <w:p w14:paraId="4951E4D3"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8</w:t>
                    </w:r>
                    <w:r w:rsidRPr="002B1D71">
                      <w:rPr>
                        <w:rFonts w:ascii="Times New Roman" w:hAnsi="Times New Roman"/>
                        <w:sz w:val="21"/>
                        <w:szCs w:val="21"/>
                      </w:rPr>
                      <w:t>月现金流归集</w:t>
                    </w:r>
                  </w:p>
                </w:tc>
                <w:tc>
                  <w:tcPr>
                    <w:tcW w:w="1081" w:type="pct"/>
                    <w:vAlign w:val="center"/>
                  </w:tcPr>
                  <w:p w14:paraId="65C45E3F"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396090CC"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489FA9E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449979860"/>
              <w:lock w:val="sdtLocked"/>
              <w:placeholder>
                <w:docPart w:val="C46D365215B74C54BD6483C494B9CE72"/>
              </w:placeholder>
            </w:sdtPr>
            <w:sdtEndPr/>
            <w:sdtContent>
              <w:tr w:rsidR="004078BE" w14:paraId="3CBC8257"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628543706"/>
                    <w:lock w:val="sdtLocked"/>
                    <w:date w:fullDate="2020-08-31T00:00:00Z">
                      <w:dateFormat w:val="yyyy'年'M'月'd'日'"/>
                      <w:lid w:val="zh-CN"/>
                      <w:storeMappedDataAs w:val="dateTime"/>
                      <w:calendar w:val="gregorian"/>
                    </w:date>
                  </w:sdtPr>
                  <w:sdtEndPr>
                    <w:rPr>
                      <w:color w:val="auto"/>
                      <w:kern w:val="0"/>
                      <w:sz w:val="20"/>
                    </w:rPr>
                  </w:sdtEndPr>
                  <w:sdtContent>
                    <w:tc>
                      <w:tcPr>
                        <w:tcW w:w="1145" w:type="pct"/>
                        <w:vAlign w:val="center"/>
                      </w:tcPr>
                      <w:p w14:paraId="7204D604" w14:textId="61108544"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8</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31</w:t>
                        </w:r>
                        <w:r w:rsidRPr="002B1D71">
                          <w:rPr>
                            <w:rFonts w:ascii="Times New Roman" w:hAnsi="Times New Roman" w:hint="eastAsia"/>
                            <w:color w:val="000000" w:themeColor="text1"/>
                            <w:sz w:val="21"/>
                            <w:szCs w:val="21"/>
                          </w:rPr>
                          <w:t>日</w:t>
                        </w:r>
                      </w:p>
                    </w:tc>
                  </w:sdtContent>
                </w:sdt>
                <w:tc>
                  <w:tcPr>
                    <w:tcW w:w="749" w:type="pct"/>
                    <w:vAlign w:val="center"/>
                  </w:tcPr>
                  <w:p w14:paraId="3E933E7B"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140.76</w:t>
                    </w:r>
                  </w:p>
                </w:tc>
                <w:tc>
                  <w:tcPr>
                    <w:tcW w:w="1081" w:type="pct"/>
                    <w:vAlign w:val="center"/>
                  </w:tcPr>
                  <w:p w14:paraId="31D0C53C"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8</w:t>
                    </w:r>
                    <w:r w:rsidRPr="002B1D71">
                      <w:rPr>
                        <w:rFonts w:ascii="Times New Roman" w:hAnsi="Times New Roman"/>
                        <w:sz w:val="21"/>
                        <w:szCs w:val="21"/>
                      </w:rPr>
                      <w:t>月现金流归集</w:t>
                    </w:r>
                  </w:p>
                </w:tc>
                <w:tc>
                  <w:tcPr>
                    <w:tcW w:w="1081" w:type="pct"/>
                    <w:vAlign w:val="center"/>
                  </w:tcPr>
                  <w:p w14:paraId="312B4C6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651E57A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58151B13"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099140638"/>
              <w:lock w:val="sdtLocked"/>
              <w:placeholder>
                <w:docPart w:val="C46D365215B74C54BD6483C494B9CE72"/>
              </w:placeholder>
            </w:sdtPr>
            <w:sdtEndPr/>
            <w:sdtContent>
              <w:tr w:rsidR="004078BE" w14:paraId="26EDDB61"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2095318595"/>
                    <w:lock w:val="sdtLocked"/>
                    <w:date w:fullDate="2020-09-18T00:00:00Z">
                      <w:dateFormat w:val="yyyy'年'M'月'd'日'"/>
                      <w:lid w:val="zh-CN"/>
                      <w:storeMappedDataAs w:val="dateTime"/>
                      <w:calendar w:val="gregorian"/>
                    </w:date>
                  </w:sdtPr>
                  <w:sdtEndPr>
                    <w:rPr>
                      <w:color w:val="auto"/>
                      <w:kern w:val="0"/>
                      <w:sz w:val="20"/>
                    </w:rPr>
                  </w:sdtEndPr>
                  <w:sdtContent>
                    <w:tc>
                      <w:tcPr>
                        <w:tcW w:w="1145" w:type="pct"/>
                        <w:vAlign w:val="center"/>
                      </w:tcPr>
                      <w:p w14:paraId="26E126AA" w14:textId="34A6A91A"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9</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18</w:t>
                        </w:r>
                        <w:r w:rsidRPr="002B1D71">
                          <w:rPr>
                            <w:rFonts w:ascii="Times New Roman" w:hAnsi="Times New Roman" w:hint="eastAsia"/>
                            <w:color w:val="000000" w:themeColor="text1"/>
                            <w:sz w:val="21"/>
                            <w:szCs w:val="21"/>
                          </w:rPr>
                          <w:t>日</w:t>
                        </w:r>
                      </w:p>
                    </w:tc>
                  </w:sdtContent>
                </w:sdt>
                <w:tc>
                  <w:tcPr>
                    <w:tcW w:w="749" w:type="pct"/>
                    <w:vAlign w:val="center"/>
                  </w:tcPr>
                  <w:p w14:paraId="2695002E"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138.48</w:t>
                    </w:r>
                  </w:p>
                </w:tc>
                <w:tc>
                  <w:tcPr>
                    <w:tcW w:w="1081" w:type="pct"/>
                    <w:vAlign w:val="center"/>
                  </w:tcPr>
                  <w:p w14:paraId="3D34B5EF"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9</w:t>
                    </w:r>
                    <w:r w:rsidRPr="002B1D71">
                      <w:rPr>
                        <w:rFonts w:ascii="Times New Roman" w:hAnsi="Times New Roman"/>
                        <w:sz w:val="21"/>
                        <w:szCs w:val="21"/>
                      </w:rPr>
                      <w:t>月现金流归集</w:t>
                    </w:r>
                  </w:p>
                </w:tc>
                <w:tc>
                  <w:tcPr>
                    <w:tcW w:w="1081" w:type="pct"/>
                    <w:vAlign w:val="center"/>
                  </w:tcPr>
                  <w:p w14:paraId="2A3467C5"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377DB128"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6C021509"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784424843"/>
              <w:lock w:val="sdtLocked"/>
              <w:placeholder>
                <w:docPart w:val="C46D365215B74C54BD6483C494B9CE72"/>
              </w:placeholder>
            </w:sdtPr>
            <w:sdtEndPr/>
            <w:sdtContent>
              <w:tr w:rsidR="004078BE" w14:paraId="6AD7BD3E"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2123137104"/>
                    <w:lock w:val="sdtLocked"/>
                    <w:date w:fullDate="2020-09-21T00:00:00Z">
                      <w:dateFormat w:val="yyyy'年'M'月'd'日'"/>
                      <w:lid w:val="zh-CN"/>
                      <w:storeMappedDataAs w:val="dateTime"/>
                      <w:calendar w:val="gregorian"/>
                    </w:date>
                  </w:sdtPr>
                  <w:sdtEndPr>
                    <w:rPr>
                      <w:color w:val="auto"/>
                      <w:kern w:val="0"/>
                      <w:sz w:val="20"/>
                    </w:rPr>
                  </w:sdtEndPr>
                  <w:sdtContent>
                    <w:tc>
                      <w:tcPr>
                        <w:tcW w:w="1145" w:type="pct"/>
                        <w:vAlign w:val="center"/>
                      </w:tcPr>
                      <w:p w14:paraId="0E05DB4D" w14:textId="0DF251E3"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9</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21</w:t>
                        </w:r>
                        <w:r w:rsidRPr="002B1D71">
                          <w:rPr>
                            <w:rFonts w:ascii="Times New Roman" w:hAnsi="Times New Roman" w:hint="eastAsia"/>
                            <w:color w:val="000000" w:themeColor="text1"/>
                            <w:sz w:val="21"/>
                            <w:szCs w:val="21"/>
                          </w:rPr>
                          <w:t>日</w:t>
                        </w:r>
                      </w:p>
                    </w:tc>
                  </w:sdtContent>
                </w:sdt>
                <w:tc>
                  <w:tcPr>
                    <w:tcW w:w="749" w:type="pct"/>
                    <w:vAlign w:val="center"/>
                  </w:tcPr>
                  <w:p w14:paraId="11BAE241"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0.79</w:t>
                    </w:r>
                  </w:p>
                </w:tc>
                <w:tc>
                  <w:tcPr>
                    <w:tcW w:w="1081" w:type="pct"/>
                    <w:vAlign w:val="center"/>
                  </w:tcPr>
                  <w:p w14:paraId="4986A3D1"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结息</w:t>
                    </w:r>
                  </w:p>
                </w:tc>
                <w:tc>
                  <w:tcPr>
                    <w:tcW w:w="1081" w:type="pct"/>
                    <w:vAlign w:val="center"/>
                  </w:tcPr>
                  <w:p w14:paraId="4D475859"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45153CD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5ACC4DF6"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593662382"/>
              <w:lock w:val="sdtLocked"/>
              <w:placeholder>
                <w:docPart w:val="C46D365215B74C54BD6483C494B9CE72"/>
              </w:placeholder>
            </w:sdtPr>
            <w:sdtEndPr/>
            <w:sdtContent>
              <w:tr w:rsidR="004078BE" w14:paraId="4FCA5CBE"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354700117"/>
                    <w:lock w:val="sdtLocked"/>
                    <w:date w:fullDate="2020-09-30T00:00:00Z">
                      <w:dateFormat w:val="yyyy'年'M'月'd'日'"/>
                      <w:lid w:val="zh-CN"/>
                      <w:storeMappedDataAs w:val="dateTime"/>
                      <w:calendar w:val="gregorian"/>
                    </w:date>
                  </w:sdtPr>
                  <w:sdtEndPr>
                    <w:rPr>
                      <w:color w:val="auto"/>
                      <w:kern w:val="0"/>
                      <w:sz w:val="20"/>
                    </w:rPr>
                  </w:sdtEndPr>
                  <w:sdtContent>
                    <w:tc>
                      <w:tcPr>
                        <w:tcW w:w="1145" w:type="pct"/>
                        <w:vAlign w:val="center"/>
                      </w:tcPr>
                      <w:p w14:paraId="7183DC6C" w14:textId="0AB83BD5"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9</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30</w:t>
                        </w:r>
                        <w:r w:rsidRPr="002B1D71">
                          <w:rPr>
                            <w:rFonts w:ascii="Times New Roman" w:hAnsi="Times New Roman" w:hint="eastAsia"/>
                            <w:color w:val="000000" w:themeColor="text1"/>
                            <w:sz w:val="21"/>
                            <w:szCs w:val="21"/>
                          </w:rPr>
                          <w:t>日</w:t>
                        </w:r>
                      </w:p>
                    </w:tc>
                  </w:sdtContent>
                </w:sdt>
                <w:tc>
                  <w:tcPr>
                    <w:tcW w:w="749" w:type="pct"/>
                    <w:vAlign w:val="center"/>
                  </w:tcPr>
                  <w:p w14:paraId="6AAC0076"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141.25</w:t>
                    </w:r>
                  </w:p>
                </w:tc>
                <w:tc>
                  <w:tcPr>
                    <w:tcW w:w="1081" w:type="pct"/>
                    <w:vAlign w:val="center"/>
                  </w:tcPr>
                  <w:p w14:paraId="639A97FD"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9</w:t>
                    </w:r>
                    <w:r w:rsidRPr="002B1D71">
                      <w:rPr>
                        <w:rFonts w:ascii="Times New Roman" w:hAnsi="Times New Roman"/>
                        <w:sz w:val="21"/>
                        <w:szCs w:val="21"/>
                      </w:rPr>
                      <w:t>月现金流归集</w:t>
                    </w:r>
                  </w:p>
                </w:tc>
                <w:tc>
                  <w:tcPr>
                    <w:tcW w:w="1081" w:type="pct"/>
                    <w:vAlign w:val="center"/>
                  </w:tcPr>
                  <w:p w14:paraId="3CC5BF0B"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093EE5B0"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4CFE3880"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82093673"/>
              <w:lock w:val="sdtLocked"/>
              <w:placeholder>
                <w:docPart w:val="C46D365215B74C54BD6483C494B9CE72"/>
              </w:placeholder>
            </w:sdtPr>
            <w:sdtEndPr/>
            <w:sdtContent>
              <w:tr w:rsidR="004078BE" w14:paraId="60D4813B"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2116509199"/>
                    <w:lock w:val="sdtLocked"/>
                    <w:date w:fullDate="2020-10-22T00:00:00Z">
                      <w:dateFormat w:val="yyyy'年'M'月'd'日'"/>
                      <w:lid w:val="zh-CN"/>
                      <w:storeMappedDataAs w:val="dateTime"/>
                      <w:calendar w:val="gregorian"/>
                    </w:date>
                  </w:sdtPr>
                  <w:sdtEndPr>
                    <w:rPr>
                      <w:color w:val="auto"/>
                      <w:kern w:val="0"/>
                      <w:sz w:val="20"/>
                    </w:rPr>
                  </w:sdtEndPr>
                  <w:sdtContent>
                    <w:tc>
                      <w:tcPr>
                        <w:tcW w:w="1145" w:type="pct"/>
                        <w:vAlign w:val="center"/>
                      </w:tcPr>
                      <w:p w14:paraId="2154C17D" w14:textId="39117CDE"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10</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22</w:t>
                        </w:r>
                        <w:r w:rsidRPr="002B1D71">
                          <w:rPr>
                            <w:rFonts w:ascii="Times New Roman" w:hAnsi="Times New Roman" w:hint="eastAsia"/>
                            <w:color w:val="000000" w:themeColor="text1"/>
                            <w:sz w:val="21"/>
                            <w:szCs w:val="21"/>
                          </w:rPr>
                          <w:t>日</w:t>
                        </w:r>
                      </w:p>
                    </w:tc>
                  </w:sdtContent>
                </w:sdt>
                <w:tc>
                  <w:tcPr>
                    <w:tcW w:w="749" w:type="pct"/>
                    <w:vAlign w:val="center"/>
                  </w:tcPr>
                  <w:p w14:paraId="4B8F916E"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243.13</w:t>
                    </w:r>
                  </w:p>
                </w:tc>
                <w:tc>
                  <w:tcPr>
                    <w:tcW w:w="1081" w:type="pct"/>
                    <w:vAlign w:val="center"/>
                  </w:tcPr>
                  <w:p w14:paraId="5DCB0B91"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10</w:t>
                    </w:r>
                    <w:r w:rsidRPr="002B1D71">
                      <w:rPr>
                        <w:rFonts w:ascii="Times New Roman" w:hAnsi="Times New Roman"/>
                        <w:sz w:val="21"/>
                        <w:szCs w:val="21"/>
                      </w:rPr>
                      <w:t>月现金流归集</w:t>
                    </w:r>
                  </w:p>
                </w:tc>
                <w:tc>
                  <w:tcPr>
                    <w:tcW w:w="1081" w:type="pct"/>
                    <w:vAlign w:val="center"/>
                  </w:tcPr>
                  <w:p w14:paraId="51879503"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596C7E0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322C195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717105890"/>
              <w:lock w:val="sdtLocked"/>
              <w:placeholder>
                <w:docPart w:val="C46D365215B74C54BD6483C494B9CE72"/>
              </w:placeholder>
            </w:sdtPr>
            <w:sdtEndPr/>
            <w:sdtContent>
              <w:tr w:rsidR="004078BE" w14:paraId="00A80C1B"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717324099"/>
                    <w:lock w:val="sdtLocked"/>
                    <w:date w:fullDate="2020-10-30T00:00:00Z">
                      <w:dateFormat w:val="yyyy'年'M'月'd'日'"/>
                      <w:lid w:val="zh-CN"/>
                      <w:storeMappedDataAs w:val="dateTime"/>
                      <w:calendar w:val="gregorian"/>
                    </w:date>
                  </w:sdtPr>
                  <w:sdtEndPr>
                    <w:rPr>
                      <w:color w:val="auto"/>
                      <w:kern w:val="0"/>
                      <w:sz w:val="20"/>
                    </w:rPr>
                  </w:sdtEndPr>
                  <w:sdtContent>
                    <w:tc>
                      <w:tcPr>
                        <w:tcW w:w="1145" w:type="pct"/>
                        <w:vAlign w:val="center"/>
                      </w:tcPr>
                      <w:p w14:paraId="536EACD8" w14:textId="34910BD7"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10</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30</w:t>
                        </w:r>
                        <w:r w:rsidRPr="002B1D71">
                          <w:rPr>
                            <w:rFonts w:ascii="Times New Roman" w:hAnsi="Times New Roman" w:hint="eastAsia"/>
                            <w:color w:val="000000" w:themeColor="text1"/>
                            <w:sz w:val="21"/>
                            <w:szCs w:val="21"/>
                          </w:rPr>
                          <w:t>日</w:t>
                        </w:r>
                      </w:p>
                    </w:tc>
                  </w:sdtContent>
                </w:sdt>
                <w:tc>
                  <w:tcPr>
                    <w:tcW w:w="749" w:type="pct"/>
                    <w:vAlign w:val="center"/>
                  </w:tcPr>
                  <w:p w14:paraId="57E9B056"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132.88</w:t>
                    </w:r>
                  </w:p>
                </w:tc>
                <w:tc>
                  <w:tcPr>
                    <w:tcW w:w="1081" w:type="pct"/>
                    <w:vAlign w:val="center"/>
                  </w:tcPr>
                  <w:p w14:paraId="3B1EB33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10</w:t>
                    </w:r>
                    <w:r w:rsidRPr="002B1D71">
                      <w:rPr>
                        <w:rFonts w:ascii="Times New Roman" w:hAnsi="Times New Roman"/>
                        <w:sz w:val="21"/>
                        <w:szCs w:val="21"/>
                      </w:rPr>
                      <w:t>月现金流归集</w:t>
                    </w:r>
                  </w:p>
                </w:tc>
                <w:tc>
                  <w:tcPr>
                    <w:tcW w:w="1081" w:type="pct"/>
                    <w:vAlign w:val="center"/>
                  </w:tcPr>
                  <w:p w14:paraId="23CE85B3"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44EBDE66"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27BFB5A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25748129"/>
              <w:lock w:val="sdtLocked"/>
              <w:placeholder>
                <w:docPart w:val="C46D365215B74C54BD6483C494B9CE72"/>
              </w:placeholder>
            </w:sdtPr>
            <w:sdtEndPr/>
            <w:sdtContent>
              <w:tr w:rsidR="004078BE" w14:paraId="55F0AA0F"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610588197"/>
                    <w:lock w:val="sdtLocked"/>
                    <w:date w:fullDate="2020-11-16T00:00:00Z">
                      <w:dateFormat w:val="yyyy'年'M'月'd'日'"/>
                      <w:lid w:val="zh-CN"/>
                      <w:storeMappedDataAs w:val="dateTime"/>
                      <w:calendar w:val="gregorian"/>
                    </w:date>
                  </w:sdtPr>
                  <w:sdtEndPr>
                    <w:rPr>
                      <w:color w:val="auto"/>
                      <w:kern w:val="0"/>
                      <w:sz w:val="20"/>
                    </w:rPr>
                  </w:sdtEndPr>
                  <w:sdtContent>
                    <w:tc>
                      <w:tcPr>
                        <w:tcW w:w="1145" w:type="pct"/>
                        <w:vAlign w:val="center"/>
                      </w:tcPr>
                      <w:p w14:paraId="49E50BC6" w14:textId="5FB9CB46"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11</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16</w:t>
                        </w:r>
                        <w:r w:rsidRPr="002B1D71">
                          <w:rPr>
                            <w:rFonts w:ascii="Times New Roman" w:hAnsi="Times New Roman" w:hint="eastAsia"/>
                            <w:color w:val="000000" w:themeColor="text1"/>
                            <w:sz w:val="21"/>
                            <w:szCs w:val="21"/>
                          </w:rPr>
                          <w:t>日</w:t>
                        </w:r>
                      </w:p>
                    </w:tc>
                  </w:sdtContent>
                </w:sdt>
                <w:tc>
                  <w:tcPr>
                    <w:tcW w:w="749" w:type="pct"/>
                    <w:vAlign w:val="center"/>
                  </w:tcPr>
                  <w:p w14:paraId="73018BF6"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122.92</w:t>
                    </w:r>
                  </w:p>
                </w:tc>
                <w:tc>
                  <w:tcPr>
                    <w:tcW w:w="1081" w:type="pct"/>
                    <w:vAlign w:val="center"/>
                  </w:tcPr>
                  <w:p w14:paraId="1D634A4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11</w:t>
                    </w:r>
                    <w:r w:rsidRPr="002B1D71">
                      <w:rPr>
                        <w:rFonts w:ascii="Times New Roman" w:hAnsi="Times New Roman"/>
                        <w:sz w:val="21"/>
                        <w:szCs w:val="21"/>
                      </w:rPr>
                      <w:t>月现金流归集</w:t>
                    </w:r>
                  </w:p>
                </w:tc>
                <w:tc>
                  <w:tcPr>
                    <w:tcW w:w="1081" w:type="pct"/>
                    <w:vAlign w:val="center"/>
                  </w:tcPr>
                  <w:p w14:paraId="0525BE58"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1403F80F"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775012DD"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927422404"/>
              <w:lock w:val="sdtLocked"/>
              <w:placeholder>
                <w:docPart w:val="C46D365215B74C54BD6483C494B9CE72"/>
              </w:placeholder>
            </w:sdtPr>
            <w:sdtEndPr/>
            <w:sdtContent>
              <w:tr w:rsidR="004078BE" w14:paraId="1675C20C"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1659505543"/>
                    <w:lock w:val="sdtLocked"/>
                    <w:date w:fullDate="2020-11-30T00:00:00Z">
                      <w:dateFormat w:val="yyyy'年'M'月'd'日'"/>
                      <w:lid w:val="zh-CN"/>
                      <w:storeMappedDataAs w:val="dateTime"/>
                      <w:calendar w:val="gregorian"/>
                    </w:date>
                  </w:sdtPr>
                  <w:sdtEndPr>
                    <w:rPr>
                      <w:color w:val="auto"/>
                      <w:kern w:val="0"/>
                      <w:sz w:val="20"/>
                    </w:rPr>
                  </w:sdtEndPr>
                  <w:sdtContent>
                    <w:tc>
                      <w:tcPr>
                        <w:tcW w:w="1145" w:type="pct"/>
                        <w:vAlign w:val="center"/>
                      </w:tcPr>
                      <w:p w14:paraId="0CB8F25F" w14:textId="38661CDE"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11</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30</w:t>
                        </w:r>
                        <w:r w:rsidRPr="002B1D71">
                          <w:rPr>
                            <w:rFonts w:ascii="Times New Roman" w:hAnsi="Times New Roman" w:hint="eastAsia"/>
                            <w:color w:val="000000" w:themeColor="text1"/>
                            <w:sz w:val="21"/>
                            <w:szCs w:val="21"/>
                          </w:rPr>
                          <w:t>日</w:t>
                        </w:r>
                      </w:p>
                    </w:tc>
                  </w:sdtContent>
                </w:sdt>
                <w:tc>
                  <w:tcPr>
                    <w:tcW w:w="749" w:type="pct"/>
                    <w:vAlign w:val="center"/>
                  </w:tcPr>
                  <w:p w14:paraId="2E36CFB9"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165.65</w:t>
                    </w:r>
                  </w:p>
                </w:tc>
                <w:tc>
                  <w:tcPr>
                    <w:tcW w:w="1081" w:type="pct"/>
                    <w:vAlign w:val="center"/>
                  </w:tcPr>
                  <w:p w14:paraId="07CBC24E"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11</w:t>
                    </w:r>
                    <w:r w:rsidRPr="002B1D71">
                      <w:rPr>
                        <w:rFonts w:ascii="Times New Roman" w:hAnsi="Times New Roman"/>
                        <w:sz w:val="21"/>
                        <w:szCs w:val="21"/>
                      </w:rPr>
                      <w:t>月现金流归集</w:t>
                    </w:r>
                  </w:p>
                </w:tc>
                <w:tc>
                  <w:tcPr>
                    <w:tcW w:w="1081" w:type="pct"/>
                    <w:vAlign w:val="center"/>
                  </w:tcPr>
                  <w:p w14:paraId="2EE9D280"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5B3D39C3"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56DDCFB2"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250968241"/>
              <w:lock w:val="sdtLocked"/>
              <w:placeholder>
                <w:docPart w:val="C46D365215B74C54BD6483C494B9CE72"/>
              </w:placeholder>
            </w:sdtPr>
            <w:sdtEndPr/>
            <w:sdtContent>
              <w:tr w:rsidR="004078BE" w14:paraId="5C523538"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472710744"/>
                    <w:lock w:val="sdtLocked"/>
                    <w:date w:fullDate="2020-12-16T00:00:00Z">
                      <w:dateFormat w:val="yyyy'年'M'月'd'日'"/>
                      <w:lid w:val="zh-CN"/>
                      <w:storeMappedDataAs w:val="dateTime"/>
                      <w:calendar w:val="gregorian"/>
                    </w:date>
                  </w:sdtPr>
                  <w:sdtEndPr>
                    <w:rPr>
                      <w:color w:val="auto"/>
                      <w:kern w:val="0"/>
                      <w:sz w:val="20"/>
                    </w:rPr>
                  </w:sdtEndPr>
                  <w:sdtContent>
                    <w:tc>
                      <w:tcPr>
                        <w:tcW w:w="1145" w:type="pct"/>
                        <w:vAlign w:val="center"/>
                      </w:tcPr>
                      <w:p w14:paraId="3EA20CCB" w14:textId="54C66821"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12</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16</w:t>
                        </w:r>
                        <w:r w:rsidRPr="002B1D71">
                          <w:rPr>
                            <w:rFonts w:ascii="Times New Roman" w:hAnsi="Times New Roman" w:hint="eastAsia"/>
                            <w:color w:val="000000" w:themeColor="text1"/>
                            <w:sz w:val="21"/>
                            <w:szCs w:val="21"/>
                          </w:rPr>
                          <w:t>日</w:t>
                        </w:r>
                      </w:p>
                    </w:tc>
                  </w:sdtContent>
                </w:sdt>
                <w:tc>
                  <w:tcPr>
                    <w:tcW w:w="749" w:type="pct"/>
                    <w:vAlign w:val="center"/>
                  </w:tcPr>
                  <w:p w14:paraId="69D197B1"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140.67</w:t>
                    </w:r>
                  </w:p>
                </w:tc>
                <w:tc>
                  <w:tcPr>
                    <w:tcW w:w="1081" w:type="pct"/>
                    <w:vAlign w:val="center"/>
                  </w:tcPr>
                  <w:p w14:paraId="28B55A3D"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12</w:t>
                    </w:r>
                    <w:r w:rsidRPr="002B1D71">
                      <w:rPr>
                        <w:rFonts w:ascii="Times New Roman" w:hAnsi="Times New Roman"/>
                        <w:sz w:val="21"/>
                        <w:szCs w:val="21"/>
                      </w:rPr>
                      <w:t>月现金流归集</w:t>
                    </w:r>
                  </w:p>
                </w:tc>
                <w:tc>
                  <w:tcPr>
                    <w:tcW w:w="1081" w:type="pct"/>
                    <w:vAlign w:val="center"/>
                  </w:tcPr>
                  <w:p w14:paraId="5053901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30CB38C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7F4D8773"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691965247"/>
              <w:lock w:val="sdtLocked"/>
              <w:placeholder>
                <w:docPart w:val="C46D365215B74C54BD6483C494B9CE72"/>
              </w:placeholder>
            </w:sdtPr>
            <w:sdtEndPr/>
            <w:sdtContent>
              <w:tr w:rsidR="004078BE" w14:paraId="79BDDE87"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1155720705"/>
                    <w:lock w:val="sdtLocked"/>
                    <w:date w:fullDate="2020-12-21T00:00:00Z">
                      <w:dateFormat w:val="yyyy'年'M'月'd'日'"/>
                      <w:lid w:val="zh-CN"/>
                      <w:storeMappedDataAs w:val="dateTime"/>
                      <w:calendar w:val="gregorian"/>
                    </w:date>
                  </w:sdtPr>
                  <w:sdtEndPr>
                    <w:rPr>
                      <w:color w:val="auto"/>
                      <w:kern w:val="0"/>
                      <w:sz w:val="20"/>
                    </w:rPr>
                  </w:sdtEndPr>
                  <w:sdtContent>
                    <w:tc>
                      <w:tcPr>
                        <w:tcW w:w="1145" w:type="pct"/>
                        <w:vAlign w:val="center"/>
                      </w:tcPr>
                      <w:p w14:paraId="58D09BA8" w14:textId="1342B331"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12</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21</w:t>
                        </w:r>
                        <w:r w:rsidRPr="002B1D71">
                          <w:rPr>
                            <w:rFonts w:ascii="Times New Roman" w:hAnsi="Times New Roman" w:hint="eastAsia"/>
                            <w:color w:val="000000" w:themeColor="text1"/>
                            <w:sz w:val="21"/>
                            <w:szCs w:val="21"/>
                          </w:rPr>
                          <w:t>日</w:t>
                        </w:r>
                      </w:p>
                    </w:tc>
                  </w:sdtContent>
                </w:sdt>
                <w:tc>
                  <w:tcPr>
                    <w:tcW w:w="749" w:type="pct"/>
                    <w:vAlign w:val="center"/>
                  </w:tcPr>
                  <w:p w14:paraId="55F04E9A"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1.58</w:t>
                    </w:r>
                  </w:p>
                </w:tc>
                <w:tc>
                  <w:tcPr>
                    <w:tcW w:w="1081" w:type="pct"/>
                    <w:vAlign w:val="center"/>
                  </w:tcPr>
                  <w:p w14:paraId="7F044A3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结息</w:t>
                    </w:r>
                  </w:p>
                </w:tc>
                <w:tc>
                  <w:tcPr>
                    <w:tcW w:w="1081" w:type="pct"/>
                    <w:vAlign w:val="center"/>
                  </w:tcPr>
                  <w:p w14:paraId="62A07C91"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41D7BD4A"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0C8587F8"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sdt>
            <w:sdtPr>
              <w:rPr>
                <w:rFonts w:ascii="Times New Roman" w:hAnsi="Times New Roman"/>
                <w:color w:val="000000" w:themeColor="text1"/>
                <w:kern w:val="2"/>
                <w:sz w:val="21"/>
                <w:szCs w:val="21"/>
              </w:rPr>
              <w:alias w:val="专项计划账户资金收支明细"/>
              <w:tag w:val="_TUP_11c96b8c17ff4be2a117c3728847b3b8"/>
              <w:id w:val="1824860868"/>
              <w:lock w:val="sdtLocked"/>
              <w:placeholder>
                <w:docPart w:val="C46D365215B74C54BD6483C494B9CE72"/>
              </w:placeholder>
            </w:sdtPr>
            <w:sdtEndPr/>
            <w:sdtContent>
              <w:tr w:rsidR="004078BE" w14:paraId="5214D98C" w14:textId="77777777" w:rsidTr="004078BE">
                <w:sdt>
                  <w:sdtPr>
                    <w:rPr>
                      <w:rFonts w:ascii="Times New Roman" w:hAnsi="Times New Roman"/>
                      <w:color w:val="000000" w:themeColor="text1"/>
                      <w:kern w:val="2"/>
                      <w:sz w:val="21"/>
                      <w:szCs w:val="21"/>
                    </w:rPr>
                    <w:alias w:val="专项计划账户资金收支明细-日期"/>
                    <w:tag w:val="_GBC_08225f68d87442fab2eb17c41702ae31"/>
                    <w:id w:val="410892636"/>
                    <w:lock w:val="sdtLocked"/>
                    <w:date w:fullDate="2020-12-31T00:00:00Z">
                      <w:dateFormat w:val="yyyy'年'M'月'd'日'"/>
                      <w:lid w:val="zh-CN"/>
                      <w:storeMappedDataAs w:val="dateTime"/>
                      <w:calendar w:val="gregorian"/>
                    </w:date>
                  </w:sdtPr>
                  <w:sdtEndPr>
                    <w:rPr>
                      <w:color w:val="auto"/>
                      <w:kern w:val="0"/>
                      <w:sz w:val="20"/>
                    </w:rPr>
                  </w:sdtEndPr>
                  <w:sdtContent>
                    <w:tc>
                      <w:tcPr>
                        <w:tcW w:w="1145" w:type="pct"/>
                        <w:vAlign w:val="center"/>
                      </w:tcPr>
                      <w:p w14:paraId="040ECC0B" w14:textId="0ABA7C76" w:rsidR="004078BE" w:rsidRPr="002B1D71" w:rsidRDefault="0067456F" w:rsidP="00950601">
                        <w:pPr>
                          <w:jc w:val="center"/>
                          <w:rPr>
                            <w:rFonts w:ascii="Times New Roman" w:hAnsi="Times New Roman"/>
                            <w:sz w:val="21"/>
                            <w:szCs w:val="21"/>
                          </w:rPr>
                        </w:pPr>
                        <w:r w:rsidRPr="002B1D71">
                          <w:rPr>
                            <w:rFonts w:ascii="Times New Roman" w:hAnsi="Times New Roman" w:hint="eastAsia"/>
                            <w:color w:val="000000" w:themeColor="text1"/>
                            <w:sz w:val="21"/>
                            <w:szCs w:val="21"/>
                          </w:rPr>
                          <w:t>2020</w:t>
                        </w:r>
                        <w:r w:rsidRPr="002B1D71">
                          <w:rPr>
                            <w:rFonts w:ascii="Times New Roman" w:hAnsi="Times New Roman" w:hint="eastAsia"/>
                            <w:color w:val="000000" w:themeColor="text1"/>
                            <w:sz w:val="21"/>
                            <w:szCs w:val="21"/>
                          </w:rPr>
                          <w:t>年</w:t>
                        </w:r>
                        <w:r w:rsidRPr="002B1D71">
                          <w:rPr>
                            <w:rFonts w:ascii="Times New Roman" w:hAnsi="Times New Roman" w:hint="eastAsia"/>
                            <w:color w:val="000000" w:themeColor="text1"/>
                            <w:sz w:val="21"/>
                            <w:szCs w:val="21"/>
                          </w:rPr>
                          <w:t>12</w:t>
                        </w:r>
                        <w:r w:rsidRPr="002B1D71">
                          <w:rPr>
                            <w:rFonts w:ascii="Times New Roman" w:hAnsi="Times New Roman" w:hint="eastAsia"/>
                            <w:color w:val="000000" w:themeColor="text1"/>
                            <w:sz w:val="21"/>
                            <w:szCs w:val="21"/>
                          </w:rPr>
                          <w:t>月</w:t>
                        </w:r>
                        <w:r w:rsidRPr="002B1D71">
                          <w:rPr>
                            <w:rFonts w:ascii="Times New Roman" w:hAnsi="Times New Roman" w:hint="eastAsia"/>
                            <w:color w:val="000000" w:themeColor="text1"/>
                            <w:sz w:val="21"/>
                            <w:szCs w:val="21"/>
                          </w:rPr>
                          <w:t>31</w:t>
                        </w:r>
                        <w:r w:rsidRPr="002B1D71">
                          <w:rPr>
                            <w:rFonts w:ascii="Times New Roman" w:hAnsi="Times New Roman" w:hint="eastAsia"/>
                            <w:color w:val="000000" w:themeColor="text1"/>
                            <w:sz w:val="21"/>
                            <w:szCs w:val="21"/>
                          </w:rPr>
                          <w:t>日</w:t>
                        </w:r>
                      </w:p>
                    </w:tc>
                  </w:sdtContent>
                </w:sdt>
                <w:tc>
                  <w:tcPr>
                    <w:tcW w:w="749" w:type="pct"/>
                    <w:vAlign w:val="center"/>
                  </w:tcPr>
                  <w:p w14:paraId="46B68428"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164.51</w:t>
                    </w:r>
                  </w:p>
                </w:tc>
                <w:tc>
                  <w:tcPr>
                    <w:tcW w:w="1081" w:type="pct"/>
                    <w:vAlign w:val="center"/>
                  </w:tcPr>
                  <w:p w14:paraId="62F8DB47"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12</w:t>
                    </w:r>
                    <w:r w:rsidRPr="002B1D71">
                      <w:rPr>
                        <w:rFonts w:ascii="Times New Roman" w:hAnsi="Times New Roman"/>
                        <w:sz w:val="21"/>
                        <w:szCs w:val="21"/>
                      </w:rPr>
                      <w:t>月现金流归集</w:t>
                    </w:r>
                  </w:p>
                </w:tc>
                <w:tc>
                  <w:tcPr>
                    <w:tcW w:w="1081" w:type="pct"/>
                    <w:vAlign w:val="center"/>
                  </w:tcPr>
                  <w:p w14:paraId="00013074"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665" w:type="pct"/>
                    <w:vAlign w:val="center"/>
                  </w:tcPr>
                  <w:p w14:paraId="48AC76B5"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c>
                  <w:tcPr>
                    <w:tcW w:w="279" w:type="pct"/>
                    <w:vAlign w:val="center"/>
                  </w:tcPr>
                  <w:p w14:paraId="1B52C9CF"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sdtContent>
          </w:sdt>
          <w:tr w:rsidR="004078BE" w14:paraId="1A7366FF" w14:textId="77777777" w:rsidTr="004078BE">
            <w:sdt>
              <w:sdtPr>
                <w:rPr>
                  <w:rFonts w:ascii="Times New Roman" w:hAnsi="Times New Roman"/>
                  <w:color w:val="000000" w:themeColor="text1"/>
                  <w:szCs w:val="21"/>
                </w:rPr>
                <w:tag w:val="_PLD_ad2df40c6fba422fab9c45ddbb87da5c"/>
                <w:id w:val="-315804751"/>
                <w:lock w:val="sdtLocked"/>
              </w:sdtPr>
              <w:sdtEndPr/>
              <w:sdtContent>
                <w:tc>
                  <w:tcPr>
                    <w:tcW w:w="1145" w:type="pct"/>
                    <w:vAlign w:val="center"/>
                  </w:tcPr>
                  <w:p w14:paraId="04EAB76A" w14:textId="77777777" w:rsidR="004078BE" w:rsidRPr="002B1D71" w:rsidRDefault="004078BE" w:rsidP="00950601">
                    <w:pPr>
                      <w:jc w:val="center"/>
                      <w:rPr>
                        <w:rFonts w:ascii="Times New Roman" w:hAnsi="Times New Roman"/>
                        <w:color w:val="000000" w:themeColor="text1"/>
                        <w:sz w:val="21"/>
                        <w:szCs w:val="21"/>
                      </w:rPr>
                    </w:pPr>
                    <w:r w:rsidRPr="002B1D71">
                      <w:rPr>
                        <w:rFonts w:ascii="Times New Roman" w:hAnsi="Times New Roman"/>
                        <w:color w:val="000000" w:themeColor="text1"/>
                        <w:sz w:val="21"/>
                        <w:szCs w:val="21"/>
                      </w:rPr>
                      <w:t>报告期末余额</w:t>
                    </w:r>
                  </w:p>
                </w:tc>
              </w:sdtContent>
            </w:sdt>
            <w:tc>
              <w:tcPr>
                <w:tcW w:w="749" w:type="pct"/>
                <w:vAlign w:val="center"/>
              </w:tcPr>
              <w:p w14:paraId="3B8B1208" w14:textId="77777777" w:rsidR="004078BE" w:rsidRPr="002B1D71" w:rsidRDefault="004078BE" w:rsidP="00950601">
                <w:pPr>
                  <w:jc w:val="right"/>
                  <w:rPr>
                    <w:rFonts w:ascii="Times New Roman" w:hAnsi="Times New Roman"/>
                    <w:sz w:val="21"/>
                    <w:szCs w:val="21"/>
                  </w:rPr>
                </w:pPr>
                <w:r w:rsidRPr="002B1D71">
                  <w:rPr>
                    <w:rFonts w:ascii="Times New Roman" w:hAnsi="Times New Roman"/>
                    <w:sz w:val="21"/>
                    <w:szCs w:val="21"/>
                  </w:rPr>
                  <w:t>2,440.70</w:t>
                </w:r>
              </w:p>
            </w:tc>
            <w:sdt>
              <w:sdtPr>
                <w:rPr>
                  <w:rFonts w:ascii="Times New Roman" w:hAnsi="Times New Roman"/>
                  <w:color w:val="000000" w:themeColor="text1"/>
                  <w:szCs w:val="21"/>
                </w:rPr>
                <w:tag w:val="_PLD_544f4af3927b4c239975e47e1918517d"/>
                <w:id w:val="1393004830"/>
                <w:lock w:val="sdtLocked"/>
              </w:sdtPr>
              <w:sdtEndPr/>
              <w:sdtContent>
                <w:tc>
                  <w:tcPr>
                    <w:tcW w:w="1081" w:type="pct"/>
                    <w:vAlign w:val="center"/>
                  </w:tcPr>
                  <w:p w14:paraId="613FA368" w14:textId="77777777" w:rsidR="004078BE" w:rsidRPr="002B1D71" w:rsidRDefault="004078BE" w:rsidP="00950601">
                    <w:pPr>
                      <w:jc w:val="center"/>
                      <w:rPr>
                        <w:rFonts w:ascii="Times New Roman" w:hAnsi="Times New Roman"/>
                        <w:color w:val="000000" w:themeColor="text1"/>
                        <w:sz w:val="21"/>
                        <w:szCs w:val="21"/>
                      </w:rPr>
                    </w:pPr>
                    <w:r w:rsidRPr="002B1D71">
                      <w:rPr>
                        <w:rFonts w:ascii="Times New Roman" w:hAnsi="Times New Roman"/>
                        <w:color w:val="000000" w:themeColor="text1"/>
                        <w:sz w:val="21"/>
                        <w:szCs w:val="21"/>
                      </w:rPr>
                      <w:t>-</w:t>
                    </w:r>
                  </w:p>
                </w:tc>
              </w:sdtContent>
            </w:sdt>
            <w:sdt>
              <w:sdtPr>
                <w:rPr>
                  <w:rFonts w:ascii="Times New Roman" w:hAnsi="Times New Roman"/>
                  <w:color w:val="000000" w:themeColor="text1"/>
                  <w:szCs w:val="21"/>
                </w:rPr>
                <w:tag w:val="_PLD_c83d8a416ade4977b1d52c7f1ee123b8"/>
                <w:id w:val="-1705714760"/>
                <w:lock w:val="sdtLocked"/>
              </w:sdtPr>
              <w:sdtEndPr/>
              <w:sdtContent>
                <w:tc>
                  <w:tcPr>
                    <w:tcW w:w="1081" w:type="pct"/>
                    <w:vAlign w:val="center"/>
                  </w:tcPr>
                  <w:p w14:paraId="616CB933" w14:textId="77777777" w:rsidR="004078BE" w:rsidRPr="002B1D71" w:rsidRDefault="004078BE" w:rsidP="00950601">
                    <w:pPr>
                      <w:jc w:val="center"/>
                      <w:rPr>
                        <w:rFonts w:ascii="Times New Roman" w:hAnsi="Times New Roman"/>
                        <w:color w:val="000000" w:themeColor="text1"/>
                        <w:sz w:val="21"/>
                        <w:szCs w:val="21"/>
                      </w:rPr>
                    </w:pPr>
                    <w:r w:rsidRPr="002B1D71">
                      <w:rPr>
                        <w:rFonts w:ascii="Times New Roman" w:hAnsi="Times New Roman"/>
                        <w:color w:val="000000" w:themeColor="text1"/>
                        <w:sz w:val="21"/>
                        <w:szCs w:val="21"/>
                      </w:rPr>
                      <w:t>-</w:t>
                    </w:r>
                  </w:p>
                </w:tc>
              </w:sdtContent>
            </w:sdt>
            <w:sdt>
              <w:sdtPr>
                <w:rPr>
                  <w:rFonts w:ascii="Times New Roman" w:hAnsi="Times New Roman"/>
                  <w:color w:val="000000" w:themeColor="text1"/>
                  <w:szCs w:val="21"/>
                </w:rPr>
                <w:tag w:val="_PLD_16ca504c343d41fe8ac5c175125a87f2"/>
                <w:id w:val="-1813019293"/>
                <w:lock w:val="sdtLocked"/>
              </w:sdtPr>
              <w:sdtEndPr/>
              <w:sdtContent>
                <w:tc>
                  <w:tcPr>
                    <w:tcW w:w="665" w:type="pct"/>
                    <w:vAlign w:val="center"/>
                  </w:tcPr>
                  <w:p w14:paraId="2309D35D" w14:textId="77777777" w:rsidR="004078BE" w:rsidRPr="002B1D71" w:rsidRDefault="004078BE" w:rsidP="00950601">
                    <w:pPr>
                      <w:jc w:val="center"/>
                      <w:rPr>
                        <w:rFonts w:ascii="Times New Roman" w:hAnsi="Times New Roman"/>
                        <w:color w:val="000000" w:themeColor="text1"/>
                        <w:sz w:val="21"/>
                        <w:szCs w:val="21"/>
                      </w:rPr>
                    </w:pPr>
                    <w:r w:rsidRPr="002B1D71">
                      <w:rPr>
                        <w:rFonts w:ascii="Times New Roman" w:hAnsi="Times New Roman"/>
                        <w:color w:val="000000" w:themeColor="text1"/>
                        <w:sz w:val="21"/>
                        <w:szCs w:val="21"/>
                      </w:rPr>
                      <w:t>-</w:t>
                    </w:r>
                  </w:p>
                </w:tc>
              </w:sdtContent>
            </w:sdt>
            <w:tc>
              <w:tcPr>
                <w:tcW w:w="279" w:type="pct"/>
                <w:vAlign w:val="center"/>
              </w:tcPr>
              <w:p w14:paraId="4AFE5799" w14:textId="77777777" w:rsidR="004078BE" w:rsidRPr="002B1D71" w:rsidRDefault="004078BE" w:rsidP="00950601">
                <w:pPr>
                  <w:jc w:val="center"/>
                  <w:rPr>
                    <w:rFonts w:ascii="Times New Roman" w:hAnsi="Times New Roman"/>
                    <w:sz w:val="21"/>
                    <w:szCs w:val="21"/>
                  </w:rPr>
                </w:pPr>
                <w:r w:rsidRPr="002B1D71">
                  <w:rPr>
                    <w:rFonts w:ascii="Times New Roman" w:hAnsi="Times New Roman"/>
                    <w:sz w:val="21"/>
                    <w:szCs w:val="21"/>
                  </w:rPr>
                  <w:t>-</w:t>
                </w:r>
              </w:p>
            </w:tc>
          </w:tr>
        </w:tbl>
        <w:p w14:paraId="7C188229" w14:textId="3C2D6F49" w:rsidR="00F27219" w:rsidRDefault="00385D12">
          <w:pPr>
            <w:rPr>
              <w:color w:val="000000" w:themeColor="text1"/>
            </w:rPr>
          </w:pPr>
        </w:p>
      </w:sdtContent>
    </w:sdt>
    <w:sdt>
      <w:sdtPr>
        <w:rPr>
          <w:rFonts w:hint="eastAsia"/>
          <w:b w:val="0"/>
          <w:bCs w:val="0"/>
          <w:color w:val="000000" w:themeColor="text1"/>
          <w:szCs w:val="22"/>
        </w:rPr>
        <w:alias w:val="模块:专项计划投资管理情况"/>
        <w:tag w:val="_SEC_1a8379d5b06d47dcae40f01144826e05"/>
        <w:id w:val="185180438"/>
        <w:lock w:val="sdtLocked"/>
        <w:placeholder>
          <w:docPart w:val="GBC22222222222222222222222222222"/>
        </w:placeholder>
      </w:sdtPr>
      <w:sdtEndPr>
        <w:rPr>
          <w:rFonts w:hint="default"/>
        </w:rPr>
      </w:sdtEndPr>
      <w:sdtContent>
        <w:p w14:paraId="045861DE" w14:textId="3FDC67BE" w:rsidR="00F27219" w:rsidRDefault="00BC4604">
          <w:pPr>
            <w:pStyle w:val="3"/>
            <w:numPr>
              <w:ilvl w:val="0"/>
              <w:numId w:val="8"/>
            </w:numPr>
            <w:kinsoku w:val="0"/>
            <w:overflowPunct w:val="0"/>
            <w:spacing w:beforeLines="50" w:before="156" w:afterLines="50" w:after="156"/>
            <w:rPr>
              <w:color w:val="000000" w:themeColor="text1"/>
            </w:rPr>
          </w:pPr>
          <w:r>
            <w:rPr>
              <w:rFonts w:hint="eastAsia"/>
              <w:color w:val="000000" w:themeColor="text1"/>
            </w:rPr>
            <w:t>专项计划投资管理情况</w:t>
          </w:r>
        </w:p>
        <w:sdt>
          <w:sdtPr>
            <w:rPr>
              <w:color w:val="000000" w:themeColor="text1"/>
            </w:rPr>
            <w:alias w:val="是否适用：专项计划投资管理情况[双击切换]"/>
            <w:tag w:val="_GBC_3ef9a6a5829d44079c84dd0dc76097a1"/>
            <w:id w:val="-1227291377"/>
            <w:lock w:val="sdtContentLocked"/>
            <w:placeholder>
              <w:docPart w:val="GBC22222222222222222222222222222"/>
            </w:placeholder>
          </w:sdtPr>
          <w:sdtEndPr/>
          <w:sdtContent>
            <w:p w14:paraId="7832072A" w14:textId="258BE2C8" w:rsidR="00F27219" w:rsidRDefault="00BC4604">
              <w:pPr>
                <w:rPr>
                  <w:color w:val="000000" w:themeColor="text1"/>
                </w:rPr>
              </w:pPr>
              <w:r>
                <w:rPr>
                  <w:rFonts w:ascii="宋体" w:hAnsi="宋体"/>
                  <w:color w:val="000000" w:themeColor="text1"/>
                </w:rPr>
                <w:fldChar w:fldCharType="begin"/>
              </w:r>
              <w:r w:rsidR="00F15A8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15A8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sdt>
      <w:sdtPr>
        <w:rPr>
          <w:rFonts w:hint="eastAsia"/>
          <w:b w:val="0"/>
          <w:bCs w:val="0"/>
          <w:color w:val="000000" w:themeColor="text1"/>
          <w:szCs w:val="22"/>
        </w:rPr>
        <w:alias w:val="模块:向金融机构等借款情况"/>
        <w:tag w:val="_SEC_4db67a101caa4ebab5109eac9c510e6a"/>
        <w:id w:val="-2041109820"/>
        <w:lock w:val="sdtLocked"/>
        <w:placeholder>
          <w:docPart w:val="GBC22222222222222222222222222222"/>
        </w:placeholder>
      </w:sdtPr>
      <w:sdtEndPr>
        <w:rPr>
          <w:rFonts w:hint="default"/>
        </w:rPr>
      </w:sdtEndPr>
      <w:sdtContent>
        <w:p w14:paraId="743AFB47" w14:textId="5BD16DC9" w:rsidR="00F27219" w:rsidRDefault="00BC4604">
          <w:pPr>
            <w:pStyle w:val="3"/>
            <w:numPr>
              <w:ilvl w:val="0"/>
              <w:numId w:val="8"/>
            </w:numPr>
            <w:kinsoku w:val="0"/>
            <w:overflowPunct w:val="0"/>
            <w:spacing w:before="0" w:afterLines="50" w:after="156"/>
            <w:rPr>
              <w:color w:val="000000" w:themeColor="text1"/>
            </w:rPr>
          </w:pPr>
          <w:r>
            <w:rPr>
              <w:rFonts w:hint="eastAsia"/>
              <w:color w:val="000000" w:themeColor="text1"/>
            </w:rPr>
            <w:t>向金融机构等借款情况</w:t>
          </w:r>
        </w:p>
        <w:bookmarkStart w:id="18" w:name="_Hlk520883621" w:displacedByCustomXml="next"/>
        <w:sdt>
          <w:sdtPr>
            <w:rPr>
              <w:color w:val="000000" w:themeColor="text1"/>
            </w:rPr>
            <w:alias w:val="是否适用：向金融机构等借款情况[双击切换]"/>
            <w:tag w:val="_GBC_54ff59d80b194670bd38eda57d9c8b74"/>
            <w:id w:val="-2116974237"/>
            <w:lock w:val="sdtContentLocked"/>
            <w:placeholder>
              <w:docPart w:val="GBC22222222222222222222222222222"/>
            </w:placeholder>
          </w:sdtPr>
          <w:sdtEndPr/>
          <w:sdtContent>
            <w:p w14:paraId="79C83F98" w14:textId="59F0858D" w:rsidR="00F27219" w:rsidRDefault="00BC4604" w:rsidP="00F15A8F">
              <w:pPr>
                <w:spacing w:beforeLines="50" w:before="156" w:afterLines="50" w:after="156"/>
                <w:rPr>
                  <w:color w:val="000000" w:themeColor="text1"/>
                </w:rPr>
              </w:pPr>
              <w:r>
                <w:rPr>
                  <w:rFonts w:ascii="宋体" w:hAnsi="宋体"/>
                  <w:color w:val="000000" w:themeColor="text1"/>
                </w:rPr>
                <w:fldChar w:fldCharType="begin"/>
              </w:r>
              <w:r w:rsidR="00F15A8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F15A8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bookmarkEnd w:id="18" w:displacedByCustomXml="next"/>
      </w:sdtContent>
    </w:sdt>
    <w:sdt>
      <w:sdtPr>
        <w:rPr>
          <w:rFonts w:hint="eastAsia"/>
          <w:b w:val="0"/>
          <w:bCs w:val="0"/>
          <w:color w:val="000000" w:themeColor="text1"/>
          <w:szCs w:val="21"/>
        </w:rPr>
        <w:alias w:val="模块:"/>
        <w:tag w:val="_SEC_f20777f7bb364bd584302c0022c0fa6f"/>
        <w:id w:val="-1046447445"/>
        <w:lock w:val="sdtLocked"/>
        <w:placeholder>
          <w:docPart w:val="GBC22222222222222222222222222222"/>
        </w:placeholder>
      </w:sdtPr>
      <w:sdtEndPr>
        <w:rPr>
          <w:rFonts w:hint="default"/>
          <w:szCs w:val="22"/>
        </w:rPr>
      </w:sdtEndPr>
      <w:sdtContent>
        <w:p w14:paraId="6112E828" w14:textId="3BFFC2F7" w:rsidR="00F27219" w:rsidRDefault="00BC4604">
          <w:pPr>
            <w:pStyle w:val="3"/>
            <w:numPr>
              <w:ilvl w:val="0"/>
              <w:numId w:val="8"/>
            </w:numPr>
            <w:kinsoku w:val="0"/>
            <w:overflowPunct w:val="0"/>
            <w:spacing w:before="0" w:afterLines="50" w:after="156"/>
            <w:rPr>
              <w:color w:val="000000" w:themeColor="text1"/>
            </w:rPr>
          </w:pPr>
          <w:r>
            <w:rPr>
              <w:rFonts w:hint="eastAsia"/>
              <w:color w:val="000000" w:themeColor="text1"/>
            </w:rPr>
            <w:t>其他情况</w:t>
          </w:r>
        </w:p>
        <w:sdt>
          <w:sdtPr>
            <w:rPr>
              <w:color w:val="000000" w:themeColor="text1"/>
            </w:rPr>
            <w:alias w:val="专项计划账户资金管理、运用、处分其他情况"/>
            <w:tag w:val="_GBC_e60605639ce74316aa03d19cc829406e"/>
            <w:id w:val="-800225453"/>
            <w:lock w:val="sdtLocked"/>
            <w:placeholder>
              <w:docPart w:val="GBC22222222222222222222222222222"/>
            </w:placeholder>
          </w:sdtPr>
          <w:sdtEndPr/>
          <w:sdtContent>
            <w:p w14:paraId="2D61392C" w14:textId="7434112F" w:rsidR="00F27219" w:rsidRDefault="00F15A8F">
              <w:pPr>
                <w:rPr>
                  <w:color w:val="000000" w:themeColor="text1"/>
                </w:rPr>
              </w:pPr>
              <w:r>
                <w:rPr>
                  <w:rFonts w:hint="eastAsia"/>
                  <w:color w:val="000000" w:themeColor="text1"/>
                </w:rPr>
                <w:t>报告期内，无其他情况。</w:t>
              </w:r>
            </w:p>
          </w:sdtContent>
        </w:sdt>
      </w:sdtContent>
    </w:sdt>
    <w:p w14:paraId="25CCFE54" w14:textId="77777777" w:rsidR="00F27219" w:rsidRPr="00F15A8F" w:rsidRDefault="00F27219">
      <w:pPr>
        <w:rPr>
          <w:color w:val="000000" w:themeColor="text1"/>
        </w:rPr>
      </w:pPr>
    </w:p>
    <w:bookmarkStart w:id="19" w:name="_Toc69459211" w:displacedByCustomXml="next"/>
    <w:sdt>
      <w:sdtPr>
        <w:rPr>
          <w:rFonts w:ascii="Calibri" w:eastAsia="宋体" w:hAnsi="Calibri" w:cs="Times New Roman" w:hint="eastAsia"/>
          <w:b w:val="0"/>
          <w:bCs w:val="0"/>
          <w:color w:val="000000" w:themeColor="text1"/>
          <w:sz w:val="21"/>
          <w:szCs w:val="22"/>
        </w:rPr>
        <w:alias w:val="模块:基础资产现金流差异情况"/>
        <w:tag w:val="_SEC_21aecb5971594d02bb0f7caf2db79fa7"/>
        <w:id w:val="14128235"/>
        <w:lock w:val="sdtLocked"/>
        <w:placeholder>
          <w:docPart w:val="GBC22222222222222222222222222222"/>
        </w:placeholder>
      </w:sdtPr>
      <w:sdtEndPr>
        <w:rPr>
          <w:rFonts w:ascii="宋体" w:hAnsi="宋体" w:hint="default"/>
        </w:rPr>
      </w:sdtEndPr>
      <w:sdtContent>
        <w:p w14:paraId="35CA9AD5" w14:textId="7B18C5DF" w:rsidR="00F27219" w:rsidRDefault="00BC4604">
          <w:pPr>
            <w:pStyle w:val="2"/>
            <w:numPr>
              <w:ilvl w:val="0"/>
              <w:numId w:val="7"/>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基础资产现金流差异情况</w:t>
          </w:r>
          <w:bookmarkEnd w:id="19"/>
        </w:p>
        <w:p w14:paraId="25B91ECE" w14:textId="5E4D3D74" w:rsidR="00F27219" w:rsidRDefault="00BC4604">
          <w:pPr>
            <w:rPr>
              <w:color w:val="000000" w:themeColor="text1"/>
            </w:rPr>
          </w:pPr>
          <w:r>
            <w:rPr>
              <w:rFonts w:hint="eastAsia"/>
              <w:color w:val="000000" w:themeColor="text1"/>
            </w:rPr>
            <w:t>报告期内基础资产实际现金流与之前预测该期现金流是否存在差异：</w:t>
          </w:r>
        </w:p>
        <w:sdt>
          <w:sdtPr>
            <w:rPr>
              <w:color w:val="000000" w:themeColor="text1"/>
            </w:rPr>
            <w:alias w:val="是否适用：与预测该期现金流存在差异[双击切换]"/>
            <w:tag w:val="_GBC_89ff9533a50b4ed092f6e031b4842dc8"/>
            <w:id w:val="-289586873"/>
            <w:lock w:val="sdtContentLocked"/>
            <w:placeholder>
              <w:docPart w:val="GBC22222222222222222222222222222"/>
            </w:placeholder>
          </w:sdtPr>
          <w:sdtEndPr/>
          <w:sdtContent>
            <w:p w14:paraId="543B8220" w14:textId="5DF5DF2A" w:rsidR="00F27219" w:rsidRDefault="00BC4604">
              <w:pPr>
                <w:rPr>
                  <w:color w:val="000000" w:themeColor="text1"/>
                </w:rPr>
              </w:pPr>
              <w:r>
                <w:rPr>
                  <w:rFonts w:ascii="宋体" w:hAnsi="宋体"/>
                  <w:color w:val="000000" w:themeColor="text1"/>
                </w:rPr>
                <w:fldChar w:fldCharType="begin"/>
              </w:r>
              <w:r w:rsidR="00F15A8F">
                <w:rPr>
                  <w:rFonts w:ascii="宋体" w:hAnsi="宋体"/>
                  <w:color w:val="000000" w:themeColor="text1"/>
                </w:rPr>
                <w:instrText xml:space="preserve"> MACROBUTTON  SnrToggleCheckbox √是 </w:instrText>
              </w:r>
              <w:r>
                <w:rPr>
                  <w:rFonts w:ascii="宋体" w:hAnsi="宋体"/>
                  <w:color w:val="000000" w:themeColor="text1"/>
                </w:rPr>
                <w:fldChar w:fldCharType="end"/>
              </w:r>
              <w:r>
                <w:rPr>
                  <w:rFonts w:ascii="宋体" w:hAnsi="宋体"/>
                  <w:color w:val="000000" w:themeColor="text1"/>
                </w:rPr>
                <w:fldChar w:fldCharType="begin"/>
              </w:r>
              <w:r w:rsidR="00F15A8F">
                <w:rPr>
                  <w:rFonts w:ascii="宋体" w:hAnsi="宋体"/>
                  <w:color w:val="000000" w:themeColor="text1"/>
                </w:rPr>
                <w:instrText xml:space="preserve"> MACROBUTTON  SnrToggleCheckbox □否 </w:instrText>
              </w:r>
              <w:r>
                <w:rPr>
                  <w:rFonts w:ascii="宋体" w:hAnsi="宋体"/>
                  <w:color w:val="000000" w:themeColor="text1"/>
                </w:rPr>
                <w:fldChar w:fldCharType="end"/>
              </w:r>
            </w:p>
          </w:sdtContent>
        </w:sdt>
        <w:p w14:paraId="66224A2A" w14:textId="6423285C" w:rsidR="00F27219" w:rsidRDefault="00BC4604">
          <w:pPr>
            <w:rPr>
              <w:color w:val="000000" w:themeColor="text1"/>
            </w:rPr>
          </w:pPr>
          <w:r>
            <w:rPr>
              <w:rFonts w:hint="eastAsia"/>
              <w:color w:val="000000" w:themeColor="text1"/>
            </w:rPr>
            <w:lastRenderedPageBreak/>
            <w:t>报告期内基础资产实际现金流与前次预测该期现金流之间的差额比例：</w:t>
          </w:r>
          <w:sdt>
            <w:sdtPr>
              <w:rPr>
                <w:rFonts w:hint="eastAsia"/>
                <w:color w:val="000000" w:themeColor="text1"/>
              </w:rPr>
              <w:alias w:val="基础资产实际现金流与前次预测该期现金流之间的差额比例"/>
              <w:tag w:val="_GBC_2e50fb95a42646369e03b1101b3cdc8d"/>
              <w:id w:val="-2111809268"/>
              <w:lock w:val="sdtLocked"/>
              <w:placeholder>
                <w:docPart w:val="GBC22222222222222222222222222222"/>
              </w:placeholder>
            </w:sdtPr>
            <w:sdtEndPr/>
            <w:sdtContent>
              <w:r w:rsidR="00D308C8" w:rsidRPr="008E0EB1">
                <w:rPr>
                  <w:rFonts w:ascii="Times New Roman" w:hAnsi="Times New Roman"/>
                  <w:color w:val="000000" w:themeColor="text1"/>
                </w:rPr>
                <w:t>3</w:t>
              </w:r>
              <w:r w:rsidR="007055FB" w:rsidRPr="008E0EB1">
                <w:rPr>
                  <w:rFonts w:ascii="Times New Roman" w:hAnsi="Times New Roman"/>
                  <w:color w:val="000000" w:themeColor="text1"/>
                </w:rPr>
                <w:t>2.15</w:t>
              </w:r>
            </w:sdtContent>
          </w:sdt>
          <w:r>
            <w:rPr>
              <w:rFonts w:hint="eastAsia"/>
              <w:color w:val="000000" w:themeColor="text1"/>
            </w:rPr>
            <w:t>%</w:t>
          </w:r>
        </w:p>
        <w:p w14:paraId="28D3D5EB" w14:textId="20D69DF1" w:rsidR="00F27219" w:rsidRDefault="00BC4604">
          <w:pPr>
            <w:rPr>
              <w:color w:val="000000" w:themeColor="text1"/>
            </w:rPr>
          </w:pPr>
          <w:r>
            <w:rPr>
              <w:rFonts w:hint="eastAsia"/>
              <w:color w:val="000000" w:themeColor="text1"/>
            </w:rPr>
            <w:t>累计实际基础资产现金流与最初预测的现金流之间的差额比例：</w:t>
          </w:r>
          <w:sdt>
            <w:sdtPr>
              <w:rPr>
                <w:rFonts w:hint="eastAsia"/>
                <w:color w:val="000000" w:themeColor="text1"/>
              </w:rPr>
              <w:alias w:val="累计实际基础资产现金流与最初预测的现金流之间的差额比例 "/>
              <w:tag w:val="_GBC_2e8fae53a90946ae9d6a65f4f7c011ed"/>
              <w:id w:val="776997656"/>
              <w:lock w:val="sdtLocked"/>
              <w:placeholder>
                <w:docPart w:val="GBC22222222222222222222222222222"/>
              </w:placeholder>
            </w:sdtPr>
            <w:sdtEndPr>
              <w:rPr>
                <w:rFonts w:ascii="Times New Roman" w:hAnsi="Times New Roman" w:hint="default"/>
              </w:rPr>
            </w:sdtEndPr>
            <w:sdtContent>
              <w:r w:rsidR="00E06547" w:rsidRPr="008E0EB1">
                <w:rPr>
                  <w:rFonts w:ascii="Times New Roman" w:hAnsi="Times New Roman"/>
                  <w:color w:val="000000" w:themeColor="text1"/>
                </w:rPr>
                <w:t>18.80</w:t>
              </w:r>
            </w:sdtContent>
          </w:sdt>
          <w:r>
            <w:rPr>
              <w:rFonts w:hint="eastAsia"/>
              <w:color w:val="000000" w:themeColor="text1"/>
            </w:rPr>
            <w:t>%</w:t>
          </w:r>
        </w:p>
        <w:p w14:paraId="02D52144" w14:textId="77777777" w:rsidR="00F27219" w:rsidRDefault="00BC4604">
          <w:pPr>
            <w:rPr>
              <w:color w:val="000000" w:themeColor="text1"/>
            </w:rPr>
          </w:pPr>
          <w:r>
            <w:rPr>
              <w:rFonts w:hint="eastAsia"/>
              <w:color w:val="000000" w:themeColor="text1"/>
            </w:rPr>
            <w:t>基础资产实际现金流是否少于预测值</w:t>
          </w:r>
          <w:r>
            <w:rPr>
              <w:rFonts w:hint="eastAsia"/>
              <w:color w:val="000000" w:themeColor="text1"/>
            </w:rPr>
            <w:t>2</w:t>
          </w:r>
          <w:r>
            <w:rPr>
              <w:color w:val="000000" w:themeColor="text1"/>
            </w:rPr>
            <w:t>0%</w:t>
          </w:r>
          <w:r>
            <w:rPr>
              <w:rFonts w:hint="eastAsia"/>
              <w:color w:val="000000" w:themeColor="text1"/>
            </w:rPr>
            <w:t>及以上：</w:t>
          </w:r>
        </w:p>
        <w:p w14:paraId="2494675C" w14:textId="50931B55" w:rsidR="00F27219" w:rsidRDefault="00385D12">
          <w:pPr>
            <w:rPr>
              <w:rFonts w:ascii="宋体" w:hAnsi="宋体"/>
              <w:color w:val="000000" w:themeColor="text1"/>
            </w:rPr>
          </w:pPr>
          <w:sdt>
            <w:sdtPr>
              <w:rPr>
                <w:rFonts w:ascii="宋体" w:hAnsi="宋体"/>
                <w:color w:val="000000" w:themeColor="text1"/>
              </w:rPr>
              <w:alias w:val="是否适用：预测该期现金流存在20%以上差异[双击切换]"/>
              <w:tag w:val="_GBC_172ff7587fcb4f6dbffb1359f02cd2e2"/>
              <w:id w:val="644786365"/>
              <w:lock w:val="sdtContentLocked"/>
              <w:placeholder>
                <w:docPart w:val="GBC22222222222222222222222222222"/>
              </w:placeholder>
            </w:sdtPr>
            <w:sdtEndPr/>
            <w:sdtContent>
              <w:r w:rsidR="00BC4604">
                <w:rPr>
                  <w:rFonts w:ascii="宋体" w:hAnsi="宋体"/>
                  <w:color w:val="000000" w:themeColor="text1"/>
                </w:rPr>
                <w:fldChar w:fldCharType="begin"/>
              </w:r>
              <w:r w:rsidR="00D308C8">
                <w:rPr>
                  <w:rFonts w:ascii="宋体" w:hAnsi="宋体"/>
                  <w:color w:val="000000" w:themeColor="text1"/>
                </w:rPr>
                <w:instrText xml:space="preserve"> MACROBUTTON  SnrToggleCheckbox √是 </w:instrText>
              </w:r>
              <w:r w:rsidR="00BC4604">
                <w:rPr>
                  <w:rFonts w:ascii="宋体" w:hAnsi="宋体"/>
                  <w:color w:val="000000" w:themeColor="text1"/>
                </w:rPr>
                <w:fldChar w:fldCharType="end"/>
              </w:r>
              <w:r w:rsidR="00BC4604">
                <w:rPr>
                  <w:rFonts w:ascii="宋体" w:hAnsi="宋体"/>
                  <w:color w:val="000000" w:themeColor="text1"/>
                </w:rPr>
                <w:fldChar w:fldCharType="begin"/>
              </w:r>
              <w:r w:rsidR="00D308C8">
                <w:rPr>
                  <w:rFonts w:ascii="宋体" w:hAnsi="宋体"/>
                  <w:color w:val="000000" w:themeColor="text1"/>
                </w:rPr>
                <w:instrText xml:space="preserve"> MACROBUTTON  SnrToggleCheckbox □否 </w:instrText>
              </w:r>
              <w:r w:rsidR="00BC4604">
                <w:rPr>
                  <w:rFonts w:ascii="宋体" w:hAnsi="宋体"/>
                  <w:color w:val="000000" w:themeColor="text1"/>
                </w:rPr>
                <w:fldChar w:fldCharType="end"/>
              </w:r>
            </w:sdtContent>
          </w:sdt>
        </w:p>
        <w:p w14:paraId="2C8A3548" w14:textId="1C19F638" w:rsidR="00F27219" w:rsidRDefault="00BC4604">
          <w:pPr>
            <w:rPr>
              <w:color w:val="000000" w:themeColor="text1"/>
            </w:rPr>
          </w:pPr>
          <w:r>
            <w:rPr>
              <w:rFonts w:hint="eastAsia"/>
              <w:color w:val="000000" w:themeColor="text1"/>
            </w:rPr>
            <w:t>造成差异的原因：</w:t>
          </w:r>
        </w:p>
        <w:sdt>
          <w:sdtPr>
            <w:rPr>
              <w:rFonts w:ascii="宋体" w:hAnsi="宋体"/>
              <w:color w:val="000000" w:themeColor="text1"/>
            </w:rPr>
            <w:alias w:val="造成基础资产现金流差异的原因"/>
            <w:tag w:val="_GBC_98d7d168735d4372aca50bb3bf1dd225"/>
            <w:id w:val="489289173"/>
            <w:lock w:val="sdtLocked"/>
            <w:placeholder>
              <w:docPart w:val="GBC22222222222222222222222222222"/>
            </w:placeholder>
          </w:sdtPr>
          <w:sdtEndPr>
            <w:rPr>
              <w:rFonts w:ascii="Times New Roman" w:hAnsi="Times New Roman"/>
            </w:rPr>
          </w:sdtEndPr>
          <w:sdtContent>
            <w:p w14:paraId="239324D8" w14:textId="08A8B384" w:rsidR="00F27219" w:rsidRPr="00D308C8" w:rsidRDefault="00D308C8" w:rsidP="00D308C8">
              <w:pPr>
                <w:ind w:firstLineChars="200" w:firstLine="420"/>
                <w:rPr>
                  <w:rFonts w:ascii="Times New Roman" w:hAnsi="Times New Roman"/>
                  <w:color w:val="000000" w:themeColor="text1"/>
                </w:rPr>
              </w:pPr>
              <w:r w:rsidRPr="00D308C8">
                <w:rPr>
                  <w:rFonts w:ascii="Times New Roman" w:hAnsi="Times New Roman"/>
                  <w:color w:val="000000" w:themeColor="text1"/>
                </w:rPr>
                <w:t>受新型冠状病毒肺炎（</w:t>
              </w:r>
              <w:r w:rsidRPr="00D308C8">
                <w:rPr>
                  <w:rFonts w:ascii="Times New Roman" w:hAnsi="Times New Roman"/>
                  <w:color w:val="000000" w:themeColor="text1"/>
                </w:rPr>
                <w:t>“COVID-19”</w:t>
              </w:r>
              <w:r w:rsidRPr="00D308C8">
                <w:rPr>
                  <w:rFonts w:ascii="Times New Roman" w:hAnsi="Times New Roman"/>
                  <w:color w:val="000000" w:themeColor="text1"/>
                </w:rPr>
                <w:t>）疫情影响，报告期内，专项计划基础资产实际现金流较预测值有所减少。</w:t>
              </w:r>
            </w:p>
          </w:sdtContent>
        </w:sdt>
        <w:p w14:paraId="49AA56DE" w14:textId="77777777" w:rsidR="00F27219" w:rsidRDefault="00F27219">
          <w:pPr>
            <w:rPr>
              <w:rFonts w:ascii="宋体" w:hAnsi="宋体"/>
              <w:color w:val="000000" w:themeColor="text1"/>
            </w:rPr>
          </w:pPr>
        </w:p>
        <w:p w14:paraId="1F352CF6" w14:textId="5A78F15A" w:rsidR="00F27219" w:rsidRDefault="00BC4604">
          <w:pPr>
            <w:rPr>
              <w:color w:val="000000" w:themeColor="text1"/>
            </w:rPr>
          </w:pPr>
          <w:r>
            <w:rPr>
              <w:rFonts w:hint="eastAsia"/>
              <w:color w:val="000000" w:themeColor="text1"/>
            </w:rPr>
            <w:t>是否影响报告期内按约定分配专项计划收益及其解决措施：</w:t>
          </w:r>
        </w:p>
        <w:sdt>
          <w:sdtPr>
            <w:rPr>
              <w:rFonts w:hint="eastAsia"/>
              <w:color w:val="000000" w:themeColor="text1"/>
            </w:rPr>
            <w:alias w:val="基础资产现金流差异是否影响报告期内按约定分配专项计划收益[双击切换]"/>
            <w:tag w:val="_GBC_b5890b815da44a04ba64ade85a47e59d"/>
            <w:id w:val="488451058"/>
            <w:lock w:val="sdtContentLocked"/>
            <w:placeholder>
              <w:docPart w:val="GBC22222222222222222222222222222"/>
            </w:placeholder>
          </w:sdtPr>
          <w:sdtEndPr/>
          <w:sdtContent>
            <w:p w14:paraId="7E5C51D6" w14:textId="3BE6F2CE" w:rsidR="00DC0A6A" w:rsidRDefault="00BC4604" w:rsidP="00DC0A6A">
              <w:pPr>
                <w:rPr>
                  <w:rFonts w:ascii="宋体" w:hAnsi="宋体"/>
                  <w:color w:val="000000" w:themeColor="text1"/>
                </w:rPr>
              </w:pPr>
              <w:r>
                <w:rPr>
                  <w:rFonts w:ascii="宋体" w:hAnsi="宋体"/>
                  <w:color w:val="000000" w:themeColor="text1"/>
                </w:rPr>
                <w:fldChar w:fldCharType="begin"/>
              </w:r>
              <w:r w:rsidR="00DC0A6A">
                <w:rPr>
                  <w:rFonts w:ascii="宋体" w:hAnsi="宋体"/>
                  <w:color w:val="000000" w:themeColor="text1"/>
                </w:rPr>
                <w:instrText xml:space="preserve"> MACROBUTTON  SnrToggleCheckbox □是 </w:instrText>
              </w:r>
              <w:r>
                <w:rPr>
                  <w:rFonts w:ascii="宋体" w:hAnsi="宋体"/>
                  <w:color w:val="000000" w:themeColor="text1"/>
                </w:rPr>
                <w:fldChar w:fldCharType="end"/>
              </w:r>
              <w:r>
                <w:rPr>
                  <w:rFonts w:ascii="宋体" w:hAnsi="宋体"/>
                  <w:color w:val="000000" w:themeColor="text1"/>
                </w:rPr>
                <w:fldChar w:fldCharType="begin"/>
              </w:r>
              <w:r w:rsidR="00DC0A6A">
                <w:rPr>
                  <w:rFonts w:ascii="宋体" w:hAnsi="宋体"/>
                  <w:color w:val="000000" w:themeColor="text1"/>
                </w:rPr>
                <w:instrText xml:space="preserve"> MACROBUTTON  SnrToggleCheckbox √否 </w:instrText>
              </w:r>
              <w:r>
                <w:rPr>
                  <w:rFonts w:ascii="宋体" w:hAnsi="宋体"/>
                  <w:color w:val="000000" w:themeColor="text1"/>
                </w:rPr>
                <w:fldChar w:fldCharType="end"/>
              </w:r>
            </w:p>
          </w:sdtContent>
        </w:sdt>
        <w:p w14:paraId="7E5B764E" w14:textId="77777777" w:rsidR="00F27219" w:rsidRDefault="00F27219">
          <w:pPr>
            <w:rPr>
              <w:rFonts w:ascii="宋体" w:hAnsi="宋体"/>
              <w:color w:val="000000" w:themeColor="text1"/>
            </w:rPr>
          </w:pPr>
        </w:p>
        <w:p w14:paraId="16D487C6" w14:textId="027AA0DB" w:rsidR="00F27219" w:rsidRDefault="00BC4604">
          <w:pPr>
            <w:rPr>
              <w:color w:val="000000" w:themeColor="text1"/>
            </w:rPr>
          </w:pPr>
          <w:r>
            <w:rPr>
              <w:rFonts w:hint="eastAsia"/>
              <w:color w:val="000000" w:themeColor="text1"/>
            </w:rPr>
            <w:t>对未来收益分配的影响与应对措施：</w:t>
          </w:r>
        </w:p>
        <w:sdt>
          <w:sdtPr>
            <w:rPr>
              <w:rFonts w:ascii="宋体" w:hAnsi="宋体"/>
              <w:color w:val="000000" w:themeColor="text1"/>
            </w:rPr>
            <w:alias w:val="基础资产现金流差异对未来收益分配的影响与应对措施"/>
            <w:tag w:val="_GBC_73a45d3005ba4c5c9c161a5a09ad20b3"/>
            <w:id w:val="564300393"/>
            <w:lock w:val="sdtLocked"/>
            <w:placeholder>
              <w:docPart w:val="GBC22222222222222222222222222222"/>
            </w:placeholder>
          </w:sdtPr>
          <w:sdtEndPr/>
          <w:sdtContent>
            <w:p w14:paraId="69B682F1" w14:textId="4B242EC6" w:rsidR="00F27219" w:rsidRDefault="00DC0A6A" w:rsidP="00DC0A6A">
              <w:pPr>
                <w:ind w:firstLineChars="200" w:firstLine="420"/>
                <w:rPr>
                  <w:rFonts w:ascii="宋体" w:hAnsi="宋体"/>
                  <w:color w:val="000000" w:themeColor="text1"/>
                </w:rPr>
              </w:pPr>
              <w:r w:rsidRPr="00DC0A6A">
                <w:rPr>
                  <w:rFonts w:ascii="Times New Roman" w:hAnsi="Times New Roman"/>
                  <w:color w:val="000000" w:themeColor="text1"/>
                </w:rPr>
                <w:t>自</w:t>
              </w:r>
              <w:r w:rsidRPr="00DC0A6A">
                <w:rPr>
                  <w:rFonts w:ascii="Times New Roman" w:hAnsi="Times New Roman"/>
                  <w:color w:val="000000" w:themeColor="text1"/>
                </w:rPr>
                <w:t>2020</w:t>
              </w:r>
              <w:r w:rsidRPr="00DC0A6A">
                <w:rPr>
                  <w:rFonts w:ascii="Times New Roman" w:hAnsi="Times New Roman"/>
                  <w:color w:val="000000" w:themeColor="text1"/>
                </w:rPr>
                <w:t>年</w:t>
              </w:r>
              <w:r w:rsidRPr="00DC0A6A">
                <w:rPr>
                  <w:rFonts w:ascii="Times New Roman" w:hAnsi="Times New Roman"/>
                  <w:color w:val="000000" w:themeColor="text1"/>
                </w:rPr>
                <w:t>3</w:t>
              </w:r>
              <w:r w:rsidRPr="00DC0A6A">
                <w:rPr>
                  <w:rFonts w:ascii="Times New Roman" w:hAnsi="Times New Roman"/>
                  <w:color w:val="000000" w:themeColor="text1"/>
                </w:rPr>
                <w:t>月起，专项计划基础资产现金流归集频率由每月</w:t>
              </w:r>
              <w:r w:rsidRPr="00DC0A6A">
                <w:rPr>
                  <w:rFonts w:ascii="Times New Roman" w:hAnsi="Times New Roman"/>
                  <w:color w:val="000000" w:themeColor="text1"/>
                </w:rPr>
                <w:t>1</w:t>
              </w:r>
              <w:r w:rsidRPr="00DC0A6A">
                <w:rPr>
                  <w:rFonts w:ascii="Times New Roman" w:hAnsi="Times New Roman"/>
                  <w:color w:val="000000" w:themeColor="text1"/>
                </w:rPr>
                <w:t>次增至每月</w:t>
              </w:r>
              <w:r w:rsidRPr="00DC0A6A">
                <w:rPr>
                  <w:rFonts w:ascii="Times New Roman" w:hAnsi="Times New Roman"/>
                  <w:color w:val="000000" w:themeColor="text1"/>
                </w:rPr>
                <w:t>2</w:t>
              </w:r>
              <w:r w:rsidRPr="00DC0A6A">
                <w:rPr>
                  <w:rFonts w:ascii="Times New Roman" w:hAnsi="Times New Roman"/>
                  <w:color w:val="000000" w:themeColor="text1"/>
                </w:rPr>
                <w:t>次。随着新冠疫情态势逐步得到控制，基础资产现金流在受疫情影响短期下滑后已经得到很大程度的恢复。根据东方金诚国际信用评估有限公司于</w:t>
              </w:r>
              <w:r w:rsidRPr="00DC0A6A">
                <w:rPr>
                  <w:rFonts w:ascii="Times New Roman" w:hAnsi="Times New Roman"/>
                  <w:color w:val="000000" w:themeColor="text1"/>
                </w:rPr>
                <w:t>2020</w:t>
              </w:r>
              <w:r w:rsidRPr="00DC0A6A">
                <w:rPr>
                  <w:rFonts w:ascii="Times New Roman" w:hAnsi="Times New Roman"/>
                  <w:color w:val="000000" w:themeColor="text1"/>
                </w:rPr>
                <w:t>年</w:t>
              </w:r>
              <w:r w:rsidRPr="00DC0A6A">
                <w:rPr>
                  <w:rFonts w:ascii="Times New Roman" w:hAnsi="Times New Roman"/>
                  <w:color w:val="000000" w:themeColor="text1"/>
                </w:rPr>
                <w:t>6</w:t>
              </w:r>
              <w:r w:rsidRPr="00DC0A6A">
                <w:rPr>
                  <w:rFonts w:ascii="Times New Roman" w:hAnsi="Times New Roman"/>
                  <w:color w:val="000000" w:themeColor="text1"/>
                </w:rPr>
                <w:t>月</w:t>
              </w:r>
              <w:r w:rsidRPr="00DC0A6A">
                <w:rPr>
                  <w:rFonts w:ascii="Times New Roman" w:hAnsi="Times New Roman"/>
                  <w:color w:val="000000" w:themeColor="text1"/>
                </w:rPr>
                <w:t>23</w:t>
              </w:r>
              <w:r w:rsidRPr="00DC0A6A">
                <w:rPr>
                  <w:rFonts w:ascii="Times New Roman" w:hAnsi="Times New Roman"/>
                  <w:color w:val="000000" w:themeColor="text1"/>
                </w:rPr>
                <w:t>日出具的《泰兴泰通汽渡收费收益权资产支持专项计划资产支持证券</w:t>
              </w:r>
              <w:r w:rsidRPr="00DC0A6A">
                <w:rPr>
                  <w:rFonts w:ascii="Times New Roman" w:hAnsi="Times New Roman"/>
                  <w:color w:val="000000" w:themeColor="text1"/>
                </w:rPr>
                <w:t>2020</w:t>
              </w:r>
              <w:r w:rsidRPr="00DC0A6A">
                <w:rPr>
                  <w:rFonts w:ascii="Times New Roman" w:hAnsi="Times New Roman"/>
                  <w:color w:val="000000" w:themeColor="text1"/>
                </w:rPr>
                <w:t>年度定期跟踪评级报告》（东方金诚债跟踪评字【</w:t>
              </w:r>
              <w:r w:rsidRPr="00DC0A6A">
                <w:rPr>
                  <w:rFonts w:ascii="Times New Roman" w:hAnsi="Times New Roman"/>
                  <w:color w:val="000000" w:themeColor="text1"/>
                </w:rPr>
                <w:t>2020</w:t>
              </w:r>
              <w:r w:rsidRPr="00DC0A6A">
                <w:rPr>
                  <w:rFonts w:ascii="Times New Roman" w:hAnsi="Times New Roman"/>
                  <w:color w:val="000000" w:themeColor="text1"/>
                </w:rPr>
                <w:t>】</w:t>
              </w:r>
              <w:r w:rsidRPr="00DC0A6A">
                <w:rPr>
                  <w:rFonts w:ascii="Times New Roman" w:hAnsi="Times New Roman"/>
                  <w:color w:val="000000" w:themeColor="text1"/>
                </w:rPr>
                <w:t>B41</w:t>
              </w:r>
              <w:r w:rsidRPr="00DC0A6A">
                <w:rPr>
                  <w:rFonts w:ascii="Times New Roman" w:hAnsi="Times New Roman"/>
                  <w:color w:val="000000" w:themeColor="text1"/>
                </w:rPr>
                <w:t>号），经调整后预期现金流扣除相关税费后对优先级资产支持证券本息仍能形成较高超额覆盖。同时，</w:t>
              </w:r>
              <w:r w:rsidR="00872D34">
                <w:rPr>
                  <w:rFonts w:ascii="Times New Roman" w:hAnsi="Times New Roman"/>
                  <w:color w:val="000000" w:themeColor="text1"/>
                </w:rPr>
                <w:t>泰兴交产集团公司</w:t>
              </w:r>
              <w:r w:rsidRPr="00DC0A6A">
                <w:rPr>
                  <w:rFonts w:ascii="Times New Roman" w:hAnsi="Times New Roman"/>
                  <w:color w:val="000000" w:themeColor="text1"/>
                </w:rPr>
                <w:t>在资产划拨、财政补贴等方面继续得到股东及相关各方的大力支持，对专项计划提供的差额</w:t>
              </w:r>
              <w:r w:rsidR="007D60CC">
                <w:rPr>
                  <w:rFonts w:ascii="Times New Roman" w:hAnsi="Times New Roman" w:hint="eastAsia"/>
                  <w:color w:val="000000" w:themeColor="text1"/>
                </w:rPr>
                <w:t>支付</w:t>
              </w:r>
              <w:r w:rsidRPr="00DC0A6A">
                <w:rPr>
                  <w:rFonts w:ascii="Times New Roman" w:hAnsi="Times New Roman"/>
                  <w:color w:val="000000" w:themeColor="text1"/>
                </w:rPr>
                <w:t>承诺仍具有较强的增信作用。</w:t>
              </w:r>
            </w:p>
          </w:sdtContent>
        </w:sdt>
      </w:sdtContent>
    </w:sdt>
    <w:p w14:paraId="3579905B" w14:textId="77777777" w:rsidR="00F27219" w:rsidRPr="00524D1C" w:rsidRDefault="00F27219">
      <w:pPr>
        <w:rPr>
          <w:color w:val="000000" w:themeColor="text1"/>
        </w:rPr>
      </w:pPr>
    </w:p>
    <w:bookmarkStart w:id="20" w:name="_Toc69459212" w:displacedByCustomXml="next"/>
    <w:sdt>
      <w:sdtPr>
        <w:rPr>
          <w:rFonts w:ascii="Calibri" w:eastAsia="宋体" w:hAnsi="Calibri" w:cs="Times New Roman" w:hint="eastAsia"/>
          <w:b w:val="0"/>
          <w:bCs w:val="0"/>
          <w:color w:val="000000" w:themeColor="text1"/>
          <w:sz w:val="21"/>
          <w:szCs w:val="22"/>
        </w:rPr>
        <w:alias w:val="模块:基础资产现金流归集情况  报告期内各层归集账户归集、划转..."/>
        <w:tag w:val="_SEC_de3d3c0f0f00471a9b82e332b9bd0f11"/>
        <w:id w:val="19831425"/>
        <w:lock w:val="sdtLocked"/>
        <w:placeholder>
          <w:docPart w:val="GBC22222222222222222222222222222"/>
        </w:placeholder>
      </w:sdtPr>
      <w:sdtEndPr>
        <w:rPr>
          <w:rFonts w:ascii="宋体" w:hAnsi="宋体" w:hint="default"/>
        </w:rPr>
      </w:sdtEndPr>
      <w:sdtContent>
        <w:p w14:paraId="4871D2BD" w14:textId="20373275" w:rsidR="00F27219" w:rsidRDefault="00BC4604">
          <w:pPr>
            <w:pStyle w:val="2"/>
            <w:numPr>
              <w:ilvl w:val="0"/>
              <w:numId w:val="7"/>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基础资产现金流归集情况</w:t>
          </w:r>
          <w:bookmarkEnd w:id="20"/>
        </w:p>
        <w:sdt>
          <w:sdtPr>
            <w:rPr>
              <w:color w:val="000000" w:themeColor="text1"/>
            </w:rPr>
            <w:alias w:val="是否适用：基础资产现金流归集情况[双击切换]"/>
            <w:tag w:val="_GBC_b92ce5ce08bd42149f4b17ede44062b3"/>
            <w:id w:val="-1492172943"/>
            <w:lock w:val="sdtContentLocked"/>
            <w:placeholder>
              <w:docPart w:val="GBC22222222222222222222222222222"/>
            </w:placeholder>
          </w:sdtPr>
          <w:sdtEndPr/>
          <w:sdtContent>
            <w:p w14:paraId="7BD92226" w14:textId="2B481FC5" w:rsidR="00F27219" w:rsidRDefault="00BC4604">
              <w:pPr>
                <w:rPr>
                  <w:color w:val="000000" w:themeColor="text1"/>
                </w:rPr>
              </w:pPr>
              <w:r>
                <w:rPr>
                  <w:rFonts w:ascii="宋体" w:hAnsi="宋体"/>
                  <w:color w:val="000000" w:themeColor="text1"/>
                </w:rPr>
                <w:fldChar w:fldCharType="begin"/>
              </w:r>
              <w:r w:rsidR="00D3105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3105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p w14:paraId="33D92E94" w14:textId="77777777" w:rsidR="00F27219" w:rsidRDefault="00BC4604">
          <w:pPr>
            <w:rPr>
              <w:color w:val="000000" w:themeColor="text1"/>
            </w:rPr>
          </w:pPr>
          <w:r>
            <w:rPr>
              <w:rFonts w:hint="eastAsia"/>
              <w:color w:val="000000" w:themeColor="text1"/>
            </w:rPr>
            <w:t>报告期内各层归集账户归集、划转基础资产现金流的时间、金额情况：</w:t>
          </w:r>
        </w:p>
        <w:sdt>
          <w:sdtPr>
            <w:rPr>
              <w:rFonts w:ascii="宋体" w:hAnsi="宋体"/>
              <w:color w:val="000000" w:themeColor="text1"/>
            </w:rPr>
            <w:alias w:val="报告期内各层归集账户归集、划转基础资产现金流的时间、金额情况"/>
            <w:tag w:val="_GBC_df36d6e076d24d30bea2ee57dc2138eb"/>
            <w:id w:val="-1647420536"/>
            <w:lock w:val="sdtLocked"/>
            <w:placeholder>
              <w:docPart w:val="GBC22222222222222222222222222222"/>
            </w:placeholder>
          </w:sdtPr>
          <w:sdtEndPr>
            <w:rPr>
              <w:rFonts w:ascii="Calibri" w:hAnsi="Calibri"/>
              <w:color w:val="auto"/>
            </w:rPr>
          </w:sdtEndPr>
          <w:sdtContent>
            <w:p w14:paraId="42C5AD5F" w14:textId="77777777" w:rsidR="00D3105B" w:rsidRDefault="00D3105B">
              <w:pPr>
                <w:rPr>
                  <w:rFonts w:ascii="宋体" w:hAnsi="宋体"/>
                  <w:color w:val="000000" w:themeColor="text1"/>
                </w:rPr>
              </w:pPr>
            </w:p>
            <w:tbl>
              <w:tblPr>
                <w:tblStyle w:val="af0"/>
                <w:tblW w:w="0" w:type="auto"/>
                <w:tblLook w:val="04A0" w:firstRow="1" w:lastRow="0" w:firstColumn="1" w:lastColumn="0" w:noHBand="0" w:noVBand="1"/>
              </w:tblPr>
              <w:tblGrid>
                <w:gridCol w:w="1526"/>
                <w:gridCol w:w="1882"/>
                <w:gridCol w:w="1520"/>
                <w:gridCol w:w="1889"/>
                <w:gridCol w:w="1705"/>
              </w:tblGrid>
              <w:tr w:rsidR="00FC2BEB" w14:paraId="62E37562" w14:textId="77777777" w:rsidTr="00FC2BEB">
                <w:trPr>
                  <w:tblHeader/>
                </w:trPr>
                <w:tc>
                  <w:tcPr>
                    <w:tcW w:w="1526" w:type="dxa"/>
                    <w:vMerge w:val="restart"/>
                    <w:vAlign w:val="center"/>
                  </w:tcPr>
                  <w:p w14:paraId="09146972" w14:textId="77777777" w:rsidR="00FC2BEB" w:rsidRPr="002B1D71" w:rsidRDefault="00FC2BEB" w:rsidP="004F48F7">
                    <w:pPr>
                      <w:jc w:val="center"/>
                      <w:rPr>
                        <w:rFonts w:ascii="Times New Roman" w:hAnsi="Times New Roman"/>
                        <w:sz w:val="21"/>
                        <w:szCs w:val="21"/>
                      </w:rPr>
                    </w:pPr>
                    <w:r w:rsidRPr="002B1D71">
                      <w:rPr>
                        <w:rFonts w:ascii="Times New Roman" w:hAnsi="Times New Roman"/>
                        <w:sz w:val="21"/>
                        <w:szCs w:val="21"/>
                      </w:rPr>
                      <w:t>事项</w:t>
                    </w:r>
                  </w:p>
                </w:tc>
                <w:tc>
                  <w:tcPr>
                    <w:tcW w:w="3402" w:type="dxa"/>
                    <w:gridSpan w:val="2"/>
                  </w:tcPr>
                  <w:p w14:paraId="6F1DE832" w14:textId="77777777" w:rsidR="00FC2BEB" w:rsidRPr="002B1D71" w:rsidRDefault="00FC2BEB" w:rsidP="004F48F7">
                    <w:pPr>
                      <w:jc w:val="center"/>
                      <w:rPr>
                        <w:rFonts w:ascii="Times New Roman" w:hAnsi="Times New Roman"/>
                        <w:sz w:val="21"/>
                        <w:szCs w:val="21"/>
                      </w:rPr>
                    </w:pPr>
                    <w:r w:rsidRPr="002B1D71">
                      <w:rPr>
                        <w:rFonts w:ascii="Times New Roman" w:hAnsi="Times New Roman"/>
                        <w:sz w:val="21"/>
                        <w:szCs w:val="21"/>
                      </w:rPr>
                      <w:t>监管账户归集</w:t>
                    </w:r>
                  </w:p>
                </w:tc>
                <w:tc>
                  <w:tcPr>
                    <w:tcW w:w="3594" w:type="dxa"/>
                    <w:gridSpan w:val="2"/>
                  </w:tcPr>
                  <w:p w14:paraId="6961AAD4" w14:textId="77777777" w:rsidR="00FC2BEB" w:rsidRPr="002B1D71" w:rsidRDefault="00FC2BEB" w:rsidP="004F48F7">
                    <w:pPr>
                      <w:jc w:val="center"/>
                      <w:rPr>
                        <w:rFonts w:ascii="Times New Roman" w:hAnsi="Times New Roman"/>
                        <w:sz w:val="21"/>
                        <w:szCs w:val="21"/>
                      </w:rPr>
                    </w:pPr>
                    <w:r w:rsidRPr="002B1D71">
                      <w:rPr>
                        <w:rFonts w:ascii="Times New Roman" w:hAnsi="Times New Roman"/>
                        <w:sz w:val="21"/>
                        <w:szCs w:val="21"/>
                      </w:rPr>
                      <w:t>专项计划账户归集</w:t>
                    </w:r>
                  </w:p>
                </w:tc>
              </w:tr>
              <w:tr w:rsidR="00FC2BEB" w:rsidRPr="00D3105B" w14:paraId="24B617F5" w14:textId="77777777" w:rsidTr="00FC2BEB">
                <w:trPr>
                  <w:tblHeader/>
                </w:trPr>
                <w:tc>
                  <w:tcPr>
                    <w:tcW w:w="1526" w:type="dxa"/>
                    <w:vMerge/>
                  </w:tcPr>
                  <w:p w14:paraId="4B1B1FCB" w14:textId="77777777" w:rsidR="00FC2BEB" w:rsidRPr="002B1D71" w:rsidRDefault="00FC2BEB" w:rsidP="004F48F7">
                    <w:pPr>
                      <w:jc w:val="center"/>
                      <w:rPr>
                        <w:rFonts w:ascii="Times New Roman" w:hAnsi="Times New Roman"/>
                        <w:color w:val="000000" w:themeColor="text1"/>
                        <w:sz w:val="21"/>
                        <w:szCs w:val="21"/>
                      </w:rPr>
                    </w:pPr>
                  </w:p>
                </w:tc>
                <w:tc>
                  <w:tcPr>
                    <w:tcW w:w="1882" w:type="dxa"/>
                  </w:tcPr>
                  <w:p w14:paraId="6A9F9DDD" w14:textId="77777777" w:rsidR="00FC2BEB" w:rsidRPr="002B1D71" w:rsidRDefault="00FC2BEB" w:rsidP="004F48F7">
                    <w:pPr>
                      <w:jc w:val="center"/>
                      <w:rPr>
                        <w:rFonts w:ascii="Times New Roman" w:hAnsi="Times New Roman"/>
                        <w:sz w:val="21"/>
                        <w:szCs w:val="21"/>
                      </w:rPr>
                    </w:pPr>
                    <w:r w:rsidRPr="002B1D71">
                      <w:rPr>
                        <w:rFonts w:ascii="Times New Roman" w:hAnsi="Times New Roman"/>
                        <w:sz w:val="21"/>
                        <w:szCs w:val="21"/>
                      </w:rPr>
                      <w:t>时间</w:t>
                    </w:r>
                  </w:p>
                </w:tc>
                <w:tc>
                  <w:tcPr>
                    <w:tcW w:w="1520" w:type="dxa"/>
                  </w:tcPr>
                  <w:p w14:paraId="08780F70" w14:textId="77777777" w:rsidR="00FC2BEB" w:rsidRPr="002B1D71" w:rsidRDefault="00FC2BEB" w:rsidP="004F48F7">
                    <w:pPr>
                      <w:jc w:val="center"/>
                      <w:rPr>
                        <w:rFonts w:ascii="Times New Roman" w:hAnsi="Times New Roman"/>
                        <w:sz w:val="21"/>
                        <w:szCs w:val="21"/>
                      </w:rPr>
                    </w:pPr>
                    <w:r w:rsidRPr="002B1D71">
                      <w:rPr>
                        <w:rFonts w:ascii="Times New Roman" w:hAnsi="Times New Roman"/>
                        <w:sz w:val="21"/>
                        <w:szCs w:val="21"/>
                      </w:rPr>
                      <w:t>金额（万元）</w:t>
                    </w:r>
                  </w:p>
                </w:tc>
                <w:tc>
                  <w:tcPr>
                    <w:tcW w:w="1889" w:type="dxa"/>
                  </w:tcPr>
                  <w:p w14:paraId="00F5019A" w14:textId="77777777" w:rsidR="00FC2BEB" w:rsidRPr="002B1D71" w:rsidRDefault="00FC2BEB" w:rsidP="004F48F7">
                    <w:pPr>
                      <w:jc w:val="center"/>
                      <w:rPr>
                        <w:rFonts w:ascii="Times New Roman" w:hAnsi="Times New Roman"/>
                        <w:sz w:val="21"/>
                        <w:szCs w:val="21"/>
                      </w:rPr>
                    </w:pPr>
                    <w:r w:rsidRPr="002B1D71">
                      <w:rPr>
                        <w:rFonts w:ascii="Times New Roman" w:hAnsi="Times New Roman"/>
                        <w:sz w:val="21"/>
                        <w:szCs w:val="21"/>
                      </w:rPr>
                      <w:t>时间</w:t>
                    </w:r>
                  </w:p>
                </w:tc>
                <w:tc>
                  <w:tcPr>
                    <w:tcW w:w="1705" w:type="dxa"/>
                  </w:tcPr>
                  <w:p w14:paraId="524B101D" w14:textId="77777777" w:rsidR="00FC2BEB" w:rsidRPr="002B1D71" w:rsidRDefault="00FC2BEB" w:rsidP="004F48F7">
                    <w:pPr>
                      <w:jc w:val="center"/>
                      <w:rPr>
                        <w:rFonts w:ascii="Times New Roman" w:hAnsi="Times New Roman"/>
                        <w:sz w:val="21"/>
                        <w:szCs w:val="21"/>
                      </w:rPr>
                    </w:pPr>
                    <w:r w:rsidRPr="002B1D71">
                      <w:rPr>
                        <w:rFonts w:ascii="Times New Roman" w:hAnsi="Times New Roman"/>
                        <w:sz w:val="21"/>
                        <w:szCs w:val="21"/>
                      </w:rPr>
                      <w:t>金额（万元）</w:t>
                    </w:r>
                  </w:p>
                </w:tc>
              </w:tr>
              <w:tr w:rsidR="00FC2BEB" w:rsidRPr="00D3105B" w14:paraId="22760D33" w14:textId="77777777" w:rsidTr="00FC2BEB">
                <w:tc>
                  <w:tcPr>
                    <w:tcW w:w="1526" w:type="dxa"/>
                  </w:tcPr>
                  <w:p w14:paraId="78C1D4C3" w14:textId="77777777" w:rsidR="00FC2BEB" w:rsidRPr="002B1D71" w:rsidRDefault="00FC2BEB" w:rsidP="00F8183E">
                    <w:pPr>
                      <w:jc w:val="center"/>
                      <w:rPr>
                        <w:rFonts w:ascii="Times New Roman" w:hAnsi="Times New Roman"/>
                        <w:sz w:val="21"/>
                        <w:szCs w:val="21"/>
                      </w:rPr>
                    </w:pPr>
                    <w:r w:rsidRPr="002B1D71">
                      <w:rPr>
                        <w:rFonts w:ascii="Times New Roman" w:hAnsi="Times New Roman"/>
                        <w:sz w:val="21"/>
                        <w:szCs w:val="21"/>
                      </w:rPr>
                      <w:t>第一次归集</w:t>
                    </w:r>
                  </w:p>
                </w:tc>
                <w:tc>
                  <w:tcPr>
                    <w:tcW w:w="1882" w:type="dxa"/>
                  </w:tcPr>
                  <w:p w14:paraId="3F0C36F9"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1</w:t>
                    </w:r>
                    <w:r w:rsidRPr="002B1D71">
                      <w:rPr>
                        <w:rFonts w:ascii="Times New Roman" w:hAnsi="Times New Roman"/>
                        <w:sz w:val="21"/>
                        <w:szCs w:val="21"/>
                      </w:rPr>
                      <w:t>月</w:t>
                    </w:r>
                    <w:r w:rsidRPr="002B1D71">
                      <w:rPr>
                        <w:rFonts w:ascii="Times New Roman" w:hAnsi="Times New Roman"/>
                        <w:sz w:val="21"/>
                        <w:szCs w:val="21"/>
                      </w:rPr>
                      <w:t>22</w:t>
                    </w:r>
                    <w:r w:rsidRPr="002B1D71">
                      <w:rPr>
                        <w:rFonts w:ascii="Times New Roman" w:hAnsi="Times New Roman"/>
                        <w:sz w:val="21"/>
                        <w:szCs w:val="21"/>
                      </w:rPr>
                      <w:t>日</w:t>
                    </w:r>
                  </w:p>
                </w:tc>
                <w:tc>
                  <w:tcPr>
                    <w:tcW w:w="1520" w:type="dxa"/>
                  </w:tcPr>
                  <w:p w14:paraId="52A5CB4B"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399.89</w:t>
                    </w:r>
                  </w:p>
                </w:tc>
                <w:tc>
                  <w:tcPr>
                    <w:tcW w:w="1889" w:type="dxa"/>
                  </w:tcPr>
                  <w:p w14:paraId="3D74D81C"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2</w:t>
                    </w:r>
                    <w:r w:rsidRPr="002B1D71">
                      <w:rPr>
                        <w:rFonts w:ascii="Times New Roman" w:hAnsi="Times New Roman"/>
                        <w:sz w:val="21"/>
                        <w:szCs w:val="21"/>
                      </w:rPr>
                      <w:t>月</w:t>
                    </w:r>
                    <w:r w:rsidRPr="002B1D71">
                      <w:rPr>
                        <w:rFonts w:ascii="Times New Roman" w:hAnsi="Times New Roman"/>
                        <w:sz w:val="21"/>
                        <w:szCs w:val="21"/>
                      </w:rPr>
                      <w:t>3</w:t>
                    </w:r>
                    <w:r w:rsidRPr="002B1D71">
                      <w:rPr>
                        <w:rFonts w:ascii="Times New Roman" w:hAnsi="Times New Roman"/>
                        <w:sz w:val="21"/>
                        <w:szCs w:val="21"/>
                      </w:rPr>
                      <w:t>日</w:t>
                    </w:r>
                  </w:p>
                </w:tc>
                <w:tc>
                  <w:tcPr>
                    <w:tcW w:w="1705" w:type="dxa"/>
                  </w:tcPr>
                  <w:p w14:paraId="4693782C"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399.89</w:t>
                    </w:r>
                  </w:p>
                </w:tc>
              </w:tr>
              <w:tr w:rsidR="00FC2BEB" w:rsidRPr="00D3105B" w14:paraId="529A34CD" w14:textId="77777777" w:rsidTr="00FC2BEB">
                <w:tc>
                  <w:tcPr>
                    <w:tcW w:w="1526" w:type="dxa"/>
                  </w:tcPr>
                  <w:p w14:paraId="25E50F82" w14:textId="77777777" w:rsidR="00FC2BEB" w:rsidRPr="002B1D71" w:rsidRDefault="00FC2BEB" w:rsidP="00F8183E">
                    <w:pPr>
                      <w:jc w:val="center"/>
                      <w:rPr>
                        <w:rFonts w:ascii="Times New Roman" w:hAnsi="Times New Roman"/>
                        <w:sz w:val="21"/>
                        <w:szCs w:val="21"/>
                      </w:rPr>
                    </w:pPr>
                    <w:r w:rsidRPr="002B1D71">
                      <w:rPr>
                        <w:rFonts w:ascii="Times New Roman" w:hAnsi="Times New Roman"/>
                        <w:sz w:val="21"/>
                        <w:szCs w:val="21"/>
                      </w:rPr>
                      <w:t>第二次归集</w:t>
                    </w:r>
                  </w:p>
                </w:tc>
                <w:tc>
                  <w:tcPr>
                    <w:tcW w:w="1882" w:type="dxa"/>
                  </w:tcPr>
                  <w:p w14:paraId="5F90A79F"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2</w:t>
                    </w:r>
                    <w:r w:rsidRPr="002B1D71">
                      <w:rPr>
                        <w:rFonts w:ascii="Times New Roman" w:hAnsi="Times New Roman"/>
                        <w:sz w:val="21"/>
                        <w:szCs w:val="21"/>
                      </w:rPr>
                      <w:t>月</w:t>
                    </w:r>
                    <w:r w:rsidRPr="002B1D71">
                      <w:rPr>
                        <w:rFonts w:ascii="Times New Roman" w:hAnsi="Times New Roman"/>
                        <w:sz w:val="21"/>
                        <w:szCs w:val="21"/>
                      </w:rPr>
                      <w:t>27</w:t>
                    </w:r>
                    <w:r w:rsidRPr="002B1D71">
                      <w:rPr>
                        <w:rFonts w:ascii="Times New Roman" w:hAnsi="Times New Roman"/>
                        <w:sz w:val="21"/>
                        <w:szCs w:val="21"/>
                      </w:rPr>
                      <w:t>日</w:t>
                    </w:r>
                  </w:p>
                </w:tc>
                <w:tc>
                  <w:tcPr>
                    <w:tcW w:w="1520" w:type="dxa"/>
                  </w:tcPr>
                  <w:p w14:paraId="4B7B5DD8"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44.65</w:t>
                    </w:r>
                  </w:p>
                </w:tc>
                <w:tc>
                  <w:tcPr>
                    <w:tcW w:w="1889" w:type="dxa"/>
                  </w:tcPr>
                  <w:p w14:paraId="56CC1490"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2</w:t>
                    </w:r>
                    <w:r w:rsidRPr="002B1D71">
                      <w:rPr>
                        <w:rFonts w:ascii="Times New Roman" w:hAnsi="Times New Roman"/>
                        <w:sz w:val="21"/>
                        <w:szCs w:val="21"/>
                      </w:rPr>
                      <w:t>月</w:t>
                    </w:r>
                    <w:r w:rsidRPr="002B1D71">
                      <w:rPr>
                        <w:rFonts w:ascii="Times New Roman" w:hAnsi="Times New Roman"/>
                        <w:sz w:val="21"/>
                        <w:szCs w:val="21"/>
                      </w:rPr>
                      <w:t>27</w:t>
                    </w:r>
                    <w:r w:rsidRPr="002B1D71">
                      <w:rPr>
                        <w:rFonts w:ascii="Times New Roman" w:hAnsi="Times New Roman"/>
                        <w:sz w:val="21"/>
                        <w:szCs w:val="21"/>
                      </w:rPr>
                      <w:t>日</w:t>
                    </w:r>
                  </w:p>
                </w:tc>
                <w:tc>
                  <w:tcPr>
                    <w:tcW w:w="1705" w:type="dxa"/>
                  </w:tcPr>
                  <w:p w14:paraId="6E3DC422"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44.65</w:t>
                    </w:r>
                  </w:p>
                </w:tc>
              </w:tr>
              <w:tr w:rsidR="00FC2BEB" w:rsidRPr="00D3105B" w14:paraId="759A9403" w14:textId="77777777" w:rsidTr="00FC2BEB">
                <w:tc>
                  <w:tcPr>
                    <w:tcW w:w="1526" w:type="dxa"/>
                    <w:vMerge w:val="restart"/>
                    <w:vAlign w:val="center"/>
                  </w:tcPr>
                  <w:p w14:paraId="00E87E68" w14:textId="77777777" w:rsidR="00FC2BEB" w:rsidRPr="002B1D71" w:rsidRDefault="00FC2BEB" w:rsidP="00F8183E">
                    <w:pPr>
                      <w:jc w:val="center"/>
                      <w:rPr>
                        <w:rFonts w:ascii="Times New Roman" w:hAnsi="Times New Roman"/>
                        <w:sz w:val="21"/>
                        <w:szCs w:val="21"/>
                      </w:rPr>
                    </w:pPr>
                    <w:r w:rsidRPr="002B1D71">
                      <w:rPr>
                        <w:rFonts w:ascii="Times New Roman" w:hAnsi="Times New Roman"/>
                        <w:sz w:val="21"/>
                        <w:szCs w:val="21"/>
                      </w:rPr>
                      <w:t>第三次归集</w:t>
                    </w:r>
                  </w:p>
                </w:tc>
                <w:tc>
                  <w:tcPr>
                    <w:tcW w:w="1882" w:type="dxa"/>
                  </w:tcPr>
                  <w:p w14:paraId="72461EC4"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3</w:t>
                    </w:r>
                    <w:r w:rsidRPr="002B1D71">
                      <w:rPr>
                        <w:rFonts w:ascii="Times New Roman" w:hAnsi="Times New Roman"/>
                        <w:sz w:val="21"/>
                        <w:szCs w:val="21"/>
                      </w:rPr>
                      <w:t>月</w:t>
                    </w:r>
                    <w:r w:rsidRPr="002B1D71">
                      <w:rPr>
                        <w:rFonts w:ascii="Times New Roman" w:hAnsi="Times New Roman"/>
                        <w:sz w:val="21"/>
                        <w:szCs w:val="21"/>
                      </w:rPr>
                      <w:t>12</w:t>
                    </w:r>
                    <w:r w:rsidRPr="002B1D71">
                      <w:rPr>
                        <w:rFonts w:ascii="Times New Roman" w:hAnsi="Times New Roman"/>
                        <w:sz w:val="21"/>
                        <w:szCs w:val="21"/>
                      </w:rPr>
                      <w:t>日</w:t>
                    </w:r>
                  </w:p>
                </w:tc>
                <w:tc>
                  <w:tcPr>
                    <w:tcW w:w="1520" w:type="dxa"/>
                  </w:tcPr>
                  <w:p w14:paraId="07172DE2"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28.05</w:t>
                    </w:r>
                  </w:p>
                </w:tc>
                <w:tc>
                  <w:tcPr>
                    <w:tcW w:w="1889" w:type="dxa"/>
                  </w:tcPr>
                  <w:p w14:paraId="1F47ECAD"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3</w:t>
                    </w:r>
                    <w:r w:rsidRPr="002B1D71">
                      <w:rPr>
                        <w:rFonts w:ascii="Times New Roman" w:hAnsi="Times New Roman"/>
                        <w:sz w:val="21"/>
                        <w:szCs w:val="21"/>
                      </w:rPr>
                      <w:t>月</w:t>
                    </w:r>
                    <w:r w:rsidRPr="002B1D71">
                      <w:rPr>
                        <w:rFonts w:ascii="Times New Roman" w:hAnsi="Times New Roman"/>
                        <w:sz w:val="21"/>
                        <w:szCs w:val="21"/>
                      </w:rPr>
                      <w:t>17</w:t>
                    </w:r>
                    <w:r w:rsidRPr="002B1D71">
                      <w:rPr>
                        <w:rFonts w:ascii="Times New Roman" w:hAnsi="Times New Roman"/>
                        <w:sz w:val="21"/>
                        <w:szCs w:val="21"/>
                      </w:rPr>
                      <w:t>日</w:t>
                    </w:r>
                  </w:p>
                </w:tc>
                <w:tc>
                  <w:tcPr>
                    <w:tcW w:w="1705" w:type="dxa"/>
                  </w:tcPr>
                  <w:p w14:paraId="254F7DD1"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28.05</w:t>
                    </w:r>
                  </w:p>
                </w:tc>
              </w:tr>
              <w:tr w:rsidR="00FC2BEB" w:rsidRPr="00B10BB5" w14:paraId="6BCF4DD7" w14:textId="77777777" w:rsidTr="00FC2BEB">
                <w:tc>
                  <w:tcPr>
                    <w:tcW w:w="1526" w:type="dxa"/>
                    <w:vMerge/>
                    <w:vAlign w:val="center"/>
                  </w:tcPr>
                  <w:p w14:paraId="462D362B" w14:textId="77777777" w:rsidR="00FC2BEB" w:rsidRPr="002B1D71" w:rsidRDefault="00FC2BEB" w:rsidP="00F8183E">
                    <w:pPr>
                      <w:jc w:val="center"/>
                      <w:rPr>
                        <w:rFonts w:ascii="Times New Roman" w:hAnsi="Times New Roman"/>
                        <w:sz w:val="21"/>
                        <w:szCs w:val="21"/>
                      </w:rPr>
                    </w:pPr>
                  </w:p>
                </w:tc>
                <w:tc>
                  <w:tcPr>
                    <w:tcW w:w="1882" w:type="dxa"/>
                  </w:tcPr>
                  <w:p w14:paraId="4F83EBDB"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3</w:t>
                    </w:r>
                    <w:r w:rsidRPr="002B1D71">
                      <w:rPr>
                        <w:rFonts w:ascii="Times New Roman" w:hAnsi="Times New Roman"/>
                        <w:sz w:val="21"/>
                        <w:szCs w:val="21"/>
                      </w:rPr>
                      <w:t>月</w:t>
                    </w:r>
                    <w:r w:rsidRPr="002B1D71">
                      <w:rPr>
                        <w:rFonts w:ascii="Times New Roman" w:hAnsi="Times New Roman"/>
                        <w:sz w:val="21"/>
                        <w:szCs w:val="21"/>
                      </w:rPr>
                      <w:t>30</w:t>
                    </w:r>
                    <w:r w:rsidRPr="002B1D71">
                      <w:rPr>
                        <w:rFonts w:ascii="Times New Roman" w:hAnsi="Times New Roman"/>
                        <w:sz w:val="21"/>
                        <w:szCs w:val="21"/>
                      </w:rPr>
                      <w:t>日</w:t>
                    </w:r>
                  </w:p>
                </w:tc>
                <w:tc>
                  <w:tcPr>
                    <w:tcW w:w="1520" w:type="dxa"/>
                  </w:tcPr>
                  <w:p w14:paraId="12FC2167"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54.31</w:t>
                    </w:r>
                  </w:p>
                </w:tc>
                <w:tc>
                  <w:tcPr>
                    <w:tcW w:w="1889" w:type="dxa"/>
                  </w:tcPr>
                  <w:p w14:paraId="6D9A3505"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3</w:t>
                    </w:r>
                    <w:r w:rsidRPr="002B1D71">
                      <w:rPr>
                        <w:rFonts w:ascii="Times New Roman" w:hAnsi="Times New Roman"/>
                        <w:sz w:val="21"/>
                        <w:szCs w:val="21"/>
                      </w:rPr>
                      <w:t>月</w:t>
                    </w:r>
                    <w:r w:rsidRPr="002B1D71">
                      <w:rPr>
                        <w:rFonts w:ascii="Times New Roman" w:hAnsi="Times New Roman"/>
                        <w:sz w:val="21"/>
                        <w:szCs w:val="21"/>
                      </w:rPr>
                      <w:t>30</w:t>
                    </w:r>
                    <w:r w:rsidRPr="002B1D71">
                      <w:rPr>
                        <w:rFonts w:ascii="Times New Roman" w:hAnsi="Times New Roman"/>
                        <w:sz w:val="21"/>
                        <w:szCs w:val="21"/>
                      </w:rPr>
                      <w:t>日</w:t>
                    </w:r>
                  </w:p>
                </w:tc>
                <w:tc>
                  <w:tcPr>
                    <w:tcW w:w="1705" w:type="dxa"/>
                  </w:tcPr>
                  <w:p w14:paraId="4FF10165"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54.31</w:t>
                    </w:r>
                  </w:p>
                </w:tc>
              </w:tr>
              <w:tr w:rsidR="00FC2BEB" w:rsidRPr="00B10BB5" w14:paraId="1C15DD2C" w14:textId="77777777" w:rsidTr="00FC2BEB">
                <w:tc>
                  <w:tcPr>
                    <w:tcW w:w="1526" w:type="dxa"/>
                    <w:vMerge w:val="restart"/>
                    <w:vAlign w:val="center"/>
                  </w:tcPr>
                  <w:p w14:paraId="0AEA1C42" w14:textId="77777777" w:rsidR="00FC2BEB" w:rsidRPr="002B1D71" w:rsidRDefault="00FC2BEB" w:rsidP="00F8183E">
                    <w:pPr>
                      <w:jc w:val="center"/>
                      <w:rPr>
                        <w:rFonts w:ascii="Times New Roman" w:hAnsi="Times New Roman"/>
                        <w:sz w:val="21"/>
                        <w:szCs w:val="21"/>
                      </w:rPr>
                    </w:pPr>
                    <w:r w:rsidRPr="002B1D71">
                      <w:rPr>
                        <w:rFonts w:ascii="Times New Roman" w:hAnsi="Times New Roman"/>
                        <w:sz w:val="21"/>
                        <w:szCs w:val="21"/>
                      </w:rPr>
                      <w:t>第四次归集</w:t>
                    </w:r>
                  </w:p>
                </w:tc>
                <w:tc>
                  <w:tcPr>
                    <w:tcW w:w="1882" w:type="dxa"/>
                  </w:tcPr>
                  <w:p w14:paraId="524AB9DC"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4</w:t>
                    </w:r>
                    <w:r w:rsidRPr="002B1D71">
                      <w:rPr>
                        <w:rFonts w:ascii="Times New Roman" w:hAnsi="Times New Roman"/>
                        <w:sz w:val="21"/>
                        <w:szCs w:val="21"/>
                      </w:rPr>
                      <w:t>月</w:t>
                    </w:r>
                    <w:r w:rsidRPr="002B1D71">
                      <w:rPr>
                        <w:rFonts w:ascii="Times New Roman" w:hAnsi="Times New Roman"/>
                        <w:sz w:val="21"/>
                        <w:szCs w:val="21"/>
                      </w:rPr>
                      <w:t>14</w:t>
                    </w:r>
                    <w:r w:rsidRPr="002B1D71">
                      <w:rPr>
                        <w:rFonts w:ascii="Times New Roman" w:hAnsi="Times New Roman"/>
                        <w:sz w:val="21"/>
                        <w:szCs w:val="21"/>
                      </w:rPr>
                      <w:t>日</w:t>
                    </w:r>
                  </w:p>
                </w:tc>
                <w:tc>
                  <w:tcPr>
                    <w:tcW w:w="1520" w:type="dxa"/>
                  </w:tcPr>
                  <w:p w14:paraId="17C91B5E"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82.02</w:t>
                    </w:r>
                  </w:p>
                </w:tc>
                <w:tc>
                  <w:tcPr>
                    <w:tcW w:w="1889" w:type="dxa"/>
                  </w:tcPr>
                  <w:p w14:paraId="192BB4F3"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4</w:t>
                    </w:r>
                    <w:r w:rsidRPr="002B1D71">
                      <w:rPr>
                        <w:rFonts w:ascii="Times New Roman" w:hAnsi="Times New Roman"/>
                        <w:sz w:val="21"/>
                        <w:szCs w:val="21"/>
                      </w:rPr>
                      <w:t>月</w:t>
                    </w:r>
                    <w:r w:rsidRPr="002B1D71">
                      <w:rPr>
                        <w:rFonts w:ascii="Times New Roman" w:hAnsi="Times New Roman"/>
                        <w:sz w:val="21"/>
                        <w:szCs w:val="21"/>
                      </w:rPr>
                      <w:t>14</w:t>
                    </w:r>
                    <w:r w:rsidRPr="002B1D71">
                      <w:rPr>
                        <w:rFonts w:ascii="Times New Roman" w:hAnsi="Times New Roman"/>
                        <w:sz w:val="21"/>
                        <w:szCs w:val="21"/>
                      </w:rPr>
                      <w:t>日</w:t>
                    </w:r>
                  </w:p>
                </w:tc>
                <w:tc>
                  <w:tcPr>
                    <w:tcW w:w="1705" w:type="dxa"/>
                  </w:tcPr>
                  <w:p w14:paraId="3CC992EA"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82.02</w:t>
                    </w:r>
                  </w:p>
                </w:tc>
              </w:tr>
              <w:tr w:rsidR="00FC2BEB" w:rsidRPr="00B10BB5" w14:paraId="740AF07F" w14:textId="77777777" w:rsidTr="00FC2BEB">
                <w:tc>
                  <w:tcPr>
                    <w:tcW w:w="1526" w:type="dxa"/>
                    <w:vMerge/>
                    <w:vAlign w:val="center"/>
                  </w:tcPr>
                  <w:p w14:paraId="0DD2A360" w14:textId="77777777" w:rsidR="00FC2BEB" w:rsidRPr="002B1D71" w:rsidRDefault="00FC2BEB" w:rsidP="00F8183E">
                    <w:pPr>
                      <w:jc w:val="center"/>
                      <w:rPr>
                        <w:rFonts w:ascii="Times New Roman" w:hAnsi="Times New Roman"/>
                        <w:sz w:val="21"/>
                        <w:szCs w:val="21"/>
                      </w:rPr>
                    </w:pPr>
                  </w:p>
                </w:tc>
                <w:tc>
                  <w:tcPr>
                    <w:tcW w:w="1882" w:type="dxa"/>
                  </w:tcPr>
                  <w:p w14:paraId="64D24ACD"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4</w:t>
                    </w:r>
                    <w:r w:rsidRPr="002B1D71">
                      <w:rPr>
                        <w:rFonts w:ascii="Times New Roman" w:hAnsi="Times New Roman"/>
                        <w:sz w:val="21"/>
                        <w:szCs w:val="21"/>
                      </w:rPr>
                      <w:t>月</w:t>
                    </w:r>
                    <w:r w:rsidRPr="002B1D71">
                      <w:rPr>
                        <w:rFonts w:ascii="Times New Roman" w:hAnsi="Times New Roman"/>
                        <w:sz w:val="21"/>
                        <w:szCs w:val="21"/>
                      </w:rPr>
                      <w:t>29</w:t>
                    </w:r>
                    <w:r w:rsidRPr="002B1D71">
                      <w:rPr>
                        <w:rFonts w:ascii="Times New Roman" w:hAnsi="Times New Roman"/>
                        <w:sz w:val="21"/>
                        <w:szCs w:val="21"/>
                      </w:rPr>
                      <w:t>日</w:t>
                    </w:r>
                  </w:p>
                </w:tc>
                <w:tc>
                  <w:tcPr>
                    <w:tcW w:w="1520" w:type="dxa"/>
                  </w:tcPr>
                  <w:p w14:paraId="728C8BC3"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57.91</w:t>
                    </w:r>
                  </w:p>
                </w:tc>
                <w:tc>
                  <w:tcPr>
                    <w:tcW w:w="1889" w:type="dxa"/>
                  </w:tcPr>
                  <w:p w14:paraId="14DAAA42"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4</w:t>
                    </w:r>
                    <w:r w:rsidRPr="002B1D71">
                      <w:rPr>
                        <w:rFonts w:ascii="Times New Roman" w:hAnsi="Times New Roman"/>
                        <w:sz w:val="21"/>
                        <w:szCs w:val="21"/>
                      </w:rPr>
                      <w:t>月</w:t>
                    </w:r>
                    <w:r w:rsidRPr="002B1D71">
                      <w:rPr>
                        <w:rFonts w:ascii="Times New Roman" w:hAnsi="Times New Roman"/>
                        <w:sz w:val="21"/>
                        <w:szCs w:val="21"/>
                      </w:rPr>
                      <w:t>29</w:t>
                    </w:r>
                    <w:r w:rsidRPr="002B1D71">
                      <w:rPr>
                        <w:rFonts w:ascii="Times New Roman" w:hAnsi="Times New Roman"/>
                        <w:sz w:val="21"/>
                        <w:szCs w:val="21"/>
                      </w:rPr>
                      <w:t>日</w:t>
                    </w:r>
                  </w:p>
                </w:tc>
                <w:tc>
                  <w:tcPr>
                    <w:tcW w:w="1705" w:type="dxa"/>
                  </w:tcPr>
                  <w:p w14:paraId="23C2678A"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57.91</w:t>
                    </w:r>
                  </w:p>
                </w:tc>
              </w:tr>
              <w:tr w:rsidR="00FC2BEB" w:rsidRPr="00B10BB5" w14:paraId="36A024D6" w14:textId="77777777" w:rsidTr="00FC2BEB">
                <w:tc>
                  <w:tcPr>
                    <w:tcW w:w="1526" w:type="dxa"/>
                    <w:vMerge w:val="restart"/>
                    <w:vAlign w:val="center"/>
                  </w:tcPr>
                  <w:p w14:paraId="62B93065" w14:textId="77777777" w:rsidR="00FC2BEB" w:rsidRPr="002B1D71" w:rsidRDefault="00FC2BEB" w:rsidP="00F8183E">
                    <w:pPr>
                      <w:jc w:val="center"/>
                      <w:rPr>
                        <w:rFonts w:ascii="Times New Roman" w:hAnsi="Times New Roman"/>
                        <w:sz w:val="21"/>
                        <w:szCs w:val="21"/>
                      </w:rPr>
                    </w:pPr>
                    <w:r w:rsidRPr="002B1D71">
                      <w:rPr>
                        <w:rFonts w:ascii="Times New Roman" w:hAnsi="Times New Roman"/>
                        <w:sz w:val="21"/>
                        <w:szCs w:val="21"/>
                      </w:rPr>
                      <w:t>第五次归集</w:t>
                    </w:r>
                  </w:p>
                </w:tc>
                <w:tc>
                  <w:tcPr>
                    <w:tcW w:w="1882" w:type="dxa"/>
                  </w:tcPr>
                  <w:p w14:paraId="7582810F"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5</w:t>
                    </w:r>
                    <w:r w:rsidRPr="002B1D71">
                      <w:rPr>
                        <w:rFonts w:ascii="Times New Roman" w:hAnsi="Times New Roman"/>
                        <w:sz w:val="21"/>
                        <w:szCs w:val="21"/>
                      </w:rPr>
                      <w:t>月</w:t>
                    </w:r>
                    <w:r w:rsidRPr="002B1D71">
                      <w:rPr>
                        <w:rFonts w:ascii="Times New Roman" w:hAnsi="Times New Roman"/>
                        <w:sz w:val="21"/>
                        <w:szCs w:val="21"/>
                      </w:rPr>
                      <w:t>18</w:t>
                    </w:r>
                    <w:r w:rsidRPr="002B1D71">
                      <w:rPr>
                        <w:rFonts w:ascii="Times New Roman" w:hAnsi="Times New Roman"/>
                        <w:sz w:val="21"/>
                        <w:szCs w:val="21"/>
                      </w:rPr>
                      <w:t>日</w:t>
                    </w:r>
                  </w:p>
                </w:tc>
                <w:tc>
                  <w:tcPr>
                    <w:tcW w:w="1520" w:type="dxa"/>
                  </w:tcPr>
                  <w:p w14:paraId="2A9E0BA5"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204.66</w:t>
                    </w:r>
                  </w:p>
                </w:tc>
                <w:tc>
                  <w:tcPr>
                    <w:tcW w:w="1889" w:type="dxa"/>
                  </w:tcPr>
                  <w:p w14:paraId="0C3181B3"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5</w:t>
                    </w:r>
                    <w:r w:rsidRPr="002B1D71">
                      <w:rPr>
                        <w:rFonts w:ascii="Times New Roman" w:hAnsi="Times New Roman"/>
                        <w:sz w:val="21"/>
                        <w:szCs w:val="21"/>
                      </w:rPr>
                      <w:t>月</w:t>
                    </w:r>
                    <w:r w:rsidRPr="002B1D71">
                      <w:rPr>
                        <w:rFonts w:ascii="Times New Roman" w:hAnsi="Times New Roman"/>
                        <w:sz w:val="21"/>
                        <w:szCs w:val="21"/>
                      </w:rPr>
                      <w:t>18</w:t>
                    </w:r>
                    <w:r w:rsidRPr="002B1D71">
                      <w:rPr>
                        <w:rFonts w:ascii="Times New Roman" w:hAnsi="Times New Roman"/>
                        <w:sz w:val="21"/>
                        <w:szCs w:val="21"/>
                      </w:rPr>
                      <w:t>日</w:t>
                    </w:r>
                  </w:p>
                </w:tc>
                <w:tc>
                  <w:tcPr>
                    <w:tcW w:w="1705" w:type="dxa"/>
                  </w:tcPr>
                  <w:p w14:paraId="624971D0"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204.66</w:t>
                    </w:r>
                  </w:p>
                </w:tc>
              </w:tr>
              <w:tr w:rsidR="00FC2BEB" w:rsidRPr="00B10BB5" w14:paraId="79DC2A4C" w14:textId="77777777" w:rsidTr="00FC2BEB">
                <w:tc>
                  <w:tcPr>
                    <w:tcW w:w="1526" w:type="dxa"/>
                    <w:vMerge/>
                    <w:vAlign w:val="center"/>
                  </w:tcPr>
                  <w:p w14:paraId="38B1EB47" w14:textId="77777777" w:rsidR="00FC2BEB" w:rsidRPr="002B1D71" w:rsidRDefault="00FC2BEB" w:rsidP="00F8183E">
                    <w:pPr>
                      <w:jc w:val="center"/>
                      <w:rPr>
                        <w:rFonts w:ascii="Times New Roman" w:hAnsi="Times New Roman"/>
                        <w:sz w:val="21"/>
                        <w:szCs w:val="21"/>
                      </w:rPr>
                    </w:pPr>
                  </w:p>
                </w:tc>
                <w:tc>
                  <w:tcPr>
                    <w:tcW w:w="1882" w:type="dxa"/>
                  </w:tcPr>
                  <w:p w14:paraId="1C9BCBDA"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5</w:t>
                    </w:r>
                    <w:r w:rsidRPr="002B1D71">
                      <w:rPr>
                        <w:rFonts w:ascii="Times New Roman" w:hAnsi="Times New Roman"/>
                        <w:sz w:val="21"/>
                        <w:szCs w:val="21"/>
                      </w:rPr>
                      <w:t>月</w:t>
                    </w:r>
                    <w:r w:rsidRPr="002B1D71">
                      <w:rPr>
                        <w:rFonts w:ascii="Times New Roman" w:hAnsi="Times New Roman"/>
                        <w:sz w:val="21"/>
                        <w:szCs w:val="21"/>
                      </w:rPr>
                      <w:t>28</w:t>
                    </w:r>
                    <w:r w:rsidRPr="002B1D71">
                      <w:rPr>
                        <w:rFonts w:ascii="Times New Roman" w:hAnsi="Times New Roman"/>
                        <w:sz w:val="21"/>
                        <w:szCs w:val="21"/>
                      </w:rPr>
                      <w:t>日</w:t>
                    </w:r>
                  </w:p>
                </w:tc>
                <w:tc>
                  <w:tcPr>
                    <w:tcW w:w="1520" w:type="dxa"/>
                  </w:tcPr>
                  <w:p w14:paraId="1FE8217F"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99.40</w:t>
                    </w:r>
                  </w:p>
                </w:tc>
                <w:tc>
                  <w:tcPr>
                    <w:tcW w:w="1889" w:type="dxa"/>
                  </w:tcPr>
                  <w:p w14:paraId="2759BA90"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5</w:t>
                    </w:r>
                    <w:r w:rsidRPr="002B1D71">
                      <w:rPr>
                        <w:rFonts w:ascii="Times New Roman" w:hAnsi="Times New Roman"/>
                        <w:sz w:val="21"/>
                        <w:szCs w:val="21"/>
                      </w:rPr>
                      <w:t>月</w:t>
                    </w:r>
                    <w:r w:rsidRPr="002B1D71">
                      <w:rPr>
                        <w:rFonts w:ascii="Times New Roman" w:hAnsi="Times New Roman"/>
                        <w:sz w:val="21"/>
                        <w:szCs w:val="21"/>
                      </w:rPr>
                      <w:t>28</w:t>
                    </w:r>
                    <w:r w:rsidRPr="002B1D71">
                      <w:rPr>
                        <w:rFonts w:ascii="Times New Roman" w:hAnsi="Times New Roman"/>
                        <w:sz w:val="21"/>
                        <w:szCs w:val="21"/>
                      </w:rPr>
                      <w:t>日</w:t>
                    </w:r>
                  </w:p>
                </w:tc>
                <w:tc>
                  <w:tcPr>
                    <w:tcW w:w="1705" w:type="dxa"/>
                  </w:tcPr>
                  <w:p w14:paraId="3856ED58"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99.40</w:t>
                    </w:r>
                  </w:p>
                </w:tc>
              </w:tr>
              <w:tr w:rsidR="00FC2BEB" w:rsidRPr="00B10BB5" w14:paraId="19825CA6" w14:textId="77777777" w:rsidTr="00FC2BEB">
                <w:tc>
                  <w:tcPr>
                    <w:tcW w:w="1526" w:type="dxa"/>
                    <w:vMerge w:val="restart"/>
                    <w:vAlign w:val="center"/>
                  </w:tcPr>
                  <w:p w14:paraId="0E4FA3F1" w14:textId="77777777" w:rsidR="00FC2BEB" w:rsidRPr="002B1D71" w:rsidRDefault="00FC2BEB" w:rsidP="00F8183E">
                    <w:pPr>
                      <w:jc w:val="center"/>
                      <w:rPr>
                        <w:rFonts w:ascii="Times New Roman" w:hAnsi="Times New Roman"/>
                        <w:sz w:val="21"/>
                        <w:szCs w:val="21"/>
                      </w:rPr>
                    </w:pPr>
                    <w:r w:rsidRPr="002B1D71">
                      <w:rPr>
                        <w:rFonts w:ascii="Times New Roman" w:hAnsi="Times New Roman"/>
                        <w:sz w:val="21"/>
                        <w:szCs w:val="21"/>
                      </w:rPr>
                      <w:t>第六次归集</w:t>
                    </w:r>
                  </w:p>
                </w:tc>
                <w:tc>
                  <w:tcPr>
                    <w:tcW w:w="1882" w:type="dxa"/>
                  </w:tcPr>
                  <w:p w14:paraId="2051119F"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6</w:t>
                    </w:r>
                    <w:r w:rsidRPr="002B1D71">
                      <w:rPr>
                        <w:rFonts w:ascii="Times New Roman" w:hAnsi="Times New Roman"/>
                        <w:sz w:val="21"/>
                        <w:szCs w:val="21"/>
                      </w:rPr>
                      <w:t>月</w:t>
                    </w:r>
                    <w:r w:rsidRPr="002B1D71">
                      <w:rPr>
                        <w:rFonts w:ascii="Times New Roman" w:hAnsi="Times New Roman"/>
                        <w:sz w:val="21"/>
                        <w:szCs w:val="21"/>
                      </w:rPr>
                      <w:t>11</w:t>
                    </w:r>
                    <w:r w:rsidRPr="002B1D71">
                      <w:rPr>
                        <w:rFonts w:ascii="Times New Roman" w:hAnsi="Times New Roman"/>
                        <w:sz w:val="21"/>
                        <w:szCs w:val="21"/>
                      </w:rPr>
                      <w:t>日</w:t>
                    </w:r>
                  </w:p>
                </w:tc>
                <w:tc>
                  <w:tcPr>
                    <w:tcW w:w="1520" w:type="dxa"/>
                  </w:tcPr>
                  <w:p w14:paraId="611DB5A9"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92.49</w:t>
                    </w:r>
                  </w:p>
                </w:tc>
                <w:tc>
                  <w:tcPr>
                    <w:tcW w:w="1889" w:type="dxa"/>
                  </w:tcPr>
                  <w:p w14:paraId="4BCEF760"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6</w:t>
                    </w:r>
                    <w:r w:rsidRPr="002B1D71">
                      <w:rPr>
                        <w:rFonts w:ascii="Times New Roman" w:hAnsi="Times New Roman"/>
                        <w:sz w:val="21"/>
                        <w:szCs w:val="21"/>
                      </w:rPr>
                      <w:t>月</w:t>
                    </w:r>
                    <w:r w:rsidRPr="002B1D71">
                      <w:rPr>
                        <w:rFonts w:ascii="Times New Roman" w:hAnsi="Times New Roman"/>
                        <w:sz w:val="21"/>
                        <w:szCs w:val="21"/>
                      </w:rPr>
                      <w:t>16</w:t>
                    </w:r>
                    <w:r w:rsidRPr="002B1D71">
                      <w:rPr>
                        <w:rFonts w:ascii="Times New Roman" w:hAnsi="Times New Roman"/>
                        <w:sz w:val="21"/>
                        <w:szCs w:val="21"/>
                      </w:rPr>
                      <w:t>日</w:t>
                    </w:r>
                  </w:p>
                </w:tc>
                <w:tc>
                  <w:tcPr>
                    <w:tcW w:w="1705" w:type="dxa"/>
                  </w:tcPr>
                  <w:p w14:paraId="5DF4F5B1"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92.49</w:t>
                    </w:r>
                  </w:p>
                </w:tc>
              </w:tr>
              <w:tr w:rsidR="00FC2BEB" w:rsidRPr="00B10BB5" w14:paraId="6752BBA4" w14:textId="77777777" w:rsidTr="00FC2BEB">
                <w:tc>
                  <w:tcPr>
                    <w:tcW w:w="1526" w:type="dxa"/>
                    <w:vMerge/>
                    <w:vAlign w:val="center"/>
                  </w:tcPr>
                  <w:p w14:paraId="3928FB83" w14:textId="77777777" w:rsidR="00FC2BEB" w:rsidRPr="002B1D71" w:rsidRDefault="00FC2BEB" w:rsidP="00F8183E">
                    <w:pPr>
                      <w:jc w:val="center"/>
                      <w:rPr>
                        <w:rFonts w:ascii="Times New Roman" w:hAnsi="Times New Roman"/>
                        <w:sz w:val="21"/>
                        <w:szCs w:val="21"/>
                      </w:rPr>
                    </w:pPr>
                  </w:p>
                </w:tc>
                <w:tc>
                  <w:tcPr>
                    <w:tcW w:w="1882" w:type="dxa"/>
                  </w:tcPr>
                  <w:p w14:paraId="744594B2"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6</w:t>
                    </w:r>
                    <w:r w:rsidRPr="002B1D71">
                      <w:rPr>
                        <w:rFonts w:ascii="Times New Roman" w:hAnsi="Times New Roman"/>
                        <w:sz w:val="21"/>
                        <w:szCs w:val="21"/>
                      </w:rPr>
                      <w:t>月</w:t>
                    </w:r>
                    <w:r w:rsidRPr="002B1D71">
                      <w:rPr>
                        <w:rFonts w:ascii="Times New Roman" w:hAnsi="Times New Roman"/>
                        <w:sz w:val="21"/>
                        <w:szCs w:val="21"/>
                      </w:rPr>
                      <w:t>30</w:t>
                    </w:r>
                    <w:r w:rsidRPr="002B1D71">
                      <w:rPr>
                        <w:rFonts w:ascii="Times New Roman" w:hAnsi="Times New Roman"/>
                        <w:sz w:val="21"/>
                        <w:szCs w:val="21"/>
                      </w:rPr>
                      <w:t>日</w:t>
                    </w:r>
                  </w:p>
                </w:tc>
                <w:tc>
                  <w:tcPr>
                    <w:tcW w:w="1520" w:type="dxa"/>
                  </w:tcPr>
                  <w:p w14:paraId="2C667524"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200.07</w:t>
                    </w:r>
                  </w:p>
                </w:tc>
                <w:tc>
                  <w:tcPr>
                    <w:tcW w:w="1889" w:type="dxa"/>
                  </w:tcPr>
                  <w:p w14:paraId="71A89EF2"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6</w:t>
                    </w:r>
                    <w:r w:rsidRPr="002B1D71">
                      <w:rPr>
                        <w:rFonts w:ascii="Times New Roman" w:hAnsi="Times New Roman"/>
                        <w:sz w:val="21"/>
                        <w:szCs w:val="21"/>
                      </w:rPr>
                      <w:t>月</w:t>
                    </w:r>
                    <w:r w:rsidRPr="002B1D71">
                      <w:rPr>
                        <w:rFonts w:ascii="Times New Roman" w:hAnsi="Times New Roman"/>
                        <w:sz w:val="21"/>
                        <w:szCs w:val="21"/>
                      </w:rPr>
                      <w:t>30</w:t>
                    </w:r>
                    <w:r w:rsidRPr="002B1D71">
                      <w:rPr>
                        <w:rFonts w:ascii="Times New Roman" w:hAnsi="Times New Roman"/>
                        <w:sz w:val="21"/>
                        <w:szCs w:val="21"/>
                      </w:rPr>
                      <w:t>日</w:t>
                    </w:r>
                  </w:p>
                </w:tc>
                <w:tc>
                  <w:tcPr>
                    <w:tcW w:w="1705" w:type="dxa"/>
                  </w:tcPr>
                  <w:p w14:paraId="6CE6A4F2"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200.07</w:t>
                    </w:r>
                  </w:p>
                </w:tc>
              </w:tr>
              <w:tr w:rsidR="00FC2BEB" w:rsidRPr="00B10BB5" w14:paraId="5E4A2BCB" w14:textId="77777777" w:rsidTr="00FC2BEB">
                <w:tc>
                  <w:tcPr>
                    <w:tcW w:w="1526" w:type="dxa"/>
                    <w:vMerge w:val="restart"/>
                    <w:vAlign w:val="center"/>
                  </w:tcPr>
                  <w:p w14:paraId="6BF579C9" w14:textId="77777777" w:rsidR="00FC2BEB" w:rsidRPr="002B1D71" w:rsidRDefault="00FC2BEB" w:rsidP="00F8183E">
                    <w:pPr>
                      <w:jc w:val="center"/>
                      <w:rPr>
                        <w:rFonts w:ascii="Times New Roman" w:hAnsi="Times New Roman"/>
                        <w:sz w:val="21"/>
                        <w:szCs w:val="21"/>
                      </w:rPr>
                    </w:pPr>
                    <w:r w:rsidRPr="002B1D71">
                      <w:rPr>
                        <w:rFonts w:ascii="Times New Roman" w:hAnsi="Times New Roman"/>
                        <w:sz w:val="21"/>
                        <w:szCs w:val="21"/>
                      </w:rPr>
                      <w:t>第七次归集</w:t>
                    </w:r>
                  </w:p>
                </w:tc>
                <w:tc>
                  <w:tcPr>
                    <w:tcW w:w="1882" w:type="dxa"/>
                  </w:tcPr>
                  <w:p w14:paraId="434E13D9"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7</w:t>
                    </w:r>
                    <w:r w:rsidRPr="002B1D71">
                      <w:rPr>
                        <w:rFonts w:ascii="Times New Roman" w:hAnsi="Times New Roman"/>
                        <w:sz w:val="21"/>
                        <w:szCs w:val="21"/>
                      </w:rPr>
                      <w:t>月</w:t>
                    </w:r>
                    <w:r w:rsidRPr="002B1D71">
                      <w:rPr>
                        <w:rFonts w:ascii="Times New Roman" w:hAnsi="Times New Roman"/>
                        <w:sz w:val="21"/>
                        <w:szCs w:val="21"/>
                      </w:rPr>
                      <w:t>2</w:t>
                    </w:r>
                    <w:r w:rsidRPr="002B1D71">
                      <w:rPr>
                        <w:rFonts w:ascii="Times New Roman" w:hAnsi="Times New Roman"/>
                        <w:sz w:val="21"/>
                        <w:szCs w:val="21"/>
                      </w:rPr>
                      <w:t>日</w:t>
                    </w:r>
                  </w:p>
                </w:tc>
                <w:tc>
                  <w:tcPr>
                    <w:tcW w:w="1520" w:type="dxa"/>
                  </w:tcPr>
                  <w:p w14:paraId="255C412D"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54.88</w:t>
                    </w:r>
                  </w:p>
                </w:tc>
                <w:tc>
                  <w:tcPr>
                    <w:tcW w:w="1889" w:type="dxa"/>
                  </w:tcPr>
                  <w:p w14:paraId="5F3D30EA"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7</w:t>
                    </w:r>
                    <w:r w:rsidRPr="002B1D71">
                      <w:rPr>
                        <w:rFonts w:ascii="Times New Roman" w:hAnsi="Times New Roman"/>
                        <w:sz w:val="21"/>
                        <w:szCs w:val="21"/>
                      </w:rPr>
                      <w:t>月</w:t>
                    </w:r>
                    <w:r w:rsidRPr="002B1D71">
                      <w:rPr>
                        <w:rFonts w:ascii="Times New Roman" w:hAnsi="Times New Roman"/>
                        <w:sz w:val="21"/>
                        <w:szCs w:val="21"/>
                      </w:rPr>
                      <w:t>6</w:t>
                    </w:r>
                    <w:r w:rsidRPr="002B1D71">
                      <w:rPr>
                        <w:rFonts w:ascii="Times New Roman" w:hAnsi="Times New Roman"/>
                        <w:sz w:val="21"/>
                        <w:szCs w:val="21"/>
                      </w:rPr>
                      <w:t>日</w:t>
                    </w:r>
                  </w:p>
                </w:tc>
                <w:tc>
                  <w:tcPr>
                    <w:tcW w:w="1705" w:type="dxa"/>
                  </w:tcPr>
                  <w:p w14:paraId="498A6B7B"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54.88</w:t>
                    </w:r>
                  </w:p>
                </w:tc>
              </w:tr>
              <w:tr w:rsidR="00FC2BEB" w:rsidRPr="00B10BB5" w14:paraId="596A8D22" w14:textId="77777777" w:rsidTr="00FC2BEB">
                <w:tc>
                  <w:tcPr>
                    <w:tcW w:w="1526" w:type="dxa"/>
                    <w:vMerge/>
                    <w:vAlign w:val="center"/>
                  </w:tcPr>
                  <w:p w14:paraId="5E7EE9FA" w14:textId="77777777" w:rsidR="00FC2BEB" w:rsidRPr="002B1D71" w:rsidRDefault="00FC2BEB" w:rsidP="00F8183E">
                    <w:pPr>
                      <w:jc w:val="center"/>
                      <w:rPr>
                        <w:rFonts w:ascii="Times New Roman" w:hAnsi="Times New Roman"/>
                        <w:sz w:val="21"/>
                        <w:szCs w:val="21"/>
                      </w:rPr>
                    </w:pPr>
                  </w:p>
                </w:tc>
                <w:tc>
                  <w:tcPr>
                    <w:tcW w:w="1882" w:type="dxa"/>
                  </w:tcPr>
                  <w:p w14:paraId="45E316DA"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7</w:t>
                    </w:r>
                    <w:r w:rsidRPr="002B1D71">
                      <w:rPr>
                        <w:rFonts w:ascii="Times New Roman" w:hAnsi="Times New Roman"/>
                        <w:sz w:val="21"/>
                        <w:szCs w:val="21"/>
                      </w:rPr>
                      <w:t>月</w:t>
                    </w:r>
                    <w:r w:rsidRPr="002B1D71">
                      <w:rPr>
                        <w:rFonts w:ascii="Times New Roman" w:hAnsi="Times New Roman"/>
                        <w:sz w:val="21"/>
                        <w:szCs w:val="21"/>
                      </w:rPr>
                      <w:t>20</w:t>
                    </w:r>
                    <w:r w:rsidRPr="002B1D71">
                      <w:rPr>
                        <w:rFonts w:ascii="Times New Roman" w:hAnsi="Times New Roman"/>
                        <w:sz w:val="21"/>
                        <w:szCs w:val="21"/>
                      </w:rPr>
                      <w:t>日</w:t>
                    </w:r>
                  </w:p>
                </w:tc>
                <w:tc>
                  <w:tcPr>
                    <w:tcW w:w="1520" w:type="dxa"/>
                  </w:tcPr>
                  <w:p w14:paraId="33F08CC7"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169.63</w:t>
                    </w:r>
                  </w:p>
                </w:tc>
                <w:tc>
                  <w:tcPr>
                    <w:tcW w:w="1889" w:type="dxa"/>
                  </w:tcPr>
                  <w:p w14:paraId="2E557121"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7</w:t>
                    </w:r>
                    <w:r w:rsidRPr="002B1D71">
                      <w:rPr>
                        <w:rFonts w:ascii="Times New Roman" w:hAnsi="Times New Roman"/>
                        <w:sz w:val="21"/>
                        <w:szCs w:val="21"/>
                      </w:rPr>
                      <w:t>月</w:t>
                    </w:r>
                    <w:r w:rsidRPr="002B1D71">
                      <w:rPr>
                        <w:rFonts w:ascii="Times New Roman" w:hAnsi="Times New Roman"/>
                        <w:sz w:val="21"/>
                        <w:szCs w:val="21"/>
                      </w:rPr>
                      <w:t>21</w:t>
                    </w:r>
                    <w:r w:rsidRPr="002B1D71">
                      <w:rPr>
                        <w:rFonts w:ascii="Times New Roman" w:hAnsi="Times New Roman"/>
                        <w:sz w:val="21"/>
                        <w:szCs w:val="21"/>
                      </w:rPr>
                      <w:t>日</w:t>
                    </w:r>
                  </w:p>
                </w:tc>
                <w:tc>
                  <w:tcPr>
                    <w:tcW w:w="1705" w:type="dxa"/>
                  </w:tcPr>
                  <w:p w14:paraId="1EE1D9BB"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169.63</w:t>
                    </w:r>
                  </w:p>
                </w:tc>
              </w:tr>
              <w:tr w:rsidR="00FC2BEB" w:rsidRPr="00B10BB5" w14:paraId="771C7DDF" w14:textId="77777777" w:rsidTr="00FC2BEB">
                <w:tc>
                  <w:tcPr>
                    <w:tcW w:w="1526" w:type="dxa"/>
                    <w:vMerge/>
                    <w:vAlign w:val="center"/>
                  </w:tcPr>
                  <w:p w14:paraId="67B54603" w14:textId="77777777" w:rsidR="00FC2BEB" w:rsidRPr="002B1D71" w:rsidRDefault="00FC2BEB" w:rsidP="00F8183E">
                    <w:pPr>
                      <w:jc w:val="center"/>
                      <w:rPr>
                        <w:rFonts w:ascii="Times New Roman" w:hAnsi="Times New Roman"/>
                        <w:sz w:val="21"/>
                        <w:szCs w:val="21"/>
                      </w:rPr>
                    </w:pPr>
                  </w:p>
                </w:tc>
                <w:tc>
                  <w:tcPr>
                    <w:tcW w:w="1882" w:type="dxa"/>
                  </w:tcPr>
                  <w:p w14:paraId="304BDA2D"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7</w:t>
                    </w:r>
                    <w:r w:rsidRPr="002B1D71">
                      <w:rPr>
                        <w:rFonts w:ascii="Times New Roman" w:hAnsi="Times New Roman"/>
                        <w:sz w:val="21"/>
                        <w:szCs w:val="21"/>
                      </w:rPr>
                      <w:t>月</w:t>
                    </w:r>
                    <w:r w:rsidRPr="002B1D71">
                      <w:rPr>
                        <w:rFonts w:ascii="Times New Roman" w:hAnsi="Times New Roman"/>
                        <w:sz w:val="21"/>
                        <w:szCs w:val="21"/>
                      </w:rPr>
                      <w:t>31</w:t>
                    </w:r>
                    <w:r w:rsidRPr="002B1D71">
                      <w:rPr>
                        <w:rFonts w:ascii="Times New Roman" w:hAnsi="Times New Roman"/>
                        <w:sz w:val="21"/>
                        <w:szCs w:val="21"/>
                      </w:rPr>
                      <w:t>日</w:t>
                    </w:r>
                  </w:p>
                </w:tc>
                <w:tc>
                  <w:tcPr>
                    <w:tcW w:w="1520" w:type="dxa"/>
                  </w:tcPr>
                  <w:p w14:paraId="68FDB834"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98.62</w:t>
                    </w:r>
                  </w:p>
                </w:tc>
                <w:tc>
                  <w:tcPr>
                    <w:tcW w:w="1889" w:type="dxa"/>
                  </w:tcPr>
                  <w:p w14:paraId="68908425"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7</w:t>
                    </w:r>
                    <w:r w:rsidRPr="002B1D71">
                      <w:rPr>
                        <w:rFonts w:ascii="Times New Roman" w:hAnsi="Times New Roman"/>
                        <w:sz w:val="21"/>
                        <w:szCs w:val="21"/>
                      </w:rPr>
                      <w:t>月</w:t>
                    </w:r>
                    <w:r w:rsidRPr="002B1D71">
                      <w:rPr>
                        <w:rFonts w:ascii="Times New Roman" w:hAnsi="Times New Roman"/>
                        <w:sz w:val="21"/>
                        <w:szCs w:val="21"/>
                      </w:rPr>
                      <w:t>31</w:t>
                    </w:r>
                    <w:r w:rsidRPr="002B1D71">
                      <w:rPr>
                        <w:rFonts w:ascii="Times New Roman" w:hAnsi="Times New Roman"/>
                        <w:sz w:val="21"/>
                        <w:szCs w:val="21"/>
                      </w:rPr>
                      <w:t>日</w:t>
                    </w:r>
                  </w:p>
                </w:tc>
                <w:tc>
                  <w:tcPr>
                    <w:tcW w:w="1705" w:type="dxa"/>
                  </w:tcPr>
                  <w:p w14:paraId="0B2A76CE"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98.62</w:t>
                    </w:r>
                  </w:p>
                </w:tc>
              </w:tr>
              <w:tr w:rsidR="00FC2BEB" w:rsidRPr="00B10BB5" w14:paraId="0EB7B363" w14:textId="77777777" w:rsidTr="00FC2BEB">
                <w:tc>
                  <w:tcPr>
                    <w:tcW w:w="1526" w:type="dxa"/>
                    <w:vMerge w:val="restart"/>
                    <w:vAlign w:val="center"/>
                  </w:tcPr>
                  <w:p w14:paraId="1B15C754" w14:textId="77777777" w:rsidR="00FC2BEB" w:rsidRPr="002B1D71" w:rsidRDefault="00FC2BEB" w:rsidP="00F8183E">
                    <w:pPr>
                      <w:jc w:val="center"/>
                      <w:rPr>
                        <w:rFonts w:ascii="Times New Roman" w:hAnsi="Times New Roman"/>
                        <w:sz w:val="21"/>
                        <w:szCs w:val="21"/>
                      </w:rPr>
                    </w:pPr>
                    <w:r w:rsidRPr="002B1D71">
                      <w:rPr>
                        <w:rFonts w:ascii="Times New Roman" w:hAnsi="Times New Roman"/>
                        <w:sz w:val="21"/>
                        <w:szCs w:val="21"/>
                      </w:rPr>
                      <w:t>第八次归集</w:t>
                    </w:r>
                  </w:p>
                </w:tc>
                <w:tc>
                  <w:tcPr>
                    <w:tcW w:w="1882" w:type="dxa"/>
                  </w:tcPr>
                  <w:p w14:paraId="2D8CA9F9"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8</w:t>
                    </w:r>
                    <w:r w:rsidRPr="002B1D71">
                      <w:rPr>
                        <w:rFonts w:ascii="Times New Roman" w:hAnsi="Times New Roman"/>
                        <w:sz w:val="21"/>
                        <w:szCs w:val="21"/>
                      </w:rPr>
                      <w:t>月</w:t>
                    </w:r>
                    <w:r w:rsidRPr="002B1D71">
                      <w:rPr>
                        <w:rFonts w:ascii="Times New Roman" w:hAnsi="Times New Roman"/>
                        <w:sz w:val="21"/>
                        <w:szCs w:val="21"/>
                      </w:rPr>
                      <w:t>17</w:t>
                    </w:r>
                    <w:r w:rsidRPr="002B1D71">
                      <w:rPr>
                        <w:rFonts w:ascii="Times New Roman" w:hAnsi="Times New Roman"/>
                        <w:sz w:val="21"/>
                        <w:szCs w:val="21"/>
                      </w:rPr>
                      <w:t>日</w:t>
                    </w:r>
                  </w:p>
                </w:tc>
                <w:tc>
                  <w:tcPr>
                    <w:tcW w:w="1520" w:type="dxa"/>
                  </w:tcPr>
                  <w:p w14:paraId="086181BD"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123.76</w:t>
                    </w:r>
                  </w:p>
                </w:tc>
                <w:tc>
                  <w:tcPr>
                    <w:tcW w:w="1889" w:type="dxa"/>
                  </w:tcPr>
                  <w:p w14:paraId="1FBADFB1"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8</w:t>
                    </w:r>
                    <w:r w:rsidRPr="002B1D71">
                      <w:rPr>
                        <w:rFonts w:ascii="Times New Roman" w:hAnsi="Times New Roman"/>
                        <w:sz w:val="21"/>
                        <w:szCs w:val="21"/>
                      </w:rPr>
                      <w:t>月</w:t>
                    </w:r>
                    <w:r w:rsidRPr="002B1D71">
                      <w:rPr>
                        <w:rFonts w:ascii="Times New Roman" w:hAnsi="Times New Roman"/>
                        <w:sz w:val="21"/>
                        <w:szCs w:val="21"/>
                      </w:rPr>
                      <w:t>17</w:t>
                    </w:r>
                    <w:r w:rsidRPr="002B1D71">
                      <w:rPr>
                        <w:rFonts w:ascii="Times New Roman" w:hAnsi="Times New Roman"/>
                        <w:sz w:val="21"/>
                        <w:szCs w:val="21"/>
                      </w:rPr>
                      <w:t>日</w:t>
                    </w:r>
                  </w:p>
                </w:tc>
                <w:tc>
                  <w:tcPr>
                    <w:tcW w:w="1705" w:type="dxa"/>
                  </w:tcPr>
                  <w:p w14:paraId="5F244D56"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123.76</w:t>
                    </w:r>
                  </w:p>
                </w:tc>
              </w:tr>
              <w:tr w:rsidR="00FC2BEB" w:rsidRPr="00FC2BEB" w14:paraId="65B2DABC" w14:textId="77777777" w:rsidTr="00FC2BEB">
                <w:tc>
                  <w:tcPr>
                    <w:tcW w:w="1526" w:type="dxa"/>
                    <w:vMerge/>
                    <w:vAlign w:val="center"/>
                  </w:tcPr>
                  <w:p w14:paraId="386999F5" w14:textId="77777777" w:rsidR="00FC2BEB" w:rsidRPr="002B1D71" w:rsidRDefault="00FC2BEB" w:rsidP="00F8183E">
                    <w:pPr>
                      <w:jc w:val="center"/>
                      <w:rPr>
                        <w:rFonts w:ascii="Times New Roman" w:hAnsi="Times New Roman"/>
                        <w:sz w:val="21"/>
                        <w:szCs w:val="21"/>
                      </w:rPr>
                    </w:pPr>
                  </w:p>
                </w:tc>
                <w:tc>
                  <w:tcPr>
                    <w:tcW w:w="1882" w:type="dxa"/>
                  </w:tcPr>
                  <w:p w14:paraId="4644204C"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8</w:t>
                    </w:r>
                    <w:r w:rsidRPr="002B1D71">
                      <w:rPr>
                        <w:rFonts w:ascii="Times New Roman" w:hAnsi="Times New Roman"/>
                        <w:sz w:val="21"/>
                        <w:szCs w:val="21"/>
                      </w:rPr>
                      <w:t>月</w:t>
                    </w:r>
                    <w:r w:rsidRPr="002B1D71">
                      <w:rPr>
                        <w:rFonts w:ascii="Times New Roman" w:hAnsi="Times New Roman"/>
                        <w:sz w:val="21"/>
                        <w:szCs w:val="21"/>
                      </w:rPr>
                      <w:t>31</w:t>
                    </w:r>
                    <w:r w:rsidRPr="002B1D71">
                      <w:rPr>
                        <w:rFonts w:ascii="Times New Roman" w:hAnsi="Times New Roman"/>
                        <w:sz w:val="21"/>
                        <w:szCs w:val="21"/>
                      </w:rPr>
                      <w:t>日</w:t>
                    </w:r>
                  </w:p>
                </w:tc>
                <w:tc>
                  <w:tcPr>
                    <w:tcW w:w="1520" w:type="dxa"/>
                  </w:tcPr>
                  <w:p w14:paraId="3E97EAB6"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140.76</w:t>
                    </w:r>
                  </w:p>
                </w:tc>
                <w:tc>
                  <w:tcPr>
                    <w:tcW w:w="1889" w:type="dxa"/>
                  </w:tcPr>
                  <w:p w14:paraId="65141F8E"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8</w:t>
                    </w:r>
                    <w:r w:rsidRPr="002B1D71">
                      <w:rPr>
                        <w:rFonts w:ascii="Times New Roman" w:hAnsi="Times New Roman"/>
                        <w:sz w:val="21"/>
                        <w:szCs w:val="21"/>
                      </w:rPr>
                      <w:t>月</w:t>
                    </w:r>
                    <w:r w:rsidRPr="002B1D71">
                      <w:rPr>
                        <w:rFonts w:ascii="Times New Roman" w:hAnsi="Times New Roman"/>
                        <w:sz w:val="21"/>
                        <w:szCs w:val="21"/>
                      </w:rPr>
                      <w:t>31</w:t>
                    </w:r>
                    <w:r w:rsidRPr="002B1D71">
                      <w:rPr>
                        <w:rFonts w:ascii="Times New Roman" w:hAnsi="Times New Roman"/>
                        <w:sz w:val="21"/>
                        <w:szCs w:val="21"/>
                      </w:rPr>
                      <w:t>日</w:t>
                    </w:r>
                  </w:p>
                </w:tc>
                <w:tc>
                  <w:tcPr>
                    <w:tcW w:w="1705" w:type="dxa"/>
                  </w:tcPr>
                  <w:p w14:paraId="500B89D0"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140.76</w:t>
                    </w:r>
                  </w:p>
                </w:tc>
              </w:tr>
              <w:tr w:rsidR="00FC2BEB" w:rsidRPr="00FC2BEB" w14:paraId="69EDFDD8" w14:textId="77777777" w:rsidTr="00FC2BEB">
                <w:tc>
                  <w:tcPr>
                    <w:tcW w:w="1526" w:type="dxa"/>
                    <w:vMerge w:val="restart"/>
                    <w:vAlign w:val="center"/>
                  </w:tcPr>
                  <w:p w14:paraId="197E46E6" w14:textId="77777777" w:rsidR="00FC2BEB" w:rsidRPr="002B1D71" w:rsidRDefault="00FC2BEB" w:rsidP="00F8183E">
                    <w:pPr>
                      <w:jc w:val="center"/>
                      <w:rPr>
                        <w:rFonts w:ascii="Times New Roman" w:hAnsi="Times New Roman"/>
                        <w:sz w:val="21"/>
                        <w:szCs w:val="21"/>
                      </w:rPr>
                    </w:pPr>
                    <w:r w:rsidRPr="002B1D71">
                      <w:rPr>
                        <w:rFonts w:ascii="Times New Roman" w:hAnsi="Times New Roman"/>
                        <w:sz w:val="21"/>
                        <w:szCs w:val="21"/>
                      </w:rPr>
                      <w:t>第九次归集</w:t>
                    </w:r>
                  </w:p>
                </w:tc>
                <w:tc>
                  <w:tcPr>
                    <w:tcW w:w="1882" w:type="dxa"/>
                  </w:tcPr>
                  <w:p w14:paraId="1C72AEE9"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9</w:t>
                    </w:r>
                    <w:r w:rsidRPr="002B1D71">
                      <w:rPr>
                        <w:rFonts w:ascii="Times New Roman" w:hAnsi="Times New Roman"/>
                        <w:sz w:val="21"/>
                        <w:szCs w:val="21"/>
                      </w:rPr>
                      <w:t>月</w:t>
                    </w:r>
                    <w:r w:rsidRPr="002B1D71">
                      <w:rPr>
                        <w:rFonts w:ascii="Times New Roman" w:hAnsi="Times New Roman"/>
                        <w:sz w:val="21"/>
                        <w:szCs w:val="21"/>
                      </w:rPr>
                      <w:t>17</w:t>
                    </w:r>
                    <w:r w:rsidRPr="002B1D71">
                      <w:rPr>
                        <w:rFonts w:ascii="Times New Roman" w:hAnsi="Times New Roman"/>
                        <w:sz w:val="21"/>
                        <w:szCs w:val="21"/>
                      </w:rPr>
                      <w:t>日</w:t>
                    </w:r>
                  </w:p>
                </w:tc>
                <w:tc>
                  <w:tcPr>
                    <w:tcW w:w="1520" w:type="dxa"/>
                  </w:tcPr>
                  <w:p w14:paraId="76ACF3D0"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138.48</w:t>
                    </w:r>
                  </w:p>
                </w:tc>
                <w:tc>
                  <w:tcPr>
                    <w:tcW w:w="1889" w:type="dxa"/>
                  </w:tcPr>
                  <w:p w14:paraId="6412643A"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9</w:t>
                    </w:r>
                    <w:r w:rsidRPr="002B1D71">
                      <w:rPr>
                        <w:rFonts w:ascii="Times New Roman" w:hAnsi="Times New Roman"/>
                        <w:sz w:val="21"/>
                        <w:szCs w:val="21"/>
                      </w:rPr>
                      <w:t>月</w:t>
                    </w:r>
                    <w:r w:rsidRPr="002B1D71">
                      <w:rPr>
                        <w:rFonts w:ascii="Times New Roman" w:hAnsi="Times New Roman"/>
                        <w:sz w:val="21"/>
                        <w:szCs w:val="21"/>
                      </w:rPr>
                      <w:t>18</w:t>
                    </w:r>
                    <w:r w:rsidRPr="002B1D71">
                      <w:rPr>
                        <w:rFonts w:ascii="Times New Roman" w:hAnsi="Times New Roman"/>
                        <w:sz w:val="21"/>
                        <w:szCs w:val="21"/>
                      </w:rPr>
                      <w:t>日</w:t>
                    </w:r>
                  </w:p>
                </w:tc>
                <w:tc>
                  <w:tcPr>
                    <w:tcW w:w="1705" w:type="dxa"/>
                  </w:tcPr>
                  <w:p w14:paraId="309BF40A"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138.48</w:t>
                    </w:r>
                  </w:p>
                </w:tc>
              </w:tr>
              <w:tr w:rsidR="00FC2BEB" w:rsidRPr="00FC2BEB" w14:paraId="6547D9D5" w14:textId="77777777" w:rsidTr="00FC2BEB">
                <w:tc>
                  <w:tcPr>
                    <w:tcW w:w="1526" w:type="dxa"/>
                    <w:vMerge/>
                    <w:vAlign w:val="center"/>
                  </w:tcPr>
                  <w:p w14:paraId="6A303BFB" w14:textId="77777777" w:rsidR="00FC2BEB" w:rsidRPr="002B1D71" w:rsidRDefault="00FC2BEB" w:rsidP="00F8183E">
                    <w:pPr>
                      <w:jc w:val="center"/>
                      <w:rPr>
                        <w:rFonts w:ascii="Times New Roman" w:hAnsi="Times New Roman"/>
                        <w:sz w:val="21"/>
                        <w:szCs w:val="21"/>
                      </w:rPr>
                    </w:pPr>
                  </w:p>
                </w:tc>
                <w:tc>
                  <w:tcPr>
                    <w:tcW w:w="1882" w:type="dxa"/>
                  </w:tcPr>
                  <w:p w14:paraId="5779F754"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9</w:t>
                    </w:r>
                    <w:r w:rsidRPr="002B1D71">
                      <w:rPr>
                        <w:rFonts w:ascii="Times New Roman" w:hAnsi="Times New Roman"/>
                        <w:sz w:val="21"/>
                        <w:szCs w:val="21"/>
                      </w:rPr>
                      <w:t>月</w:t>
                    </w:r>
                    <w:r w:rsidRPr="002B1D71">
                      <w:rPr>
                        <w:rFonts w:ascii="Times New Roman" w:hAnsi="Times New Roman"/>
                        <w:sz w:val="21"/>
                        <w:szCs w:val="21"/>
                      </w:rPr>
                      <w:t>30</w:t>
                    </w:r>
                    <w:r w:rsidRPr="002B1D71">
                      <w:rPr>
                        <w:rFonts w:ascii="Times New Roman" w:hAnsi="Times New Roman"/>
                        <w:sz w:val="21"/>
                        <w:szCs w:val="21"/>
                      </w:rPr>
                      <w:t>日</w:t>
                    </w:r>
                  </w:p>
                </w:tc>
                <w:tc>
                  <w:tcPr>
                    <w:tcW w:w="1520" w:type="dxa"/>
                  </w:tcPr>
                  <w:p w14:paraId="7D1247F9"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141.25</w:t>
                    </w:r>
                  </w:p>
                </w:tc>
                <w:tc>
                  <w:tcPr>
                    <w:tcW w:w="1889" w:type="dxa"/>
                  </w:tcPr>
                  <w:p w14:paraId="41602254"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9</w:t>
                    </w:r>
                    <w:r w:rsidRPr="002B1D71">
                      <w:rPr>
                        <w:rFonts w:ascii="Times New Roman" w:hAnsi="Times New Roman"/>
                        <w:sz w:val="21"/>
                        <w:szCs w:val="21"/>
                      </w:rPr>
                      <w:t>月</w:t>
                    </w:r>
                    <w:r w:rsidRPr="002B1D71">
                      <w:rPr>
                        <w:rFonts w:ascii="Times New Roman" w:hAnsi="Times New Roman"/>
                        <w:sz w:val="21"/>
                        <w:szCs w:val="21"/>
                      </w:rPr>
                      <w:t>30</w:t>
                    </w:r>
                    <w:r w:rsidRPr="002B1D71">
                      <w:rPr>
                        <w:rFonts w:ascii="Times New Roman" w:hAnsi="Times New Roman"/>
                        <w:sz w:val="21"/>
                        <w:szCs w:val="21"/>
                      </w:rPr>
                      <w:t>日</w:t>
                    </w:r>
                  </w:p>
                </w:tc>
                <w:tc>
                  <w:tcPr>
                    <w:tcW w:w="1705" w:type="dxa"/>
                  </w:tcPr>
                  <w:p w14:paraId="2011C88F"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141.25</w:t>
                    </w:r>
                  </w:p>
                </w:tc>
              </w:tr>
              <w:tr w:rsidR="00FC2BEB" w:rsidRPr="00FC2BEB" w14:paraId="2FDFA5CB" w14:textId="77777777" w:rsidTr="00FC2BEB">
                <w:tc>
                  <w:tcPr>
                    <w:tcW w:w="1526" w:type="dxa"/>
                    <w:vMerge w:val="restart"/>
                    <w:vAlign w:val="center"/>
                  </w:tcPr>
                  <w:p w14:paraId="107CAFF3" w14:textId="77777777" w:rsidR="00FC2BEB" w:rsidRPr="002B1D71" w:rsidRDefault="00FC2BEB" w:rsidP="00F8183E">
                    <w:pPr>
                      <w:jc w:val="center"/>
                      <w:rPr>
                        <w:rFonts w:ascii="Times New Roman" w:hAnsi="Times New Roman"/>
                        <w:sz w:val="21"/>
                        <w:szCs w:val="21"/>
                      </w:rPr>
                    </w:pPr>
                    <w:r w:rsidRPr="002B1D71">
                      <w:rPr>
                        <w:rFonts w:ascii="Times New Roman" w:hAnsi="Times New Roman"/>
                        <w:sz w:val="21"/>
                        <w:szCs w:val="21"/>
                      </w:rPr>
                      <w:lastRenderedPageBreak/>
                      <w:t>第十次归集</w:t>
                    </w:r>
                  </w:p>
                </w:tc>
                <w:tc>
                  <w:tcPr>
                    <w:tcW w:w="1882" w:type="dxa"/>
                  </w:tcPr>
                  <w:p w14:paraId="1A76C284"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10</w:t>
                    </w:r>
                    <w:r w:rsidRPr="002B1D71">
                      <w:rPr>
                        <w:rFonts w:ascii="Times New Roman" w:hAnsi="Times New Roman"/>
                        <w:sz w:val="21"/>
                        <w:szCs w:val="21"/>
                      </w:rPr>
                      <w:t>月</w:t>
                    </w:r>
                    <w:r w:rsidRPr="002B1D71">
                      <w:rPr>
                        <w:rFonts w:ascii="Times New Roman" w:hAnsi="Times New Roman"/>
                        <w:sz w:val="21"/>
                        <w:szCs w:val="21"/>
                      </w:rPr>
                      <w:t>16</w:t>
                    </w:r>
                    <w:r w:rsidRPr="002B1D71">
                      <w:rPr>
                        <w:rFonts w:ascii="Times New Roman" w:hAnsi="Times New Roman"/>
                        <w:sz w:val="21"/>
                        <w:szCs w:val="21"/>
                      </w:rPr>
                      <w:t>日</w:t>
                    </w:r>
                  </w:p>
                </w:tc>
                <w:tc>
                  <w:tcPr>
                    <w:tcW w:w="1520" w:type="dxa"/>
                  </w:tcPr>
                  <w:p w14:paraId="5910EF22"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243.13</w:t>
                    </w:r>
                  </w:p>
                </w:tc>
                <w:tc>
                  <w:tcPr>
                    <w:tcW w:w="1889" w:type="dxa"/>
                  </w:tcPr>
                  <w:p w14:paraId="79B2D97E"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10</w:t>
                    </w:r>
                    <w:r w:rsidRPr="002B1D71">
                      <w:rPr>
                        <w:rFonts w:ascii="Times New Roman" w:hAnsi="Times New Roman"/>
                        <w:sz w:val="21"/>
                        <w:szCs w:val="21"/>
                      </w:rPr>
                      <w:t>月</w:t>
                    </w:r>
                    <w:r w:rsidRPr="002B1D71">
                      <w:rPr>
                        <w:rFonts w:ascii="Times New Roman" w:hAnsi="Times New Roman"/>
                        <w:sz w:val="21"/>
                        <w:szCs w:val="21"/>
                      </w:rPr>
                      <w:t>22</w:t>
                    </w:r>
                    <w:r w:rsidRPr="002B1D71">
                      <w:rPr>
                        <w:rFonts w:ascii="Times New Roman" w:hAnsi="Times New Roman"/>
                        <w:sz w:val="21"/>
                        <w:szCs w:val="21"/>
                      </w:rPr>
                      <w:t>日</w:t>
                    </w:r>
                  </w:p>
                </w:tc>
                <w:tc>
                  <w:tcPr>
                    <w:tcW w:w="1705" w:type="dxa"/>
                  </w:tcPr>
                  <w:p w14:paraId="5D4EB76D"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243.13</w:t>
                    </w:r>
                  </w:p>
                </w:tc>
              </w:tr>
              <w:tr w:rsidR="00FC2BEB" w:rsidRPr="00FC2BEB" w14:paraId="1052037B" w14:textId="77777777" w:rsidTr="00FC2BEB">
                <w:tc>
                  <w:tcPr>
                    <w:tcW w:w="1526" w:type="dxa"/>
                    <w:vMerge/>
                    <w:vAlign w:val="center"/>
                  </w:tcPr>
                  <w:p w14:paraId="31E82461" w14:textId="77777777" w:rsidR="00FC2BEB" w:rsidRPr="002B1D71" w:rsidRDefault="00FC2BEB" w:rsidP="00F8183E">
                    <w:pPr>
                      <w:jc w:val="center"/>
                      <w:rPr>
                        <w:rFonts w:ascii="Times New Roman" w:hAnsi="Times New Roman"/>
                        <w:sz w:val="21"/>
                        <w:szCs w:val="21"/>
                      </w:rPr>
                    </w:pPr>
                  </w:p>
                </w:tc>
                <w:tc>
                  <w:tcPr>
                    <w:tcW w:w="1882" w:type="dxa"/>
                  </w:tcPr>
                  <w:p w14:paraId="31C86997"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10</w:t>
                    </w:r>
                    <w:r w:rsidRPr="002B1D71">
                      <w:rPr>
                        <w:rFonts w:ascii="Times New Roman" w:hAnsi="Times New Roman"/>
                        <w:sz w:val="21"/>
                        <w:szCs w:val="21"/>
                      </w:rPr>
                      <w:t>月</w:t>
                    </w:r>
                    <w:r w:rsidRPr="002B1D71">
                      <w:rPr>
                        <w:rFonts w:ascii="Times New Roman" w:hAnsi="Times New Roman"/>
                        <w:sz w:val="21"/>
                        <w:szCs w:val="21"/>
                      </w:rPr>
                      <w:t>30</w:t>
                    </w:r>
                    <w:r w:rsidRPr="002B1D71">
                      <w:rPr>
                        <w:rFonts w:ascii="Times New Roman" w:hAnsi="Times New Roman"/>
                        <w:sz w:val="21"/>
                        <w:szCs w:val="21"/>
                      </w:rPr>
                      <w:t>日</w:t>
                    </w:r>
                  </w:p>
                </w:tc>
                <w:tc>
                  <w:tcPr>
                    <w:tcW w:w="1520" w:type="dxa"/>
                  </w:tcPr>
                  <w:p w14:paraId="7087A337"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132.88</w:t>
                    </w:r>
                  </w:p>
                </w:tc>
                <w:tc>
                  <w:tcPr>
                    <w:tcW w:w="1889" w:type="dxa"/>
                  </w:tcPr>
                  <w:p w14:paraId="1E8D5B43"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10</w:t>
                    </w:r>
                    <w:r w:rsidRPr="002B1D71">
                      <w:rPr>
                        <w:rFonts w:ascii="Times New Roman" w:hAnsi="Times New Roman"/>
                        <w:sz w:val="21"/>
                        <w:szCs w:val="21"/>
                      </w:rPr>
                      <w:t>月</w:t>
                    </w:r>
                    <w:r w:rsidRPr="002B1D71">
                      <w:rPr>
                        <w:rFonts w:ascii="Times New Roman" w:hAnsi="Times New Roman"/>
                        <w:sz w:val="21"/>
                        <w:szCs w:val="21"/>
                      </w:rPr>
                      <w:t>30</w:t>
                    </w:r>
                    <w:r w:rsidRPr="002B1D71">
                      <w:rPr>
                        <w:rFonts w:ascii="Times New Roman" w:hAnsi="Times New Roman"/>
                        <w:sz w:val="21"/>
                        <w:szCs w:val="21"/>
                      </w:rPr>
                      <w:t>日</w:t>
                    </w:r>
                  </w:p>
                </w:tc>
                <w:tc>
                  <w:tcPr>
                    <w:tcW w:w="1705" w:type="dxa"/>
                  </w:tcPr>
                  <w:p w14:paraId="2FF2CA92"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132.88</w:t>
                    </w:r>
                  </w:p>
                </w:tc>
              </w:tr>
              <w:tr w:rsidR="00FC2BEB" w:rsidRPr="00FC2BEB" w14:paraId="4BB935DB" w14:textId="77777777" w:rsidTr="00FC2BEB">
                <w:tc>
                  <w:tcPr>
                    <w:tcW w:w="1526" w:type="dxa"/>
                    <w:vMerge w:val="restart"/>
                    <w:vAlign w:val="center"/>
                  </w:tcPr>
                  <w:p w14:paraId="355C4141" w14:textId="77777777" w:rsidR="00FC2BEB" w:rsidRPr="002B1D71" w:rsidRDefault="00FC2BEB" w:rsidP="00F8183E">
                    <w:pPr>
                      <w:jc w:val="center"/>
                      <w:rPr>
                        <w:rFonts w:ascii="Times New Roman" w:hAnsi="Times New Roman"/>
                        <w:sz w:val="21"/>
                        <w:szCs w:val="21"/>
                      </w:rPr>
                    </w:pPr>
                    <w:r w:rsidRPr="002B1D71">
                      <w:rPr>
                        <w:rFonts w:ascii="Times New Roman" w:hAnsi="Times New Roman"/>
                        <w:sz w:val="21"/>
                        <w:szCs w:val="21"/>
                      </w:rPr>
                      <w:t>第十一次归集</w:t>
                    </w:r>
                  </w:p>
                </w:tc>
                <w:tc>
                  <w:tcPr>
                    <w:tcW w:w="1882" w:type="dxa"/>
                  </w:tcPr>
                  <w:p w14:paraId="2F401D9A"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11</w:t>
                    </w:r>
                    <w:r w:rsidRPr="002B1D71">
                      <w:rPr>
                        <w:rFonts w:ascii="Times New Roman" w:hAnsi="Times New Roman"/>
                        <w:sz w:val="21"/>
                        <w:szCs w:val="21"/>
                      </w:rPr>
                      <w:t>月</w:t>
                    </w:r>
                    <w:r w:rsidRPr="002B1D71">
                      <w:rPr>
                        <w:rFonts w:ascii="Times New Roman" w:hAnsi="Times New Roman"/>
                        <w:sz w:val="21"/>
                        <w:szCs w:val="21"/>
                      </w:rPr>
                      <w:t>13</w:t>
                    </w:r>
                    <w:r w:rsidRPr="002B1D71">
                      <w:rPr>
                        <w:rFonts w:ascii="Times New Roman" w:hAnsi="Times New Roman"/>
                        <w:sz w:val="21"/>
                        <w:szCs w:val="21"/>
                      </w:rPr>
                      <w:t>日</w:t>
                    </w:r>
                  </w:p>
                </w:tc>
                <w:tc>
                  <w:tcPr>
                    <w:tcW w:w="1520" w:type="dxa"/>
                  </w:tcPr>
                  <w:p w14:paraId="49BC5F42"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122.92</w:t>
                    </w:r>
                  </w:p>
                </w:tc>
                <w:tc>
                  <w:tcPr>
                    <w:tcW w:w="1889" w:type="dxa"/>
                  </w:tcPr>
                  <w:p w14:paraId="5A9F374C"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11</w:t>
                    </w:r>
                    <w:r w:rsidRPr="002B1D71">
                      <w:rPr>
                        <w:rFonts w:ascii="Times New Roman" w:hAnsi="Times New Roman"/>
                        <w:sz w:val="21"/>
                        <w:szCs w:val="21"/>
                      </w:rPr>
                      <w:t>月</w:t>
                    </w:r>
                    <w:r w:rsidRPr="002B1D71">
                      <w:rPr>
                        <w:rFonts w:ascii="Times New Roman" w:hAnsi="Times New Roman"/>
                        <w:sz w:val="21"/>
                        <w:szCs w:val="21"/>
                      </w:rPr>
                      <w:t>16</w:t>
                    </w:r>
                    <w:r w:rsidRPr="002B1D71">
                      <w:rPr>
                        <w:rFonts w:ascii="Times New Roman" w:hAnsi="Times New Roman"/>
                        <w:sz w:val="21"/>
                        <w:szCs w:val="21"/>
                      </w:rPr>
                      <w:t>日</w:t>
                    </w:r>
                  </w:p>
                </w:tc>
                <w:tc>
                  <w:tcPr>
                    <w:tcW w:w="1705" w:type="dxa"/>
                  </w:tcPr>
                  <w:p w14:paraId="29195406"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122.92</w:t>
                    </w:r>
                  </w:p>
                </w:tc>
              </w:tr>
              <w:tr w:rsidR="00FC2BEB" w:rsidRPr="00FC2BEB" w14:paraId="0E9DC6B7" w14:textId="77777777" w:rsidTr="00FC2BEB">
                <w:tc>
                  <w:tcPr>
                    <w:tcW w:w="1526" w:type="dxa"/>
                    <w:vMerge/>
                    <w:vAlign w:val="center"/>
                  </w:tcPr>
                  <w:p w14:paraId="1B53FDEF" w14:textId="77777777" w:rsidR="00FC2BEB" w:rsidRPr="002B1D71" w:rsidRDefault="00FC2BEB" w:rsidP="00F8183E">
                    <w:pPr>
                      <w:jc w:val="center"/>
                      <w:rPr>
                        <w:rFonts w:ascii="Times New Roman" w:hAnsi="Times New Roman"/>
                        <w:sz w:val="21"/>
                        <w:szCs w:val="21"/>
                      </w:rPr>
                    </w:pPr>
                  </w:p>
                </w:tc>
                <w:tc>
                  <w:tcPr>
                    <w:tcW w:w="1882" w:type="dxa"/>
                  </w:tcPr>
                  <w:p w14:paraId="00417878"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11</w:t>
                    </w:r>
                    <w:r w:rsidRPr="002B1D71">
                      <w:rPr>
                        <w:rFonts w:ascii="Times New Roman" w:hAnsi="Times New Roman"/>
                        <w:sz w:val="21"/>
                        <w:szCs w:val="21"/>
                      </w:rPr>
                      <w:t>月</w:t>
                    </w:r>
                    <w:r w:rsidRPr="002B1D71">
                      <w:rPr>
                        <w:rFonts w:ascii="Times New Roman" w:hAnsi="Times New Roman"/>
                        <w:sz w:val="21"/>
                        <w:szCs w:val="21"/>
                      </w:rPr>
                      <w:t>30</w:t>
                    </w:r>
                    <w:r w:rsidRPr="002B1D71">
                      <w:rPr>
                        <w:rFonts w:ascii="Times New Roman" w:hAnsi="Times New Roman"/>
                        <w:sz w:val="21"/>
                        <w:szCs w:val="21"/>
                      </w:rPr>
                      <w:t>日</w:t>
                    </w:r>
                  </w:p>
                </w:tc>
                <w:tc>
                  <w:tcPr>
                    <w:tcW w:w="1520" w:type="dxa"/>
                  </w:tcPr>
                  <w:p w14:paraId="6AB7415F"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165.65</w:t>
                    </w:r>
                  </w:p>
                </w:tc>
                <w:tc>
                  <w:tcPr>
                    <w:tcW w:w="1889" w:type="dxa"/>
                  </w:tcPr>
                  <w:p w14:paraId="1353D90B"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11</w:t>
                    </w:r>
                    <w:r w:rsidRPr="002B1D71">
                      <w:rPr>
                        <w:rFonts w:ascii="Times New Roman" w:hAnsi="Times New Roman"/>
                        <w:sz w:val="21"/>
                        <w:szCs w:val="21"/>
                      </w:rPr>
                      <w:t>月</w:t>
                    </w:r>
                    <w:r w:rsidRPr="002B1D71">
                      <w:rPr>
                        <w:rFonts w:ascii="Times New Roman" w:hAnsi="Times New Roman"/>
                        <w:sz w:val="21"/>
                        <w:szCs w:val="21"/>
                      </w:rPr>
                      <w:t>30</w:t>
                    </w:r>
                    <w:r w:rsidRPr="002B1D71">
                      <w:rPr>
                        <w:rFonts w:ascii="Times New Roman" w:hAnsi="Times New Roman"/>
                        <w:sz w:val="21"/>
                        <w:szCs w:val="21"/>
                      </w:rPr>
                      <w:t>日</w:t>
                    </w:r>
                  </w:p>
                </w:tc>
                <w:tc>
                  <w:tcPr>
                    <w:tcW w:w="1705" w:type="dxa"/>
                  </w:tcPr>
                  <w:p w14:paraId="12BA42B5"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165.65</w:t>
                    </w:r>
                  </w:p>
                </w:tc>
              </w:tr>
              <w:tr w:rsidR="00FC2BEB" w:rsidRPr="00FC2BEB" w14:paraId="1F95B592" w14:textId="77777777" w:rsidTr="00FC2BEB">
                <w:tc>
                  <w:tcPr>
                    <w:tcW w:w="1526" w:type="dxa"/>
                    <w:vMerge w:val="restart"/>
                    <w:vAlign w:val="center"/>
                  </w:tcPr>
                  <w:p w14:paraId="55DD0D5B" w14:textId="77777777" w:rsidR="00FC2BEB" w:rsidRPr="002B1D71" w:rsidRDefault="00FC2BEB" w:rsidP="00F8183E">
                    <w:pPr>
                      <w:jc w:val="center"/>
                      <w:rPr>
                        <w:rFonts w:ascii="Times New Roman" w:hAnsi="Times New Roman"/>
                        <w:sz w:val="21"/>
                        <w:szCs w:val="21"/>
                      </w:rPr>
                    </w:pPr>
                    <w:r w:rsidRPr="002B1D71">
                      <w:rPr>
                        <w:rFonts w:ascii="Times New Roman" w:hAnsi="Times New Roman"/>
                        <w:sz w:val="21"/>
                        <w:szCs w:val="21"/>
                      </w:rPr>
                      <w:t>第十二次归集</w:t>
                    </w:r>
                  </w:p>
                </w:tc>
                <w:tc>
                  <w:tcPr>
                    <w:tcW w:w="1882" w:type="dxa"/>
                  </w:tcPr>
                  <w:p w14:paraId="1C5642B6"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12</w:t>
                    </w:r>
                    <w:r w:rsidRPr="002B1D71">
                      <w:rPr>
                        <w:rFonts w:ascii="Times New Roman" w:hAnsi="Times New Roman"/>
                        <w:sz w:val="21"/>
                        <w:szCs w:val="21"/>
                      </w:rPr>
                      <w:t>月</w:t>
                    </w:r>
                    <w:r w:rsidRPr="002B1D71">
                      <w:rPr>
                        <w:rFonts w:ascii="Times New Roman" w:hAnsi="Times New Roman"/>
                        <w:sz w:val="21"/>
                        <w:szCs w:val="21"/>
                      </w:rPr>
                      <w:t>15</w:t>
                    </w:r>
                    <w:r w:rsidRPr="002B1D71">
                      <w:rPr>
                        <w:rFonts w:ascii="Times New Roman" w:hAnsi="Times New Roman"/>
                        <w:sz w:val="21"/>
                        <w:szCs w:val="21"/>
                      </w:rPr>
                      <w:t>日</w:t>
                    </w:r>
                  </w:p>
                </w:tc>
                <w:tc>
                  <w:tcPr>
                    <w:tcW w:w="1520" w:type="dxa"/>
                  </w:tcPr>
                  <w:p w14:paraId="344A141D"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140.67</w:t>
                    </w:r>
                  </w:p>
                </w:tc>
                <w:tc>
                  <w:tcPr>
                    <w:tcW w:w="1889" w:type="dxa"/>
                  </w:tcPr>
                  <w:p w14:paraId="18F267C4"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12</w:t>
                    </w:r>
                    <w:r w:rsidRPr="002B1D71">
                      <w:rPr>
                        <w:rFonts w:ascii="Times New Roman" w:hAnsi="Times New Roman"/>
                        <w:sz w:val="21"/>
                        <w:szCs w:val="21"/>
                      </w:rPr>
                      <w:t>月</w:t>
                    </w:r>
                    <w:r w:rsidRPr="002B1D71">
                      <w:rPr>
                        <w:rFonts w:ascii="Times New Roman" w:hAnsi="Times New Roman"/>
                        <w:sz w:val="21"/>
                        <w:szCs w:val="21"/>
                      </w:rPr>
                      <w:t>16</w:t>
                    </w:r>
                    <w:r w:rsidRPr="002B1D71">
                      <w:rPr>
                        <w:rFonts w:ascii="Times New Roman" w:hAnsi="Times New Roman"/>
                        <w:sz w:val="21"/>
                        <w:szCs w:val="21"/>
                      </w:rPr>
                      <w:t>日</w:t>
                    </w:r>
                  </w:p>
                </w:tc>
                <w:tc>
                  <w:tcPr>
                    <w:tcW w:w="1705" w:type="dxa"/>
                  </w:tcPr>
                  <w:p w14:paraId="26838BC4"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140.67</w:t>
                    </w:r>
                  </w:p>
                </w:tc>
              </w:tr>
              <w:tr w:rsidR="00FC2BEB" w:rsidRPr="00FC2BEB" w14:paraId="594B961D" w14:textId="77777777" w:rsidTr="00FC2BEB">
                <w:tc>
                  <w:tcPr>
                    <w:tcW w:w="1526" w:type="dxa"/>
                    <w:vMerge/>
                  </w:tcPr>
                  <w:p w14:paraId="4D6373EF" w14:textId="77777777" w:rsidR="00FC2BEB" w:rsidRPr="002B1D71" w:rsidRDefault="00FC2BEB" w:rsidP="004F48F7">
                    <w:pPr>
                      <w:rPr>
                        <w:rFonts w:ascii="Times New Roman" w:hAnsi="Times New Roman"/>
                        <w:sz w:val="21"/>
                        <w:szCs w:val="21"/>
                      </w:rPr>
                    </w:pPr>
                  </w:p>
                </w:tc>
                <w:tc>
                  <w:tcPr>
                    <w:tcW w:w="1882" w:type="dxa"/>
                  </w:tcPr>
                  <w:p w14:paraId="7B63861E"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12</w:t>
                    </w:r>
                    <w:r w:rsidRPr="002B1D71">
                      <w:rPr>
                        <w:rFonts w:ascii="Times New Roman" w:hAnsi="Times New Roman"/>
                        <w:sz w:val="21"/>
                        <w:szCs w:val="21"/>
                      </w:rPr>
                      <w:t>月</w:t>
                    </w:r>
                    <w:r w:rsidRPr="002B1D71">
                      <w:rPr>
                        <w:rFonts w:ascii="Times New Roman" w:hAnsi="Times New Roman"/>
                        <w:sz w:val="21"/>
                        <w:szCs w:val="21"/>
                      </w:rPr>
                      <w:t>31</w:t>
                    </w:r>
                    <w:r w:rsidRPr="002B1D71">
                      <w:rPr>
                        <w:rFonts w:ascii="Times New Roman" w:hAnsi="Times New Roman"/>
                        <w:sz w:val="21"/>
                        <w:szCs w:val="21"/>
                      </w:rPr>
                      <w:t>日</w:t>
                    </w:r>
                  </w:p>
                </w:tc>
                <w:tc>
                  <w:tcPr>
                    <w:tcW w:w="1520" w:type="dxa"/>
                  </w:tcPr>
                  <w:p w14:paraId="341D1520"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164.51</w:t>
                    </w:r>
                  </w:p>
                </w:tc>
                <w:tc>
                  <w:tcPr>
                    <w:tcW w:w="1889" w:type="dxa"/>
                  </w:tcPr>
                  <w:p w14:paraId="5AC03993" w14:textId="77777777" w:rsidR="00FC2BEB" w:rsidRPr="002B1D71" w:rsidRDefault="00FC2BEB" w:rsidP="004F48F7">
                    <w:pPr>
                      <w:rPr>
                        <w:rFonts w:ascii="Times New Roman" w:hAnsi="Times New Roman"/>
                        <w:sz w:val="21"/>
                        <w:szCs w:val="21"/>
                      </w:rPr>
                    </w:pPr>
                    <w:r w:rsidRPr="002B1D71">
                      <w:rPr>
                        <w:rFonts w:ascii="Times New Roman" w:hAnsi="Times New Roman"/>
                        <w:sz w:val="21"/>
                        <w:szCs w:val="21"/>
                      </w:rPr>
                      <w:t>2020</w:t>
                    </w:r>
                    <w:r w:rsidRPr="002B1D71">
                      <w:rPr>
                        <w:rFonts w:ascii="Times New Roman" w:hAnsi="Times New Roman"/>
                        <w:sz w:val="21"/>
                        <w:szCs w:val="21"/>
                      </w:rPr>
                      <w:t>年</w:t>
                    </w:r>
                    <w:r w:rsidRPr="002B1D71">
                      <w:rPr>
                        <w:rFonts w:ascii="Times New Roman" w:hAnsi="Times New Roman"/>
                        <w:sz w:val="21"/>
                        <w:szCs w:val="21"/>
                      </w:rPr>
                      <w:t>12</w:t>
                    </w:r>
                    <w:r w:rsidRPr="002B1D71">
                      <w:rPr>
                        <w:rFonts w:ascii="Times New Roman" w:hAnsi="Times New Roman"/>
                        <w:sz w:val="21"/>
                        <w:szCs w:val="21"/>
                      </w:rPr>
                      <w:t>月</w:t>
                    </w:r>
                    <w:r w:rsidRPr="002B1D71">
                      <w:rPr>
                        <w:rFonts w:ascii="Times New Roman" w:hAnsi="Times New Roman"/>
                        <w:sz w:val="21"/>
                        <w:szCs w:val="21"/>
                      </w:rPr>
                      <w:t>31</w:t>
                    </w:r>
                    <w:r w:rsidRPr="002B1D71">
                      <w:rPr>
                        <w:rFonts w:ascii="Times New Roman" w:hAnsi="Times New Roman"/>
                        <w:sz w:val="21"/>
                        <w:szCs w:val="21"/>
                      </w:rPr>
                      <w:t>日</w:t>
                    </w:r>
                  </w:p>
                </w:tc>
                <w:tc>
                  <w:tcPr>
                    <w:tcW w:w="1705" w:type="dxa"/>
                  </w:tcPr>
                  <w:p w14:paraId="1B6DAB26" w14:textId="77777777" w:rsidR="00FC2BEB" w:rsidRPr="002B1D71" w:rsidRDefault="00FC2BEB" w:rsidP="00FC2BEB">
                    <w:pPr>
                      <w:jc w:val="center"/>
                      <w:rPr>
                        <w:rFonts w:ascii="Times New Roman" w:hAnsi="Times New Roman"/>
                        <w:sz w:val="21"/>
                        <w:szCs w:val="21"/>
                      </w:rPr>
                    </w:pPr>
                    <w:r w:rsidRPr="002B1D71">
                      <w:rPr>
                        <w:rFonts w:ascii="Times New Roman" w:hAnsi="Times New Roman"/>
                        <w:sz w:val="21"/>
                        <w:szCs w:val="21"/>
                      </w:rPr>
                      <w:t>164.51</w:t>
                    </w:r>
                  </w:p>
                </w:tc>
              </w:tr>
            </w:tbl>
            <w:p w14:paraId="49BD9DB6" w14:textId="10C21E25" w:rsidR="00F27219" w:rsidRPr="00775FE1" w:rsidRDefault="00385D12"/>
          </w:sdtContent>
        </w:sdt>
        <w:p w14:paraId="0E22315D" w14:textId="63DA10D8" w:rsidR="00F27219" w:rsidRDefault="00BC4604">
          <w:pPr>
            <w:rPr>
              <w:rFonts w:ascii="宋体" w:hAnsi="宋体"/>
              <w:color w:val="000000" w:themeColor="text1"/>
            </w:rPr>
          </w:pPr>
          <w:r>
            <w:rPr>
              <w:rFonts w:ascii="宋体" w:hAnsi="宋体" w:hint="eastAsia"/>
              <w:color w:val="000000" w:themeColor="text1"/>
            </w:rPr>
            <w:t>现金流归集、划转是否违反相关规定或协议约定，是否存在滞留、截留、挪用等情况</w:t>
          </w:r>
        </w:p>
        <w:sdt>
          <w:sdtPr>
            <w:rPr>
              <w:rFonts w:ascii="宋体" w:hAnsi="宋体"/>
              <w:color w:val="000000" w:themeColor="text1"/>
            </w:rPr>
            <w:alias w:val="现金流归集、划转是否违反相关规定或协议约定，是否存在滞留、截留、挪用等情况[双击切换]"/>
            <w:tag w:val="_GBC_ac9c8dc8dea04ea08c718cef810062f3"/>
            <w:id w:val="-1580282696"/>
            <w:lock w:val="sdtContentLocked"/>
            <w:placeholder>
              <w:docPart w:val="GBC22222222222222222222222222222"/>
            </w:placeholder>
          </w:sdtPr>
          <w:sdtEndPr/>
          <w:sdtContent>
            <w:p w14:paraId="2C06E7A6" w14:textId="272FDE9E" w:rsidR="00F27219" w:rsidRDefault="00BC4604" w:rsidP="00775FE1">
              <w:pPr>
                <w:rPr>
                  <w:rFonts w:ascii="宋体" w:hAnsi="宋体"/>
                  <w:color w:val="000000" w:themeColor="text1"/>
                </w:rPr>
              </w:pPr>
              <w:r>
                <w:rPr>
                  <w:rFonts w:ascii="宋体" w:hAnsi="宋体"/>
                  <w:color w:val="000000" w:themeColor="text1"/>
                </w:rPr>
                <w:fldChar w:fldCharType="begin"/>
              </w:r>
              <w:r w:rsidR="00775FE1">
                <w:rPr>
                  <w:rFonts w:ascii="宋体" w:hAnsi="宋体"/>
                  <w:color w:val="000000" w:themeColor="text1"/>
                </w:rPr>
                <w:instrText xml:space="preserve"> MACROBUTTON  SnrToggleCheckbox □是 </w:instrText>
              </w:r>
              <w:r>
                <w:rPr>
                  <w:rFonts w:ascii="宋体" w:hAnsi="宋体"/>
                  <w:color w:val="000000" w:themeColor="text1"/>
                </w:rPr>
                <w:fldChar w:fldCharType="end"/>
              </w:r>
              <w:r>
                <w:rPr>
                  <w:rFonts w:ascii="宋体" w:hAnsi="宋体"/>
                  <w:color w:val="000000" w:themeColor="text1"/>
                </w:rPr>
                <w:fldChar w:fldCharType="begin"/>
              </w:r>
              <w:r w:rsidR="00775FE1">
                <w:rPr>
                  <w:rFonts w:ascii="宋体" w:hAnsi="宋体"/>
                  <w:color w:val="000000" w:themeColor="text1"/>
                </w:rPr>
                <w:instrText xml:space="preserve"> MACROBUTTON  SnrToggleCheckbox √否 </w:instrText>
              </w:r>
              <w:r>
                <w:rPr>
                  <w:rFonts w:ascii="宋体" w:hAnsi="宋体"/>
                  <w:color w:val="000000" w:themeColor="text1"/>
                </w:rPr>
                <w:fldChar w:fldCharType="end"/>
              </w:r>
            </w:p>
          </w:sdtContent>
        </w:sdt>
      </w:sdtContent>
    </w:sdt>
    <w:p w14:paraId="59656560" w14:textId="77777777" w:rsidR="00F27219" w:rsidRDefault="00F27219">
      <w:pPr>
        <w:rPr>
          <w:color w:val="000000" w:themeColor="text1"/>
        </w:rPr>
      </w:pPr>
    </w:p>
    <w:bookmarkStart w:id="21" w:name="_Toc69459213" w:displacedByCustomXml="next"/>
    <w:sdt>
      <w:sdtPr>
        <w:rPr>
          <w:rFonts w:ascii="宋体" w:eastAsia="宋体" w:hAnsi="宋体" w:hint="eastAsia"/>
          <w:b w:val="0"/>
          <w:bCs w:val="0"/>
          <w:color w:val="000000" w:themeColor="text1"/>
          <w:kern w:val="2"/>
          <w:sz w:val="21"/>
          <w:szCs w:val="24"/>
        </w:rPr>
        <w:alias w:val="模块:特定原始权益人情况"/>
        <w:tag w:val="_SEC_da9148592a98471eafd33d728dde99a8"/>
        <w:id w:val="244074907"/>
        <w:lock w:val="sdtLocked"/>
        <w:placeholder>
          <w:docPart w:val="GBC22222222222222222222222222222"/>
        </w:placeholder>
      </w:sdtPr>
      <w:sdtEndPr>
        <w:rPr>
          <w:rFonts w:ascii="Calibri" w:hAnsi="Calibri" w:hint="default"/>
          <w:szCs w:val="22"/>
        </w:rPr>
      </w:sdtEndPr>
      <w:sdtContent>
        <w:p w14:paraId="2DDB3650" w14:textId="3E3A4B73" w:rsidR="00F27219" w:rsidRDefault="00BC4604">
          <w:pPr>
            <w:pStyle w:val="10"/>
            <w:numPr>
              <w:ilvl w:val="0"/>
              <w:numId w:val="1"/>
            </w:numPr>
            <w:kinsoku w:val="0"/>
            <w:overflowPunct w:val="0"/>
            <w:rPr>
              <w:rFonts w:ascii="宋体" w:eastAsia="宋体" w:hAnsi="宋体"/>
              <w:color w:val="000000" w:themeColor="text1"/>
              <w:szCs w:val="24"/>
            </w:rPr>
          </w:pPr>
          <w:r>
            <w:rPr>
              <w:rFonts w:ascii="宋体" w:eastAsia="宋体" w:hAnsi="宋体" w:hint="eastAsia"/>
              <w:color w:val="000000" w:themeColor="text1"/>
              <w:szCs w:val="24"/>
            </w:rPr>
            <w:t>特定原始权益人</w:t>
          </w:r>
          <w:sdt>
            <w:sdtPr>
              <w:rPr>
                <w:rFonts w:ascii="宋体" w:eastAsia="宋体" w:hAnsi="宋体" w:hint="eastAsia"/>
                <w:color w:val="000000" w:themeColor="text1"/>
                <w:szCs w:val="24"/>
              </w:rPr>
              <w:alias w:val="特定原始权益人"/>
              <w:tag w:val="_GBC_0a0e12a917494d89a3da94b154d0a7be"/>
              <w:id w:val="1510330584"/>
              <w:lock w:val="sdtLocked"/>
              <w:placeholder>
                <w:docPart w:val="GBC22222222222222222222222222222"/>
              </w:placeholder>
            </w:sdtPr>
            <w:sdtEndPr/>
            <w:sdtContent>
              <w:r w:rsidR="00A84A89">
                <w:rPr>
                  <w:rFonts w:ascii="宋体" w:eastAsia="宋体" w:hAnsi="宋体" w:hint="eastAsia"/>
                  <w:color w:val="000000" w:themeColor="text1"/>
                  <w:szCs w:val="24"/>
                </w:rPr>
                <w:t>泰兴市交通产业（集团）有限公司</w:t>
              </w:r>
            </w:sdtContent>
          </w:sdt>
          <w:r>
            <w:rPr>
              <w:rFonts w:ascii="宋体" w:eastAsia="宋体" w:hAnsi="宋体" w:hint="eastAsia"/>
              <w:color w:val="000000" w:themeColor="text1"/>
              <w:szCs w:val="24"/>
            </w:rPr>
            <w:t>情况</w:t>
          </w:r>
          <w:bookmarkEnd w:id="21"/>
        </w:p>
        <w:p w14:paraId="0BB3B8AE" w14:textId="4DBF7653" w:rsidR="00F27219" w:rsidRDefault="00385D12">
          <w:pPr>
            <w:rPr>
              <w:color w:val="000000" w:themeColor="text1"/>
            </w:rPr>
          </w:pPr>
        </w:p>
      </w:sdtContent>
    </w:sdt>
    <w:bookmarkStart w:id="22" w:name="_Toc69459214" w:displacedByCustomXml="next"/>
    <w:sdt>
      <w:sdtPr>
        <w:rPr>
          <w:rFonts w:ascii="Calibri" w:eastAsia="宋体" w:hAnsi="Calibri" w:cs="Times New Roman" w:hint="eastAsia"/>
          <w:b w:val="0"/>
          <w:bCs w:val="0"/>
          <w:color w:val="000000" w:themeColor="text1"/>
          <w:sz w:val="21"/>
          <w:szCs w:val="22"/>
        </w:rPr>
        <w:alias w:val="模块:公司治理情况"/>
        <w:tag w:val="_SEC_d8838ffc67c545b68073a41fcfc1f74a"/>
        <w:id w:val="1481110303"/>
        <w:lock w:val="sdtLocked"/>
        <w:placeholder>
          <w:docPart w:val="GBC22222222222222222222222222222"/>
        </w:placeholder>
      </w:sdtPr>
      <w:sdtEndPr>
        <w:rPr>
          <w:rFonts w:ascii="宋体" w:hAnsi="宋体" w:hint="default"/>
        </w:rPr>
      </w:sdtEndPr>
      <w:sdtContent>
        <w:p w14:paraId="5E020D81" w14:textId="3B1D1CFF" w:rsidR="00F27219" w:rsidRDefault="00BC4604">
          <w:pPr>
            <w:pStyle w:val="2"/>
            <w:numPr>
              <w:ilvl w:val="0"/>
              <w:numId w:val="48"/>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公司治理情况</w:t>
          </w:r>
          <w:bookmarkEnd w:id="22"/>
        </w:p>
        <w:p w14:paraId="16EF51A6" w14:textId="4424DFEE" w:rsidR="00F27219" w:rsidRDefault="00BC4604">
          <w:pPr>
            <w:rPr>
              <w:color w:val="000000" w:themeColor="text1"/>
            </w:rPr>
          </w:pPr>
          <w:r>
            <w:rPr>
              <w:rFonts w:hint="eastAsia"/>
              <w:color w:val="000000" w:themeColor="text1"/>
            </w:rPr>
            <w:t>控股股东名称：</w:t>
          </w:r>
          <w:sdt>
            <w:sdtPr>
              <w:rPr>
                <w:rFonts w:hint="eastAsia"/>
                <w:color w:val="000000" w:themeColor="text1"/>
              </w:rPr>
              <w:alias w:val="控股股东"/>
              <w:tag w:val="_GBC_550221468d21452a9c701187d7c0a1f1"/>
              <w:id w:val="-1783870392"/>
              <w:lock w:val="sdtLocked"/>
              <w:placeholder>
                <w:docPart w:val="GBC22222222222222222222222222222"/>
              </w:placeholder>
            </w:sdtPr>
            <w:sdtEndPr/>
            <w:sdtContent>
              <w:r w:rsidR="00A84A89">
                <w:rPr>
                  <w:rFonts w:hint="eastAsia"/>
                  <w:color w:val="000000" w:themeColor="text1"/>
                </w:rPr>
                <w:t>泰兴市人民政府</w:t>
              </w:r>
            </w:sdtContent>
          </w:sdt>
        </w:p>
        <w:p w14:paraId="43836813" w14:textId="4DCBDBFA" w:rsidR="00F27219" w:rsidRDefault="00BC4604">
          <w:pPr>
            <w:rPr>
              <w:color w:val="000000" w:themeColor="text1"/>
            </w:rPr>
          </w:pPr>
          <w:r>
            <w:rPr>
              <w:rFonts w:hint="eastAsia"/>
              <w:color w:val="000000" w:themeColor="text1"/>
            </w:rPr>
            <w:t>实际控制人名称：</w:t>
          </w:r>
          <w:sdt>
            <w:sdtPr>
              <w:rPr>
                <w:rFonts w:hint="eastAsia"/>
                <w:color w:val="000000" w:themeColor="text1"/>
              </w:rPr>
              <w:alias w:val="实际控制人"/>
              <w:tag w:val="_GBC_f015e4459be24ccfb83e594aec7cad49"/>
              <w:id w:val="1003635270"/>
              <w:lock w:val="sdtLocked"/>
              <w:placeholder>
                <w:docPart w:val="GBC22222222222222222222222222222"/>
              </w:placeholder>
            </w:sdtPr>
            <w:sdtEndPr/>
            <w:sdtContent>
              <w:r w:rsidR="00A84A89">
                <w:rPr>
                  <w:rFonts w:hint="eastAsia"/>
                  <w:color w:val="000000" w:themeColor="text1"/>
                </w:rPr>
                <w:t>泰兴市人民政府</w:t>
              </w:r>
            </w:sdtContent>
          </w:sdt>
        </w:p>
        <w:p w14:paraId="2A6010D6" w14:textId="02B27907" w:rsidR="00F27219" w:rsidRDefault="00BC4604">
          <w:pPr>
            <w:rPr>
              <w:color w:val="000000" w:themeColor="text1"/>
            </w:rPr>
          </w:pPr>
          <w:r>
            <w:rPr>
              <w:rFonts w:hint="eastAsia"/>
              <w:color w:val="000000" w:themeColor="text1"/>
            </w:rPr>
            <w:t>控股股东</w:t>
          </w:r>
          <w:r>
            <w:rPr>
              <w:rFonts w:hint="eastAsia"/>
              <w:color w:val="000000" w:themeColor="text1"/>
            </w:rPr>
            <w:t>/</w:t>
          </w:r>
          <w:r>
            <w:rPr>
              <w:rFonts w:hint="eastAsia"/>
              <w:color w:val="000000" w:themeColor="text1"/>
            </w:rPr>
            <w:t>实际控制人是否存在变动</w:t>
          </w:r>
        </w:p>
        <w:sdt>
          <w:sdtPr>
            <w:rPr>
              <w:color w:val="000000" w:themeColor="text1"/>
            </w:rPr>
            <w:alias w:val="是否适用：报告期内控股股东、实际控制人的变化情况[双击切换]"/>
            <w:tag w:val="_GBC_133ae03f52cb4a6586a7a601648137ba"/>
            <w:id w:val="-957476743"/>
            <w:lock w:val="sdtContentLocked"/>
            <w:placeholder>
              <w:docPart w:val="GBC22222222222222222222222222222"/>
            </w:placeholder>
          </w:sdtPr>
          <w:sdtEndPr/>
          <w:sdtContent>
            <w:p w14:paraId="1ADB4248" w14:textId="65141B48" w:rsidR="00F27219" w:rsidRDefault="00BC4604">
              <w:pPr>
                <w:rPr>
                  <w:color w:val="000000" w:themeColor="text1"/>
                </w:rPr>
              </w:pPr>
              <w:r>
                <w:rPr>
                  <w:rFonts w:ascii="宋体" w:hAnsi="宋体"/>
                  <w:color w:val="000000" w:themeColor="text1"/>
                </w:rPr>
                <w:fldChar w:fldCharType="begin"/>
              </w:r>
              <w:r w:rsidR="00A84A89">
                <w:rPr>
                  <w:rFonts w:ascii="宋体" w:hAnsi="宋体"/>
                  <w:color w:val="000000" w:themeColor="text1"/>
                </w:rPr>
                <w:instrText xml:space="preserve"> MACROBUTTON  SnrToggleCheckbox □是 </w:instrText>
              </w:r>
              <w:r>
                <w:rPr>
                  <w:rFonts w:ascii="宋体" w:hAnsi="宋体"/>
                  <w:color w:val="000000" w:themeColor="text1"/>
                </w:rPr>
                <w:fldChar w:fldCharType="end"/>
              </w:r>
              <w:r>
                <w:rPr>
                  <w:rFonts w:ascii="宋体" w:hAnsi="宋体"/>
                  <w:color w:val="000000" w:themeColor="text1"/>
                </w:rPr>
                <w:fldChar w:fldCharType="begin"/>
              </w:r>
              <w:r w:rsidR="00A84A89">
                <w:rPr>
                  <w:rFonts w:ascii="宋体" w:hAnsi="宋体"/>
                  <w:color w:val="000000" w:themeColor="text1"/>
                </w:rPr>
                <w:instrText xml:space="preserve"> MACROBUTTON  SnrToggleCheckbox √否 </w:instrText>
              </w:r>
              <w:r>
                <w:rPr>
                  <w:rFonts w:ascii="宋体" w:hAnsi="宋体"/>
                  <w:color w:val="000000" w:themeColor="text1"/>
                </w:rPr>
                <w:fldChar w:fldCharType="end"/>
              </w:r>
            </w:p>
          </w:sdtContent>
        </w:sdt>
        <w:p w14:paraId="0C10F397" w14:textId="1F0A6806" w:rsidR="00F27219" w:rsidRDefault="00BC4604">
          <w:pPr>
            <w:rPr>
              <w:color w:val="000000" w:themeColor="text1"/>
            </w:rPr>
          </w:pPr>
          <w:r>
            <w:rPr>
              <w:rFonts w:hint="eastAsia"/>
              <w:color w:val="000000" w:themeColor="text1"/>
            </w:rPr>
            <w:t>主要负责人是否存在变动</w:t>
          </w:r>
        </w:p>
        <w:sdt>
          <w:sdtPr>
            <w:rPr>
              <w:color w:val="000000" w:themeColor="text1"/>
            </w:rPr>
            <w:alias w:val="是否适用：主要负责人变动情况[双击切换]"/>
            <w:tag w:val="_GBC_2cf4ef518d8f48b38c088adabd275dc4"/>
            <w:id w:val="-1338532598"/>
            <w:lock w:val="sdtContentLocked"/>
            <w:placeholder>
              <w:docPart w:val="GBC22222222222222222222222222222"/>
            </w:placeholder>
          </w:sdtPr>
          <w:sdtEndPr/>
          <w:sdtContent>
            <w:p w14:paraId="6C3C1F5D" w14:textId="4F677BE9" w:rsidR="00F27219" w:rsidRPr="00A84A89" w:rsidRDefault="00BC4604">
              <w:pPr>
                <w:rPr>
                  <w:rFonts w:ascii="宋体" w:hAnsi="宋体"/>
                  <w:color w:val="000000" w:themeColor="text1"/>
                </w:rPr>
              </w:pPr>
              <w:r>
                <w:rPr>
                  <w:rFonts w:ascii="宋体" w:hAnsi="宋体"/>
                  <w:color w:val="000000" w:themeColor="text1"/>
                </w:rPr>
                <w:fldChar w:fldCharType="begin"/>
              </w:r>
              <w:r w:rsidR="00A84A89">
                <w:rPr>
                  <w:rFonts w:ascii="宋体" w:hAnsi="宋体"/>
                  <w:color w:val="000000" w:themeColor="text1"/>
                </w:rPr>
                <w:instrText xml:space="preserve"> MACROBUTTON  SnrToggleCheckbox □是 </w:instrText>
              </w:r>
              <w:r>
                <w:rPr>
                  <w:rFonts w:ascii="宋体" w:hAnsi="宋体"/>
                  <w:color w:val="000000" w:themeColor="text1"/>
                </w:rPr>
                <w:fldChar w:fldCharType="end"/>
              </w:r>
              <w:r>
                <w:rPr>
                  <w:rFonts w:ascii="宋体" w:hAnsi="宋体"/>
                  <w:color w:val="000000" w:themeColor="text1"/>
                </w:rPr>
                <w:fldChar w:fldCharType="begin"/>
              </w:r>
              <w:r w:rsidR="00A84A89">
                <w:rPr>
                  <w:rFonts w:ascii="宋体" w:hAnsi="宋体"/>
                  <w:color w:val="000000" w:themeColor="text1"/>
                </w:rPr>
                <w:instrText xml:space="preserve"> MACROBUTTON  SnrToggleCheckbox √否 </w:instrText>
              </w:r>
              <w:r>
                <w:rPr>
                  <w:rFonts w:ascii="宋体" w:hAnsi="宋体"/>
                  <w:color w:val="000000" w:themeColor="text1"/>
                </w:rPr>
                <w:fldChar w:fldCharType="end"/>
              </w:r>
            </w:p>
          </w:sdtContent>
        </w:sdt>
        <w:bookmarkStart w:id="23" w:name="_Hlk520896776" w:displacedByCustomXml="next"/>
      </w:sdtContent>
    </w:sdt>
    <w:bookmarkEnd w:id="23" w:displacedByCustomXml="prev"/>
    <w:bookmarkStart w:id="24" w:name="_Toc69459215" w:displacedByCustomXml="next"/>
    <w:sdt>
      <w:sdtPr>
        <w:rPr>
          <w:rFonts w:ascii="Calibri" w:eastAsia="宋体" w:hAnsi="Calibri" w:cs="Times New Roman" w:hint="eastAsia"/>
          <w:b w:val="0"/>
          <w:bCs w:val="0"/>
          <w:color w:val="000000" w:themeColor="text1"/>
          <w:sz w:val="21"/>
          <w:szCs w:val="22"/>
        </w:rPr>
        <w:alias w:val="模块:公司业务和经营情况"/>
        <w:tag w:val="_SEC_fafe554ed55047bab0a54e31358f1111"/>
        <w:id w:val="512040025"/>
        <w:lock w:val="sdtLocked"/>
        <w:placeholder>
          <w:docPart w:val="GBC22222222222222222222222222222"/>
        </w:placeholder>
      </w:sdtPr>
      <w:sdtEndPr>
        <w:rPr>
          <w:rFonts w:ascii="Times New Roman" w:hAnsi="Times New Roman" w:hint="default"/>
        </w:rPr>
      </w:sdtEndPr>
      <w:sdtContent>
        <w:p w14:paraId="2BCF07D7" w14:textId="6697A44C" w:rsidR="00F27219" w:rsidRDefault="00BC4604">
          <w:pPr>
            <w:pStyle w:val="2"/>
            <w:numPr>
              <w:ilvl w:val="0"/>
              <w:numId w:val="48"/>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公司业务和经营情况</w:t>
          </w:r>
          <w:bookmarkEnd w:id="24"/>
        </w:p>
        <w:p w14:paraId="0EE2C457" w14:textId="249BD191" w:rsidR="00F27219" w:rsidRDefault="00BC4604">
          <w:pPr>
            <w:pStyle w:val="3"/>
            <w:kinsoku w:val="0"/>
            <w:overflowPunct w:val="0"/>
            <w:spacing w:beforeLines="50" w:before="156" w:afterLines="50" w:after="156"/>
            <w:rPr>
              <w:color w:val="000000" w:themeColor="text1"/>
            </w:rPr>
          </w:pPr>
          <w:r>
            <w:rPr>
              <w:rFonts w:hint="eastAsia"/>
              <w:color w:val="000000" w:themeColor="text1"/>
            </w:rPr>
            <w:t>（一）</w:t>
          </w:r>
          <w:r>
            <w:rPr>
              <w:rFonts w:hint="eastAsia"/>
              <w:color w:val="000000" w:themeColor="text1"/>
            </w:rPr>
            <w:t xml:space="preserve">  </w:t>
          </w:r>
          <w:r>
            <w:rPr>
              <w:rFonts w:hint="eastAsia"/>
              <w:color w:val="000000" w:themeColor="text1"/>
            </w:rPr>
            <w:t>原始权益人</w:t>
          </w:r>
          <w:r>
            <w:rPr>
              <w:color w:val="000000" w:themeColor="text1"/>
            </w:rPr>
            <w:t>基本情况</w:t>
          </w:r>
        </w:p>
        <w:p w14:paraId="26F58C13" w14:textId="6067C483" w:rsidR="00F27219" w:rsidRPr="005F009E" w:rsidRDefault="00BC4604">
          <w:pPr>
            <w:rPr>
              <w:rFonts w:ascii="Times New Roman" w:hAnsi="Times New Roman"/>
              <w:color w:val="000000" w:themeColor="text1"/>
            </w:rPr>
          </w:pPr>
          <w:r w:rsidRPr="005F009E">
            <w:rPr>
              <w:rFonts w:ascii="Times New Roman" w:hAnsi="Times New Roman"/>
              <w:color w:val="000000" w:themeColor="text1"/>
            </w:rPr>
            <w:t>统一社会信用代码：</w:t>
          </w:r>
          <w:sdt>
            <w:sdtPr>
              <w:rPr>
                <w:rFonts w:ascii="Times New Roman" w:hAnsi="Times New Roman"/>
                <w:color w:val="000000" w:themeColor="text1"/>
              </w:rPr>
              <w:alias w:val="原始权益人统一社会信用代码"/>
              <w:tag w:val="_GBC_c056370dff574975bfa51838e1bee246"/>
              <w:id w:val="-621228269"/>
              <w:lock w:val="sdtLocked"/>
              <w:placeholder>
                <w:docPart w:val="GBC22222222222222222222222222222"/>
              </w:placeholder>
            </w:sdtPr>
            <w:sdtEndPr/>
            <w:sdtContent>
              <w:r w:rsidR="005F009E" w:rsidRPr="005F009E">
                <w:rPr>
                  <w:rFonts w:ascii="Times New Roman" w:hAnsi="Times New Roman"/>
                  <w:color w:val="000000" w:themeColor="text1"/>
                </w:rPr>
                <w:t>91321283759690174X</w:t>
              </w:r>
            </w:sdtContent>
          </w:sdt>
        </w:p>
        <w:p w14:paraId="7B19334E" w14:textId="1B1F8CA4" w:rsidR="00F27219" w:rsidRPr="005F009E" w:rsidRDefault="00BC4604">
          <w:pPr>
            <w:rPr>
              <w:rFonts w:ascii="Times New Roman" w:hAnsi="Times New Roman"/>
              <w:color w:val="000000" w:themeColor="text1"/>
            </w:rPr>
          </w:pPr>
          <w:r w:rsidRPr="005F009E">
            <w:rPr>
              <w:rFonts w:ascii="Times New Roman" w:hAnsi="Times New Roman"/>
              <w:color w:val="000000" w:themeColor="text1"/>
            </w:rPr>
            <w:t>公司设立日期：</w:t>
          </w:r>
          <w:sdt>
            <w:sdtPr>
              <w:rPr>
                <w:rFonts w:ascii="Times New Roman" w:hAnsi="Times New Roman"/>
                <w:color w:val="000000" w:themeColor="text1"/>
              </w:rPr>
              <w:alias w:val="设立日期"/>
              <w:tag w:val="_GBC_8f7afe6eee444584bd290641d25e978f"/>
              <w:id w:val="-823276959"/>
              <w:lock w:val="sdtLocked"/>
              <w:placeholder>
                <w:docPart w:val="GBC22222222222222222222222222222"/>
              </w:placeholder>
              <w:date w:fullDate="2004-02-26T00:00:00Z">
                <w:dateFormat w:val="yyyy'年'M'月'd'日'"/>
                <w:lid w:val="zh-CN"/>
                <w:storeMappedDataAs w:val="dateTime"/>
                <w:calendar w:val="gregorian"/>
              </w:date>
            </w:sdtPr>
            <w:sdtEndPr/>
            <w:sdtContent>
              <w:r w:rsidR="0067456F">
                <w:rPr>
                  <w:rFonts w:ascii="Times New Roman" w:hAnsi="Times New Roman" w:hint="eastAsia"/>
                  <w:color w:val="000000" w:themeColor="text1"/>
                </w:rPr>
                <w:t>2004</w:t>
              </w:r>
              <w:r w:rsidR="0067456F">
                <w:rPr>
                  <w:rFonts w:ascii="Times New Roman" w:hAnsi="Times New Roman" w:hint="eastAsia"/>
                  <w:color w:val="000000" w:themeColor="text1"/>
                </w:rPr>
                <w:t>年</w:t>
              </w:r>
              <w:r w:rsidR="0067456F">
                <w:rPr>
                  <w:rFonts w:ascii="Times New Roman" w:hAnsi="Times New Roman" w:hint="eastAsia"/>
                  <w:color w:val="000000" w:themeColor="text1"/>
                </w:rPr>
                <w:t>2</w:t>
              </w:r>
              <w:r w:rsidR="0067456F">
                <w:rPr>
                  <w:rFonts w:ascii="Times New Roman" w:hAnsi="Times New Roman" w:hint="eastAsia"/>
                  <w:color w:val="000000" w:themeColor="text1"/>
                </w:rPr>
                <w:t>月</w:t>
              </w:r>
              <w:r w:rsidR="0067456F">
                <w:rPr>
                  <w:rFonts w:ascii="Times New Roman" w:hAnsi="Times New Roman" w:hint="eastAsia"/>
                  <w:color w:val="000000" w:themeColor="text1"/>
                </w:rPr>
                <w:t>26</w:t>
              </w:r>
              <w:r w:rsidR="0067456F">
                <w:rPr>
                  <w:rFonts w:ascii="Times New Roman" w:hAnsi="Times New Roman" w:hint="eastAsia"/>
                  <w:color w:val="000000" w:themeColor="text1"/>
                </w:rPr>
                <w:t>日</w:t>
              </w:r>
            </w:sdtContent>
          </w:sdt>
        </w:p>
        <w:p w14:paraId="10D22569" w14:textId="7C1704C1" w:rsidR="00F27219" w:rsidRPr="005F009E" w:rsidRDefault="00BC4604">
          <w:pPr>
            <w:rPr>
              <w:rFonts w:ascii="Times New Roman" w:hAnsi="Times New Roman"/>
              <w:color w:val="000000" w:themeColor="text1"/>
            </w:rPr>
          </w:pPr>
          <w:r w:rsidRPr="005F009E">
            <w:rPr>
              <w:rFonts w:ascii="Times New Roman" w:hAnsi="Times New Roman"/>
              <w:color w:val="000000" w:themeColor="text1"/>
            </w:rPr>
            <w:t>企业性质：</w:t>
          </w:r>
          <w:sdt>
            <w:sdtPr>
              <w:rPr>
                <w:rFonts w:ascii="Times New Roman" w:hAnsi="Times New Roman"/>
                <w:color w:val="000000" w:themeColor="text1"/>
              </w:rPr>
              <w:alias w:val="企业性质"/>
              <w:tag w:val="_GBC_0d131368db464a84a5aebd9d0ab2e6b3"/>
              <w:id w:val="2020191467"/>
              <w:lock w:val="sdtLocked"/>
              <w:placeholder>
                <w:docPart w:val="GBC22222222222222222222222222222"/>
              </w:placeholder>
              <w:comboBox>
                <w:listItem w:displayText="中央国有控股" w:value="中央国有控股"/>
                <w:listItem w:displayText="地方国有控股" w:value="地方国有控股"/>
                <w:listItem w:displayText="民营" w:value="民营"/>
                <w:listItem w:displayText="外资和其他" w:value="外资和其他"/>
              </w:comboBox>
            </w:sdtPr>
            <w:sdtEndPr/>
            <w:sdtContent>
              <w:r w:rsidR="0067456F">
                <w:rPr>
                  <w:rFonts w:ascii="Times New Roman" w:hAnsi="Times New Roman"/>
                  <w:color w:val="000000" w:themeColor="text1"/>
                </w:rPr>
                <w:t>地方国有控股</w:t>
              </w:r>
            </w:sdtContent>
          </w:sdt>
        </w:p>
        <w:p w14:paraId="68F1DA2D" w14:textId="2C70936E" w:rsidR="00F27219" w:rsidRPr="005F009E" w:rsidRDefault="00BC4604">
          <w:pPr>
            <w:rPr>
              <w:rFonts w:ascii="Times New Roman" w:hAnsi="Times New Roman"/>
              <w:color w:val="000000" w:themeColor="text1"/>
            </w:rPr>
          </w:pPr>
          <w:r w:rsidRPr="005F009E">
            <w:rPr>
              <w:rFonts w:ascii="Times New Roman" w:hAnsi="Times New Roman"/>
              <w:color w:val="000000" w:themeColor="text1"/>
            </w:rPr>
            <w:t>所属行业：</w:t>
          </w:r>
          <w:sdt>
            <w:sdtPr>
              <w:rPr>
                <w:rFonts w:ascii="Times New Roman" w:hAnsi="Times New Roman"/>
                <w:color w:val="000000" w:themeColor="text1"/>
              </w:rPr>
              <w:alias w:val="所属行业"/>
              <w:tag w:val="_GBC_5f36fe8f2f274da7bfee33ac9abf86d1"/>
              <w:id w:val="-1402897539"/>
              <w:lock w:val="sdtLocked"/>
              <w:placeholder>
                <w:docPart w:val="GBC22222222222222222222222222222"/>
              </w:placeholder>
              <w:comboBox>
                <w:listItem w:displayText="A01-农业" w:value="A01-农业"/>
                <w:listItem w:displayText="A02-林业" w:value="A02-林业"/>
                <w:listItem w:displayText="A03-畜牧业" w:value="A03-畜牧业"/>
                <w:listItem w:displayText="A04-渔业" w:value="A04-渔业"/>
                <w:listItem w:displayText="A05-农、林、牧、渔服务业" w:value="A05-农、林、牧、渔服务业"/>
                <w:listItem w:displayText="B06-煤炭开采和洗选业" w:value="B06-煤炭开采和洗选业"/>
                <w:listItem w:displayText="B07-石油和天然气开采业" w:value="B07-石油和天然气开采业"/>
                <w:listItem w:displayText="B08-黑色金属矿采选业" w:value="B08-黑色金属矿采选业"/>
                <w:listItem w:displayText="B09-有色金属矿采选业" w:value="B09-有色金属矿采选业"/>
                <w:listItem w:displayText="B10-非金属矿采选业" w:value="B10-非金属矿采选业"/>
                <w:listItem w:displayText="B11-开采辅助活动" w:value="B11-开采辅助活动"/>
                <w:listItem w:displayText="B12-其他采矿业" w:value="B12-其他采矿业"/>
                <w:listItem w:displayText="C13-农副食品加工业" w:value="C13-农副食品加工业"/>
                <w:listItem w:displayText="C14-食品制造业" w:value="C14-食品制造业"/>
                <w:listItem w:displayText="C15-酒、饮料和精制茶制造业" w:value="C15-酒、饮料和精制茶制造业"/>
                <w:listItem w:displayText="C16-烟草制品业 " w:value="C16-烟草制品业 "/>
                <w:listItem w:displayText="C17-纺织业" w:value="C17-纺织业"/>
                <w:listItem w:displayText="C18-纺织服装、服饰业" w:value="C18-纺织服装、服饰业"/>
                <w:listItem w:displayText="C19-皮革、毛皮、羽毛及其制品和制鞋业" w:value="C19-皮革、毛皮、羽毛及其制品和制鞋业"/>
                <w:listItem w:displayText="C20-木材加工和木、竹、藤、棕、草制品业" w:value="C20-木材加工和木、竹、藤、棕、草制品业"/>
                <w:listItem w:displayText="C21-家具制造业 " w:value="C21-家具制造业 "/>
                <w:listItem w:displayText="C22-造纸和纸制品业 " w:value="C22-造纸和纸制品业 "/>
                <w:listItem w:displayText="C23-印刷和记录媒介复制业" w:value="C23-印刷和记录媒介复制业"/>
                <w:listItem w:displayText="C24-文教、工美、体育和娱乐用品制造业" w:value="C24-文教、工美、体育和娱乐用品制造业"/>
                <w:listItem w:displayText="C25-石油加工、炼焦和核燃料加工业 " w:value="C25-石油加工、炼焦和核燃料加工业 "/>
                <w:listItem w:displayText="C26-化学原料和化学制品制造业" w:value="C26-化学原料和化学制品制造业"/>
                <w:listItem w:displayText="C27-医药制造业 " w:value="C27-医药制造业 "/>
                <w:listItem w:displayText="C28-化学纤维制造业" w:value="C28-化学纤维制造业"/>
                <w:listItem w:displayText="C29-橡胶和塑料制品业" w:value="C29-橡胶和塑料制品业"/>
                <w:listItem w:displayText="C30-非金属矿物制品业" w:value="C30-非金属矿物制品业"/>
                <w:listItem w:displayText="C31-黑色金属冶炼和压延加工业 " w:value="C31-黑色金属冶炼和压延加工业 "/>
                <w:listItem w:displayText="C32-有色金属冶炼和压延加工业 " w:value="C32-有色金属冶炼和压延加工业 "/>
                <w:listItem w:displayText="C33-金属制品业 " w:value="C33-金属制品业 "/>
                <w:listItem w:displayText="C34-通用设备制造业" w:value="C34-通用设备制造业"/>
                <w:listItem w:displayText="C35-专用设备制造业 " w:value="C35-专用设备制造业 "/>
                <w:listItem w:displayText="C36-汽车制造业" w:value="C36-汽车制造业"/>
                <w:listItem w:displayText="C37-铁路、船舶、航空航天和其他运输设备制造业" w:value="C37-铁路、船舶、航空航天和其他运输设备制造业"/>
                <w:listItem w:displayText="C38-电气机械和器材制造业 " w:value="C38-电气机械和器材制造业 "/>
                <w:listItem w:displayText="C39-计算机、通信和其他电子设备制造业" w:value="C39-计算机、通信和其他电子设备制造业"/>
                <w:listItem w:displayText="C40-仪器仪表制造业" w:value="C40-仪器仪表制造业"/>
                <w:listItem w:displayText="C41-其他制造业" w:value="C41-其他制造业"/>
                <w:listItem w:displayText="C42-废弃资源综合利用业  " w:value="C42-废弃资源综合利用业  "/>
                <w:listItem w:displayText="C43-金属制品、机械和设备修理业" w:value="C43-金属制品、机械和设备修理业"/>
                <w:listItem w:displayText="D44-电力、热力生产和供应业" w:value="D44-电力、热力生产和供应业"/>
                <w:listItem w:displayText="D45-燃气生产和供应业  " w:value="D45-燃气生产和供应业  "/>
                <w:listItem w:displayText="D46-水的生产和供应业  " w:value="D46-水的生产和供应业  "/>
                <w:listItem w:displayText="E47-房屋建筑业" w:value="E47-房屋建筑业"/>
                <w:listItem w:displayText="E48-土木工程建筑业" w:value="E48-土木工程建筑业"/>
                <w:listItem w:displayText="E49-建筑安装业" w:value="E49-建筑安装业"/>
                <w:listItem w:displayText="E50-建筑装饰和其他建筑业" w:value="E50-建筑装饰和其他建筑业"/>
                <w:listItem w:displayText="F51-批发业" w:value="F51-批发业"/>
                <w:listItem w:displayText="F52-零售业" w:value="F52-零售业"/>
                <w:listItem w:displayText="G53-铁路运输业" w:value="G53-铁路运输业"/>
                <w:listItem w:displayText="G54-道路运输业" w:value="G54-道路运输业"/>
                <w:listItem w:displayText="G55-水上运输业" w:value="G55-水上运输业"/>
                <w:listItem w:displayText="G56-航空运输业 " w:value="G56-航空运输业 "/>
                <w:listItem w:displayText="G57-管道运输业 " w:value="G57-管道运输业 "/>
                <w:listItem w:displayText="G58-装卸搬运和运输代理业" w:value="G58-装卸搬运和运输代理业"/>
                <w:listItem w:displayText="G59-仓储业 " w:value="G59-仓储业 "/>
                <w:listItem w:displayText="G60-邮政业" w:value="G60-邮政业"/>
                <w:listItem w:displayText="H61-住宿业" w:value="H61-住宿业"/>
                <w:listItem w:displayText="H62-餐饮业" w:value="H62-餐饮业"/>
                <w:listItem w:displayText="I63-电信、广播电视和卫星传输服务" w:value="I63-电信、广播电视和卫星传输服务"/>
                <w:listItem w:displayText="I64-互联网和相关服务" w:value="I64-互联网和相关服务"/>
                <w:listItem w:displayText="I65-软件和信息技术服务业" w:value="I65-软件和信息技术服务业"/>
                <w:listItem w:displayText="J66-货币金融服务" w:value="J66-货币金融服务"/>
                <w:listItem w:displayText="J67-资本市场服务" w:value="J67-资本市场服务"/>
                <w:listItem w:displayText="J68-保险业" w:value="J68-保险业"/>
                <w:listItem w:displayText="J69-其他金融业" w:value="J69-其他金融业"/>
                <w:listItem w:displayText="K70-房地产业" w:value="K70-房地产业"/>
                <w:listItem w:displayText="L71-租赁业" w:value="L71-租赁业"/>
                <w:listItem w:displayText="L72-商务服务业" w:value="L72-商务服务业"/>
                <w:listItem w:displayText="M73-研究和试验发展" w:value="M73-研究和试验发展"/>
                <w:listItem w:displayText="M74-专业技术服务业" w:value="M74-专业技术服务业"/>
                <w:listItem w:displayText="M75-科技推广和应用服务业" w:value="M75-科技推广和应用服务业"/>
                <w:listItem w:displayText="N76-水利管理业" w:value="N76-水利管理业"/>
                <w:listItem w:displayText="N77-生态保护和环境治理业" w:value="N77-生态保护和环境治理业"/>
                <w:listItem w:displayText="N78-公共设施管理业" w:value="N78-公共设施管理业"/>
                <w:listItem w:displayText="O79-居民服务业" w:value="O79-居民服务业"/>
                <w:listItem w:displayText="O80-机动车、电子产品和日用产品修理业" w:value="O80-机动车、电子产品和日用产品修理业"/>
                <w:listItem w:displayText="O81-其他服务业" w:value="O81-其他服务业"/>
                <w:listItem w:displayText="P82-教育" w:value="P82-教育"/>
                <w:listItem w:displayText="Q83-卫生" w:value="Q83-卫生"/>
                <w:listItem w:displayText="Q84-社会工作" w:value="Q84-社会工作"/>
                <w:listItem w:displayText="R85-新闻和出版业" w:value="R85-新闻和出版业"/>
                <w:listItem w:displayText="R86-广播、电视、电影和影视录音制作业" w:value="R86-广播、电视、电影和影视录音制作业"/>
                <w:listItem w:displayText="R87-文化艺术业" w:value="R87-文化艺术业"/>
                <w:listItem w:displayText="R88-体育" w:value="R88-体育"/>
                <w:listItem w:displayText="R89-娱乐业" w:value="R89-娱乐业"/>
                <w:listItem w:displayText="S90-综合" w:value="S90-综合"/>
              </w:comboBox>
            </w:sdtPr>
            <w:sdtEndPr/>
            <w:sdtContent>
              <w:r w:rsidR="0067456F">
                <w:rPr>
                  <w:rFonts w:ascii="Times New Roman" w:hAnsi="Times New Roman"/>
                  <w:color w:val="000000" w:themeColor="text1"/>
                </w:rPr>
                <w:t>G54-</w:t>
              </w:r>
              <w:r w:rsidR="0067456F">
                <w:rPr>
                  <w:rFonts w:ascii="Times New Roman" w:hAnsi="Times New Roman"/>
                  <w:color w:val="000000" w:themeColor="text1"/>
                </w:rPr>
                <w:t>道路运输业</w:t>
              </w:r>
            </w:sdtContent>
          </w:sdt>
        </w:p>
        <w:p w14:paraId="214BD08F" w14:textId="528B3684" w:rsidR="00F27219" w:rsidRPr="005F009E" w:rsidRDefault="00BC4604">
          <w:pPr>
            <w:rPr>
              <w:rFonts w:ascii="Times New Roman" w:hAnsi="Times New Roman"/>
              <w:color w:val="000000" w:themeColor="text1"/>
            </w:rPr>
          </w:pPr>
          <w:r w:rsidRPr="005F009E">
            <w:rPr>
              <w:rFonts w:ascii="Times New Roman" w:hAnsi="Times New Roman"/>
              <w:color w:val="000000" w:themeColor="text1"/>
            </w:rPr>
            <w:t>所属地区：</w:t>
          </w:r>
          <w:sdt>
            <w:sdtPr>
              <w:rPr>
                <w:rFonts w:ascii="Times New Roman" w:hAnsi="Times New Roman"/>
                <w:color w:val="000000" w:themeColor="text1"/>
              </w:rPr>
              <w:alias w:val="所属地区"/>
              <w:tag w:val="_GBC_c6942a4093a444be85963fd23a8cc057"/>
              <w:id w:val="-1892568110"/>
              <w:lock w:val="sdtLocked"/>
              <w:placeholder>
                <w:docPart w:val="GBC22222222222222222222222222222"/>
              </w:placeholder>
              <w:comboBox>
                <w:listItem w:displayText="安徽省安庆市" w:value="安徽省安庆市"/>
                <w:listItem w:displayText="安徽省蚌埠市" w:value="安徽省蚌埠市"/>
                <w:listItem w:displayText="安徽省亳州市" w:value="安徽省亳州市"/>
                <w:listItem w:displayText="安徽省池州市" w:value="安徽省池州市"/>
                <w:listItem w:displayText="安徽省滁州市" w:value="安徽省滁州市"/>
                <w:listItem w:displayText="安徽省阜阳市" w:value="安徽省阜阳市"/>
                <w:listItem w:displayText="安徽省合肥市" w:value="安徽省合肥市"/>
                <w:listItem w:displayText="安徽省淮北市" w:value="安徽省淮北市"/>
                <w:listItem w:displayText="安徽省淮南市" w:value="安徽省淮南市"/>
                <w:listItem w:displayText="安徽省黄山市" w:value="安徽省黄山市"/>
                <w:listItem w:displayText="安徽省六安市" w:value="安徽省六安市"/>
                <w:listItem w:displayText="安徽省马鞍山市" w:value="安徽省马鞍山市"/>
                <w:listItem w:displayText="安徽省铜陵市" w:value="安徽省铜陵市"/>
                <w:listItem w:displayText="安徽省芜湖市" w:value="安徽省芜湖市"/>
                <w:listItem w:displayText="安徽省宿州市" w:value="安徽省宿州市"/>
                <w:listItem w:displayText="安徽省宣城市" w:value="安徽省宣城市"/>
                <w:listItem w:displayText="北京市" w:value="北京市"/>
                <w:listItem w:displayText="重庆市" w:value="重庆市"/>
                <w:listItem w:displayText="福建省福州市" w:value="福建省福州市"/>
                <w:listItem w:displayText="福建省龙岩市" w:value="福建省龙岩市"/>
                <w:listItem w:displayText="福建省南平市" w:value="福建省南平市"/>
                <w:listItem w:displayText="福建省宁德市" w:value="福建省宁德市"/>
                <w:listItem w:displayText="福建省莆田市" w:value="福建省莆田市"/>
                <w:listItem w:displayText="福建省泉州市" w:value="福建省泉州市"/>
                <w:listItem w:displayText="福建省三明市" w:value="福建省三明市"/>
                <w:listItem w:displayText="福建省厦门市" w:value="福建省厦门市"/>
                <w:listItem w:displayText="福建省漳州市" w:value="福建省漳州市"/>
                <w:listItem w:displayText="甘肃省白银市" w:value="甘肃省白银市"/>
                <w:listItem w:displayText="甘肃省定西市" w:value="甘肃省定西市"/>
                <w:listItem w:displayText="甘肃省甘南藏族自治州" w:value="甘肃省甘南藏族自治州"/>
                <w:listItem w:displayText="甘肃省嘉峪关市" w:value="甘肃省嘉峪关市"/>
                <w:listItem w:displayText="甘肃省金昌市" w:value="甘肃省金昌市"/>
                <w:listItem w:displayText="甘肃省酒泉市" w:value="甘肃省酒泉市"/>
                <w:listItem w:displayText="甘肃省兰州市" w:value="甘肃省兰州市"/>
                <w:listItem w:displayText="甘肃省临夏回族自治州" w:value="甘肃省临夏回族自治州"/>
                <w:listItem w:displayText="甘肃省陇南市" w:value="甘肃省陇南市"/>
                <w:listItem w:displayText="甘肃省平凉市" w:value="甘肃省平凉市"/>
                <w:listItem w:displayText="甘肃省庆阳市" w:value="甘肃省庆阳市"/>
                <w:listItem w:displayText="甘肃省天水市" w:value="甘肃省天水市"/>
                <w:listItem w:displayText="甘肃省武威市" w:value="甘肃省武威市"/>
                <w:listItem w:displayText="甘肃省张掖市" w:value="甘肃省张掖市"/>
                <w:listItem w:displayText="广东省潮州市" w:value="广东省潮州市"/>
                <w:listItem w:displayText="广东省东莞市" w:value="广东省东莞市"/>
                <w:listItem w:displayText="广东省佛山市" w:value="广东省佛山市"/>
                <w:listItem w:displayText="广东省广州市" w:value="广东省广州市"/>
                <w:listItem w:displayText="广东省河源市" w:value="广东省河源市"/>
                <w:listItem w:displayText="广东省惠州市" w:value="广东省惠州市"/>
                <w:listItem w:displayText="广东省江门市" w:value="广东省江门市"/>
                <w:listItem w:displayText="广东省揭阳市" w:value="广东省揭阳市"/>
                <w:listItem w:displayText="广东省茂名市" w:value="广东省茂名市"/>
                <w:listItem w:displayText="广东省梅州市" w:value="广东省梅州市"/>
                <w:listItem w:displayText="广东省清远市" w:value="广东省清远市"/>
                <w:listItem w:displayText="广东省汕头市" w:value="广东省汕头市"/>
                <w:listItem w:displayText="广东省汕尾市" w:value="广东省汕尾市"/>
                <w:listItem w:displayText="广东省韶关市" w:value="广东省韶关市"/>
                <w:listItem w:displayText="广东省深圳市" w:value="广东省深圳市"/>
                <w:listItem w:displayText="广东省阳江市" w:value="广东省阳江市"/>
                <w:listItem w:displayText="广东省云浮市" w:value="广东省云浮市"/>
                <w:listItem w:displayText="广东省湛江市" w:value="广东省湛江市"/>
                <w:listItem w:displayText="广东省肇庆市" w:value="广东省肇庆市"/>
                <w:listItem w:displayText="广东省中山市" w:value="广东省中山市"/>
                <w:listItem w:displayText="广东省珠海市" w:value="广东省珠海市"/>
                <w:listItem w:displayText="广西壮族自治区百色市" w:value="广西壮族自治区百色市"/>
                <w:listItem w:displayText="广西壮族自治区北海市" w:value="广西壮族自治区北海市"/>
                <w:listItem w:displayText="广西壮族自治区崇左市" w:value="广西壮族自治区崇左市"/>
                <w:listItem w:displayText="广西壮族自治区防城港市" w:value="广西壮族自治区防城港市"/>
                <w:listItem w:displayText="广西壮族自治区贵港市" w:value="广西壮族自治区贵港市"/>
                <w:listItem w:displayText="广西壮族自治区桂林市" w:value="广西壮族自治区桂林市"/>
                <w:listItem w:displayText="广西壮族自治区河池市" w:value="广西壮族自治区河池市"/>
                <w:listItem w:displayText="广西壮族自治区贺州市" w:value="广西壮族自治区贺州市"/>
                <w:listItem w:displayText="广西壮族自治区来宾市" w:value="广西壮族自治区来宾市"/>
                <w:listItem w:displayText="广西壮族自治区柳州市" w:value="广西壮族自治区柳州市"/>
                <w:listItem w:displayText="广西壮族自治区南宁市" w:value="广西壮族自治区南宁市"/>
                <w:listItem w:displayText="广西壮族自治区钦州市" w:value="广西壮族自治区钦州市"/>
                <w:listItem w:displayText="广西壮族自治区梧州市" w:value="广西壮族自治区梧州市"/>
                <w:listItem w:displayText="广西壮族自治区玉林市" w:value="广西壮族自治区玉林市"/>
                <w:listItem w:displayText="贵州省安顺市" w:value="贵州省安顺市"/>
                <w:listItem w:displayText="贵州省毕节市" w:value="贵州省毕节市"/>
                <w:listItem w:displayText="贵州省贵阳市" w:value="贵州省贵阳市"/>
                <w:listItem w:displayText="贵州省六盘水市" w:value="贵州省六盘水市"/>
                <w:listItem w:displayText="贵州省黔东南苗族侗族自治州" w:value="贵州省黔东南苗族侗族自治州"/>
                <w:listItem w:displayText="贵州省黔南布依族苗族自治州" w:value="贵州省黔南布依族苗族自治州"/>
                <w:listItem w:displayText="贵州省黔西南布依族苗族自治州" w:value="贵州省黔西南布依族苗族自治州"/>
                <w:listItem w:displayText="贵州省铜仁市" w:value="贵州省铜仁市"/>
                <w:listItem w:displayText="贵州省遵义市" w:value="贵州省遵义市"/>
                <w:listItem w:displayText="海南省海口市" w:value="海南省海口市"/>
                <w:listItem w:displayText="海南省三沙市" w:value="海南省三沙市"/>
                <w:listItem w:displayText="海南省三亚市" w:value="海南省三亚市"/>
                <w:listItem w:displayText="海南省省直辖县级行政区划（白沙黎族自治县）" w:value="海南省省直辖县级行政区划（白沙黎族自治县）"/>
                <w:listItem w:displayText="海南省省直辖县级行政区划（保亭黎族苗族自治县）" w:value="海南省省直辖县级行政区划（保亭黎族苗族自治县）"/>
                <w:listItem w:displayText="海南省省直辖县级行政区划（昌江黎族自治县）" w:value="海南省省直辖县级行政区划（昌江黎族自治县）"/>
                <w:listItem w:displayText="海南省省直辖县级行政区划（澄迈县）" w:value="海南省省直辖县级行政区划（澄迈县）"/>
                <w:listItem w:displayText="海南省省直辖县级行政区划（儋州市）" w:value="海南省省直辖县级行政区划（儋州市）"/>
                <w:listItem w:displayText="海南省省直辖县级行政区划（定安县）" w:value="海南省省直辖县级行政区划（定安县）"/>
                <w:listItem w:displayText="海南省省直辖县级行政区划（东方市）" w:value="海南省省直辖县级行政区划（东方市）"/>
                <w:listItem w:displayText="海南省省直辖县级行政区划（乐东黎族自治县）" w:value="海南省省直辖县级行政区划（乐东黎族自治县）"/>
                <w:listItem w:displayText="海南省省直辖县级行政区划（临高县）" w:value="海南省省直辖县级行政区划（临高县）"/>
                <w:listItem w:displayText="海南省省直辖县级行政区划（陵水黎族自治县）" w:value="海南省省直辖县级行政区划（陵水黎族自治县）"/>
                <w:listItem w:displayText="海南省省直辖县级行政区划（琼海市）" w:value="海南省省直辖县级行政区划（琼海市）"/>
                <w:listItem w:displayText="海南省省直辖县级行政区划（琼中黎族苗族自治县）" w:value="海南省省直辖县级行政区划（琼中黎族苗族自治县）"/>
                <w:listItem w:displayText="海南省省直辖县级行政区划（屯昌县）" w:value="海南省省直辖县级行政区划（屯昌县）"/>
                <w:listItem w:displayText="海南省省直辖县级行政区划（万宁市）" w:value="海南省省直辖县级行政区划（万宁市）"/>
                <w:listItem w:displayText="海南省省直辖县级行政区划（文昌市）" w:value="海南省省直辖县级行政区划（文昌市）"/>
                <w:listItem w:displayText="海南省省直辖县级行政区划（五指山市）" w:value="海南省省直辖县级行政区划（五指山市）"/>
                <w:listItem w:displayText="河北省保定市" w:value="河北省保定市"/>
                <w:listItem w:displayText="河北省沧州市" w:value="河北省沧州市"/>
                <w:listItem w:displayText="河北省承德市" w:value="河北省承德市"/>
                <w:listItem w:displayText="河北省邯郸市" w:value="河北省邯郸市"/>
                <w:listItem w:displayText="河北省衡水市" w:value="河北省衡水市"/>
                <w:listItem w:displayText="河北省廊坊市" w:value="河北省廊坊市"/>
                <w:listItem w:displayText="河北省秦皇岛市" w:value="河北省秦皇岛市"/>
                <w:listItem w:displayText="河北省省直辖县级行政区划（定州市）" w:value="河北省省直辖县级行政区划（定州市）"/>
                <w:listItem w:displayText="河北省省直辖县级行政区划（辛集市）" w:value="河北省省直辖县级行政区划（辛集市）"/>
                <w:listItem w:displayText="河北省石家庄市" w:value="河北省石家庄市"/>
                <w:listItem w:displayText="河北省唐山市" w:value="河北省唐山市"/>
                <w:listItem w:displayText="河北省邢台市" w:value="河北省邢台市"/>
                <w:listItem w:displayText="河北省张家口市" w:value="河北省张家口市"/>
                <w:listItem w:displayText="河南省安阳市" w:value="河南省安阳市"/>
                <w:listItem w:displayText="河南省鹤壁市" w:value="河南省鹤壁市"/>
                <w:listItem w:displayText="河南省焦作市" w:value="河南省焦作市"/>
                <w:listItem w:displayText="河南省开封市" w:value="河南省开封市"/>
                <w:listItem w:displayText="河南省洛阳市" w:value="河南省洛阳市"/>
                <w:listItem w:displayText="河南省漯河市" w:value="河南省漯河市"/>
                <w:listItem w:displayText="河南省南阳市" w:value="河南省南阳市"/>
                <w:listItem w:displayText="河南省平顶山市" w:value="河南省平顶山市"/>
                <w:listItem w:displayText="河南省濮阳市" w:value="河南省濮阳市"/>
                <w:listItem w:displayText="河南省三门峡市" w:value="河南省三门峡市"/>
                <w:listItem w:displayText="河南省商丘市" w:value="河南省商丘市"/>
                <w:listItem w:displayText="河南省省直辖县级行政区划（济源市）" w:value="河南省省直辖县级行政区划（济源市）"/>
                <w:listItem w:displayText="河南省新乡市" w:value="河南省新乡市"/>
                <w:listItem w:displayText="河南省信阳市" w:value="河南省信阳市"/>
                <w:listItem w:displayText="河南省许昌市" w:value="河南省许昌市"/>
                <w:listItem w:displayText="河南省郑州市" w:value="河南省郑州市"/>
                <w:listItem w:displayText="河南省周口市" w:value="河南省周口市"/>
                <w:listItem w:displayText="河南省驻马店市" w:value="河南省驻马店市"/>
                <w:listItem w:displayText="黑龙江省大庆市" w:value="黑龙江省大庆市"/>
                <w:listItem w:displayText="黑龙江省大兴安岭地区" w:value="黑龙江省大兴安岭地区"/>
                <w:listItem w:displayText="黑龙江省哈尔滨市" w:value="黑龙江省哈尔滨市"/>
                <w:listItem w:displayText="黑龙江省鹤岗市" w:value="黑龙江省鹤岗市"/>
                <w:listItem w:displayText="黑龙江省黑河市" w:value="黑龙江省黑河市"/>
                <w:listItem w:displayText="黑龙江省鸡西市" w:value="黑龙江省鸡西市"/>
                <w:listItem w:displayText="黑龙江省佳木斯市" w:value="黑龙江省佳木斯市"/>
                <w:listItem w:displayText="黑龙江省牡丹江市" w:value="黑龙江省牡丹江市"/>
                <w:listItem w:displayText="黑龙江省七台河市" w:value="黑龙江省七台河市"/>
                <w:listItem w:displayText="黑龙江省齐齐哈尔市" w:value="黑龙江省齐齐哈尔市"/>
                <w:listItem w:displayText="黑龙江省双鸭山市" w:value="黑龙江省双鸭山市"/>
                <w:listItem w:displayText="黑龙江省绥化市" w:value="黑龙江省绥化市"/>
                <w:listItem w:displayText="黑龙江省伊春市" w:value="黑龙江省伊春市"/>
                <w:listItem w:displayText="湖北省鄂州市" w:value="湖北省鄂州市"/>
                <w:listItem w:displayText="湖北省恩施土家族苗族自治州" w:value="湖北省恩施土家族苗族自治州"/>
                <w:listItem w:displayText="湖北省黄冈市" w:value="湖北省黄冈市"/>
                <w:listItem w:displayText="湖北省黄石市" w:value="湖北省黄石市"/>
                <w:listItem w:displayText="湖北省荆门市" w:value="湖北省荆门市"/>
                <w:listItem w:displayText="湖北省荆州市" w:value="湖北省荆州市"/>
                <w:listItem w:displayText="湖北省省直辖县级行政区划（潜江市）" w:value="湖北省省直辖县级行政区划（潜江市）"/>
                <w:listItem w:displayText="湖北省省直辖县级行政区划（神农架林区）" w:value="湖北省省直辖县级行政区划（神农架林区）"/>
                <w:listItem w:displayText="湖北省省直辖县级行政区划（天门市）" w:value="湖北省省直辖县级行政区划（天门市）"/>
                <w:listItem w:displayText="湖北省省直辖县级行政区划（仙桃市）" w:value="湖北省省直辖县级行政区划（仙桃市）"/>
                <w:listItem w:displayText="湖北省十堰市" w:value="湖北省十堰市"/>
                <w:listItem w:displayText="湖北省随州市" w:value="湖北省随州市"/>
                <w:listItem w:displayText="湖北省武汉市" w:value="湖北省武汉市"/>
                <w:listItem w:displayText="湖北省咸宁市" w:value="湖北省咸宁市"/>
                <w:listItem w:displayText="湖北省襄阳市" w:value="湖北省襄阳市"/>
                <w:listItem w:displayText="湖北省孝感市" w:value="湖北省孝感市"/>
                <w:listItem w:displayText="湖北省宜昌市" w:value="湖北省宜昌市"/>
                <w:listItem w:displayText="湖南省常德市" w:value="湖南省常德市"/>
                <w:listItem w:displayText="湖南省郴州市" w:value="湖南省郴州市"/>
                <w:listItem w:displayText="湖南省衡阳市" w:value="湖南省衡阳市"/>
                <w:listItem w:displayText="湖南省怀化市" w:value="湖南省怀化市"/>
                <w:listItem w:displayText="湖南省娄底市" w:value="湖南省娄底市"/>
                <w:listItem w:displayText="湖南省邵阳市" w:value="湖南省邵阳市"/>
                <w:listItem w:displayText="湖南省湘潭市" w:value="湖南省湘潭市"/>
                <w:listItem w:displayText="湖南省湘西土家族苗族自治州" w:value="湖南省湘西土家族苗族自治州"/>
                <w:listItem w:displayText="湖南省益阳市" w:value="湖南省益阳市"/>
                <w:listItem w:displayText="湖南省永州市" w:value="湖南省永州市"/>
                <w:listItem w:displayText="湖南省岳阳市" w:value="湖南省岳阳市"/>
                <w:listItem w:displayText="湖南省张家界市" w:value="湖南省张家界市"/>
                <w:listItem w:displayText="湖南省长沙市" w:value="湖南省长沙市"/>
                <w:listItem w:displayText="湖南省株洲市" w:value="湖南省株洲市"/>
                <w:listItem w:displayText="吉林省白城市" w:value="吉林省白城市"/>
                <w:listItem w:displayText="吉林省白山市" w:value="吉林省白山市"/>
                <w:listItem w:displayText="吉林省吉林市" w:value="吉林省吉林市"/>
                <w:listItem w:displayText="吉林省辽源市" w:value="吉林省辽源市"/>
                <w:listItem w:displayText="吉林省四平市" w:value="吉林省四平市"/>
                <w:listItem w:displayText="吉林省松原市" w:value="吉林省松原市"/>
                <w:listItem w:displayText="吉林省通化市" w:value="吉林省通化市"/>
                <w:listItem w:displayText="吉林省延边朝鲜族自治州" w:value="吉林省延边朝鲜族自治州"/>
                <w:listItem w:displayText="吉林省长春市" w:value="吉林省长春市"/>
                <w:listItem w:displayText="江苏省常州市" w:value="江苏省常州市"/>
                <w:listItem w:displayText="江苏省淮安市" w:value="江苏省淮安市"/>
                <w:listItem w:displayText="江苏省连云港市" w:value="江苏省连云港市"/>
                <w:listItem w:displayText="江苏省南京市" w:value="江苏省南京市"/>
                <w:listItem w:displayText="江苏省南通市" w:value="江苏省南通市"/>
                <w:listItem w:displayText="江苏省苏州市" w:value="江苏省苏州市"/>
                <w:listItem w:displayText="江苏省泰州市" w:value="江苏省泰州市"/>
                <w:listItem w:displayText="江苏省无锡市" w:value="江苏省无锡市"/>
                <w:listItem w:displayText="江苏省宿迁市" w:value="江苏省宿迁市"/>
                <w:listItem w:displayText="江苏省徐州市" w:value="江苏省徐州市"/>
                <w:listItem w:displayText="江苏省盐城市" w:value="江苏省盐城市"/>
                <w:listItem w:displayText="江苏省扬州市" w:value="江苏省扬州市"/>
                <w:listItem w:displayText="江苏省镇江市" w:value="江苏省镇江市"/>
                <w:listItem w:displayText="江西省抚州市" w:value="江西省抚州市"/>
                <w:listItem w:displayText="江西省赣州市" w:value="江西省赣州市"/>
                <w:listItem w:displayText="江西省吉安市" w:value="江西省吉安市"/>
                <w:listItem w:displayText="江西省景德镇市" w:value="江西省景德镇市"/>
                <w:listItem w:displayText="江西省九江市" w:value="江西省九江市"/>
                <w:listItem w:displayText="江西省南昌市" w:value="江西省南昌市"/>
                <w:listItem w:displayText="江西省萍乡市" w:value="江西省萍乡市"/>
                <w:listItem w:displayText="江西省上饶市" w:value="江西省上饶市"/>
                <w:listItem w:displayText="江西省新余市" w:value="江西省新余市"/>
                <w:listItem w:displayText="江西省宜春市" w:value="江西省宜春市"/>
                <w:listItem w:displayText="江西省鹰潭市" w:value="江西省鹰潭市"/>
                <w:listItem w:displayText="辽宁省鞍山市" w:value="辽宁省鞍山市"/>
                <w:listItem w:displayText="辽宁省本溪市" w:value="辽宁省本溪市"/>
                <w:listItem w:displayText="辽宁省朝阳市" w:value="辽宁省朝阳市"/>
                <w:listItem w:displayText="辽宁省大连市" w:value="辽宁省大连市"/>
                <w:listItem w:displayText="辽宁省丹东市" w:value="辽宁省丹东市"/>
                <w:listItem w:displayText="辽宁省抚顺市" w:value="辽宁省抚顺市"/>
                <w:listItem w:displayText="辽宁省阜新市" w:value="辽宁省阜新市"/>
                <w:listItem w:displayText="辽宁省葫芦岛市" w:value="辽宁省葫芦岛市"/>
                <w:listItem w:displayText="辽宁省锦州市" w:value="辽宁省锦州市"/>
                <w:listItem w:displayText="辽宁省辽阳市" w:value="辽宁省辽阳市"/>
                <w:listItem w:displayText="辽宁省盘锦市" w:value="辽宁省盘锦市"/>
                <w:listItem w:displayText="辽宁省沈阳市" w:value="辽宁省沈阳市"/>
                <w:listItem w:displayText="辽宁省铁岭市" w:value="辽宁省铁岭市"/>
                <w:listItem w:displayText="辽宁省营口市" w:value="辽宁省营口市"/>
                <w:listItem w:displayText="内蒙古自治区阿拉善盟" w:value="内蒙古自治区阿拉善盟"/>
                <w:listItem w:displayText="内蒙古自治区巴彦淖尔市" w:value="内蒙古自治区巴彦淖尔市"/>
                <w:listItem w:displayText="内蒙古自治区包头市" w:value="内蒙古自治区包头市"/>
                <w:listItem w:displayText="内蒙古自治区赤峰市" w:value="内蒙古自治区赤峰市"/>
                <w:listItem w:displayText="内蒙古自治区鄂尔多斯市" w:value="内蒙古自治区鄂尔多斯市"/>
                <w:listItem w:displayText="内蒙古自治区呼和浩特市" w:value="内蒙古自治区呼和浩特市"/>
                <w:listItem w:displayText="内蒙古自治区呼伦贝尔市" w:value="内蒙古自治区呼伦贝尔市"/>
                <w:listItem w:displayText="内蒙古自治区通辽市" w:value="内蒙古自治区通辽市"/>
                <w:listItem w:displayText="内蒙古自治区乌海市" w:value="内蒙古自治区乌海市"/>
                <w:listItem w:displayText="内蒙古自治区乌兰察布市" w:value="内蒙古自治区乌兰察布市"/>
                <w:listItem w:displayText="内蒙古自治区锡林郭勒盟" w:value="内蒙古自治区锡林郭勒盟"/>
                <w:listItem w:displayText="内蒙古自治区兴安盟" w:value="内蒙古自治区兴安盟"/>
                <w:listItem w:displayText="宁夏回族自治区固原市" w:value="宁夏回族自治区固原市"/>
                <w:listItem w:displayText="宁夏回族自治区石嘴山市" w:value="宁夏回族自治区石嘴山市"/>
                <w:listItem w:displayText="宁夏回族自治区吴忠市" w:value="宁夏回族自治区吴忠市"/>
                <w:listItem w:displayText="宁夏回族自治区银川市" w:value="宁夏回族自治区银川市"/>
                <w:listItem w:displayText="宁夏回族自治区中卫市" w:value="宁夏回族自治区中卫市"/>
                <w:listItem w:displayText="青海省果洛藏族自治州" w:value="青海省果洛藏族自治州"/>
                <w:listItem w:displayText="青海省海北藏族自治州" w:value="青海省海北藏族自治州"/>
                <w:listItem w:displayText="青海省海东市" w:value="青海省海东市"/>
                <w:listItem w:displayText="青海省海南藏族自治州" w:value="青海省海南藏族自治州"/>
                <w:listItem w:displayText="青海省海西蒙古族藏族自治州" w:value="青海省海西蒙古族藏族自治州"/>
                <w:listItem w:displayText="青海省黄南藏族自治州" w:value="青海省黄南藏族自治州"/>
                <w:listItem w:displayText="青海省西宁市" w:value="青海省西宁市"/>
                <w:listItem w:displayText="青海省玉树藏族自治州" w:value="青海省玉树藏族自治州"/>
                <w:listItem w:displayText="山东省滨州市" w:value="山东省滨州市"/>
                <w:listItem w:displayText="山东省德州市" w:value="山东省德州市"/>
                <w:listItem w:displayText="山东省东营市" w:value="山东省东营市"/>
                <w:listItem w:displayText="山东省菏泽市" w:value="山东省菏泽市"/>
                <w:listItem w:displayText="山东省济南市" w:value="山东省济南市"/>
                <w:listItem w:displayText="山东省济宁市" w:value="山东省济宁市"/>
                <w:listItem w:displayText="山东省莱芜市" w:value="山东省莱芜市"/>
                <w:listItem w:displayText="山东省聊城市" w:value="山东省聊城市"/>
                <w:listItem w:displayText="山东省临沂市" w:value="山东省临沂市"/>
                <w:listItem w:displayText="山东省青岛市" w:value="山东省青岛市"/>
                <w:listItem w:displayText="山东省日照市" w:value="山东省日照市"/>
                <w:listItem w:displayText="山东省泰安市" w:value="山东省泰安市"/>
                <w:listItem w:displayText="山东省威海市" w:value="山东省威海市"/>
                <w:listItem w:displayText="山东省潍坊市" w:value="山东省潍坊市"/>
                <w:listItem w:displayText="山东省烟台市" w:value="山东省烟台市"/>
                <w:listItem w:displayText="山东省枣庄市" w:value="山东省枣庄市"/>
                <w:listItem w:displayText="山东省淄博市" w:value="山东省淄博市"/>
                <w:listItem w:displayText="山西省大同市" w:value="山西省大同市"/>
                <w:listItem w:displayText="山西省晋城市" w:value="山西省晋城市"/>
                <w:listItem w:displayText="山西省晋中市" w:value="山西省晋中市"/>
                <w:listItem w:displayText="山西省临汾市" w:value="山西省临汾市"/>
                <w:listItem w:displayText="山西省吕梁市" w:value="山西省吕梁市"/>
                <w:listItem w:displayText="山西省朔州市" w:value="山西省朔州市"/>
                <w:listItem w:displayText="山西省太原市" w:value="山西省太原市"/>
                <w:listItem w:displayText="山西省忻州市" w:value="山西省忻州市"/>
                <w:listItem w:displayText="山西省阳泉市" w:value="山西省阳泉市"/>
                <w:listItem w:displayText="山西省运城市" w:value="山西省运城市"/>
                <w:listItem w:displayText="山西省长治市" w:value="山西省长治市"/>
                <w:listItem w:displayText="陕西省安康市" w:value="陕西省安康市"/>
                <w:listItem w:displayText="陕西省宝鸡市" w:value="陕西省宝鸡市"/>
                <w:listItem w:displayText="陕西省汉中市" w:value="陕西省汉中市"/>
                <w:listItem w:displayText="陕西省商洛市" w:value="陕西省商洛市"/>
                <w:listItem w:displayText="陕西省铜川市" w:value="陕西省铜川市"/>
                <w:listItem w:displayText="陕西省渭南市" w:value="陕西省渭南市"/>
                <w:listItem w:displayText="陕西省西安市" w:value="陕西省西安市"/>
                <w:listItem w:displayText="陕西省咸阳市" w:value="陕西省咸阳市"/>
                <w:listItem w:displayText="陕西省延安市" w:value="陕西省延安市"/>
                <w:listItem w:displayText="陕西省榆林市" w:value="陕西省榆林市"/>
                <w:listItem w:displayText="上海市" w:value="上海市"/>
                <w:listItem w:displayText="四川省阿坝藏族羌族自治州" w:value="四川省阿坝藏族羌族自治州"/>
                <w:listItem w:displayText="四川省巴中市" w:value="四川省巴中市"/>
                <w:listItem w:displayText="四川省成都市" w:value="四川省成都市"/>
                <w:listItem w:displayText="四川省达州市" w:value="四川省达州市"/>
                <w:listItem w:displayText="四川省德阳市" w:value="四川省德阳市"/>
                <w:listItem w:displayText="四川省甘孜藏族自治州" w:value="四川省甘孜藏族自治州"/>
                <w:listItem w:displayText="四川省广安市" w:value="四川省广安市"/>
                <w:listItem w:displayText="四川省广元市" w:value="四川省广元市"/>
                <w:listItem w:displayText="四川省乐山市" w:value="四川省乐山市"/>
                <w:listItem w:displayText="四川省凉山彝族自治州" w:value="四川省凉山彝族自治州"/>
                <w:listItem w:displayText="四川省泸州市" w:value="四川省泸州市"/>
                <w:listItem w:displayText="四川省眉山市" w:value="四川省眉山市"/>
                <w:listItem w:displayText="四川省绵阳市" w:value="四川省绵阳市"/>
                <w:listItem w:displayText="四川省南充市" w:value="四川省南充市"/>
                <w:listItem w:displayText="四川省内江市" w:value="四川省内江市"/>
                <w:listItem w:displayText="四川省攀枝花市" w:value="四川省攀枝花市"/>
                <w:listItem w:displayText="四川省遂宁市" w:value="四川省遂宁市"/>
                <w:listItem w:displayText="四川省雅安市" w:value="四川省雅安市"/>
                <w:listItem w:displayText="四川省宜宾市" w:value="四川省宜宾市"/>
                <w:listItem w:displayText="四川省资阳市" w:value="四川省资阳市"/>
                <w:listItem w:displayText="四川省自贡市" w:value="四川省自贡市"/>
                <w:listItem w:displayText="天津市" w:value="天津市"/>
                <w:listItem w:displayText="西藏自治区阿里地区" w:value="西藏自治区阿里地区"/>
                <w:listItem w:displayText="西藏自治区昌都市" w:value="西藏自治区昌都市"/>
                <w:listItem w:displayText="西藏自治区拉萨市" w:value="西藏自治区拉萨市"/>
                <w:listItem w:displayText="西藏自治区林芝市" w:value="西藏自治区林芝市"/>
                <w:listItem w:displayText="西藏自治区那曲地区" w:value="西藏自治区那曲地区"/>
                <w:listItem w:displayText="西藏自治区日喀则市" w:value="西藏自治区日喀则市"/>
                <w:listItem w:displayText="西藏自治区山南地区" w:value="西藏自治区山南地区"/>
                <w:listItem w:displayText="新疆维吾尔自治区阿克苏地区" w:value="新疆维吾尔自治区阿克苏地区"/>
                <w:listItem w:displayText="新疆维吾尔自治区阿勒泰地区" w:value="新疆维吾尔自治区阿勒泰地区"/>
                <w:listItem w:displayText="新疆维吾尔自治区巴音郭楞蒙古自治州" w:value="新疆维吾尔自治区巴音郭楞蒙古自治州"/>
                <w:listItem w:displayText="新疆维吾尔自治区博尔塔拉蒙古自治州" w:value="新疆维吾尔自治区博尔塔拉蒙古自治州"/>
                <w:listItem w:displayText="新疆维吾尔自治区昌吉回族自治州" w:value="新疆维吾尔自治区昌吉回族自治州"/>
                <w:listItem w:displayText="新疆维吾尔自治区哈密地区" w:value="新疆维吾尔自治区哈密地区"/>
                <w:listItem w:displayText="新疆维吾尔自治区和田地区" w:value="新疆维吾尔自治区和田地区"/>
                <w:listItem w:displayText="新疆维吾尔自治区喀什地区" w:value="新疆维吾尔自治区喀什地区"/>
                <w:listItem w:displayText="新疆维吾尔自治区克拉玛依市" w:value="新疆维吾尔自治区克拉玛依市"/>
                <w:listItem w:displayText="新疆维吾尔自治区克孜勒苏柯尔克孜自治州" w:value="新疆维吾尔自治区克孜勒苏柯尔克孜自治州"/>
                <w:listItem w:displayText="新疆维吾尔自治区塔城地区" w:value="新疆维吾尔自治区塔城地区"/>
                <w:listItem w:displayText="新疆维吾尔自治区吐鲁番市" w:value="新疆维吾尔自治区吐鲁番市"/>
                <w:listItem w:displayText="新疆维吾尔自治区乌鲁木齐市" w:value="新疆维吾尔自治区乌鲁木齐市"/>
                <w:listItem w:displayText="新疆维吾尔自治区伊犁哈萨克自治州" w:value="新疆维吾尔自治区伊犁哈萨克自治州"/>
                <w:listItem w:displayText="新疆维吾尔自治区自治区直辖县级行政区划（阿拉尔市）" w:value="新疆维吾尔自治区自治区直辖县级行政区划（阿拉尔市）"/>
                <w:listItem w:displayText="新疆维吾尔自治区自治区直辖县级行政区划（石河子市）" w:value="新疆维吾尔自治区自治区直辖县级行政区划（石河子市）"/>
                <w:listItem w:displayText="新疆维吾尔自治区自治区直辖县级行政区划（图木舒克市）" w:value="新疆维吾尔自治区自治区直辖县级行政区划（图木舒克市）"/>
                <w:listItem w:displayText="新疆维吾尔自治区自治区直辖县级行政区划（五家渠市）" w:value="新疆维吾尔自治区自治区直辖县级行政区划（五家渠市）"/>
                <w:listItem w:displayText="云南省保山市" w:value="云南省保山市"/>
                <w:listItem w:displayText="云南省楚雄彝族自治州" w:value="云南省楚雄彝族自治州"/>
                <w:listItem w:displayText="云南省大理白族自治州" w:value="云南省大理白族自治州"/>
                <w:listItem w:displayText="云南省德宏傣族景颇族自治州" w:value="云南省德宏傣族景颇族自治州"/>
                <w:listItem w:displayText="云南省迪庆藏族自治州" w:value="云南省迪庆藏族自治州"/>
                <w:listItem w:displayText="云南省红河哈尼族彝族自治州" w:value="云南省红河哈尼族彝族自治州"/>
                <w:listItem w:displayText="云南省昆明市" w:value="云南省昆明市"/>
                <w:listItem w:displayText="云南省丽江市" w:value="云南省丽江市"/>
                <w:listItem w:displayText="云南省临沧市" w:value="云南省临沧市"/>
                <w:listItem w:displayText="云南省怒江傈僳族自治州" w:value="云南省怒江傈僳族自治州"/>
                <w:listItem w:displayText="云南省普洱市" w:value="云南省普洱市"/>
                <w:listItem w:displayText="云南省曲靖市" w:value="云南省曲靖市"/>
                <w:listItem w:displayText="云南省文山壮族苗族自治州" w:value="云南省文山壮族苗族自治州"/>
                <w:listItem w:displayText="云南省西双版纳傣族自治州" w:value="云南省西双版纳傣族自治州"/>
                <w:listItem w:displayText="云南省玉溪市" w:value="云南省玉溪市"/>
                <w:listItem w:displayText="云南省昭通市" w:value="云南省昭通市"/>
                <w:listItem w:displayText="浙江省杭州市" w:value="浙江省杭州市"/>
                <w:listItem w:displayText="浙江省湖州市" w:value="浙江省湖州市"/>
                <w:listItem w:displayText="浙江省嘉兴市" w:value="浙江省嘉兴市"/>
                <w:listItem w:displayText="浙江省金华市" w:value="浙江省金华市"/>
                <w:listItem w:displayText="浙江省丽水市" w:value="浙江省丽水市"/>
                <w:listItem w:displayText="浙江省宁波市" w:value="浙江省宁波市"/>
                <w:listItem w:displayText="浙江省衢州市" w:value="浙江省衢州市"/>
                <w:listItem w:displayText="浙江省绍兴市" w:value="浙江省绍兴市"/>
                <w:listItem w:displayText="浙江省台州市" w:value="浙江省台州市"/>
                <w:listItem w:displayText="浙江省温州市" w:value="浙江省温州市"/>
                <w:listItem w:displayText="浙江省舟山市" w:value="浙江省舟山市"/>
                <w:listItem w:displayText="香港特别行政区" w:value="香港特别行政区"/>
                <w:listItem w:displayText="澳门特别行政区" w:value="澳门特别行政区"/>
                <w:listItem w:displayText="台湾省高雄市" w:value="台湾省高雄市"/>
                <w:listItem w:displayText="台湾省基隆市" w:value="台湾省基隆市"/>
                <w:listItem w:displayText="台湾省嘉义市" w:value="台湾省嘉义市"/>
                <w:listItem w:displayText="台湾省台北市" w:value="台湾省台北市"/>
                <w:listItem w:displayText="台湾省台南市" w:value="台湾省台南市"/>
                <w:listItem w:displayText="台湾省台中市" w:value="台湾省台中市"/>
                <w:listItem w:displayText="台湾省新竹市" w:value="台湾省新竹市"/>
                <w:listItem w:displayText="台湾省其他" w:value="台湾省其他"/>
                <w:listItem w:displayText="境外" w:value="境外"/>
                <w:listItem w:displayText="其他" w:value="其他"/>
              </w:comboBox>
            </w:sdtPr>
            <w:sdtEndPr/>
            <w:sdtContent>
              <w:r w:rsidR="0067456F">
                <w:rPr>
                  <w:rFonts w:ascii="Times New Roman" w:hAnsi="Times New Roman"/>
                  <w:color w:val="000000" w:themeColor="text1"/>
                </w:rPr>
                <w:t>江苏省泰州市</w:t>
              </w:r>
            </w:sdtContent>
          </w:sdt>
        </w:p>
        <w:p w14:paraId="748CBA1D" w14:textId="507DCA36" w:rsidR="00F27219" w:rsidRPr="005F009E" w:rsidRDefault="00BC4604">
          <w:pPr>
            <w:rPr>
              <w:rFonts w:ascii="Times New Roman" w:hAnsi="Times New Roman"/>
              <w:color w:val="000000" w:themeColor="text1"/>
            </w:rPr>
          </w:pPr>
          <w:r w:rsidRPr="005F009E">
            <w:rPr>
              <w:rFonts w:ascii="Times New Roman" w:hAnsi="Times New Roman"/>
              <w:color w:val="000000" w:themeColor="text1"/>
            </w:rPr>
            <w:t>企业规模：</w:t>
          </w:r>
          <w:sdt>
            <w:sdtPr>
              <w:rPr>
                <w:rFonts w:ascii="Times New Roman" w:hAnsi="Times New Roman"/>
                <w:color w:val="000000" w:themeColor="text1"/>
              </w:rPr>
              <w:alias w:val="企业规模"/>
              <w:tag w:val="_GBC_bff05d48d4fc41fe9e76ae77e8dfb6f9"/>
              <w:id w:val="-1614734314"/>
              <w:lock w:val="sdtLocked"/>
              <w:placeholder>
                <w:docPart w:val="GBC22222222222222222222222222222"/>
              </w:placeholder>
              <w:comboBox>
                <w:listItem w:displayText="大型" w:value="大型"/>
                <w:listItem w:displayText="中型" w:value="中型"/>
                <w:listItem w:displayText="小型" w:value="小型"/>
                <w:listItem w:displayText="微型" w:value="微型"/>
              </w:comboBox>
            </w:sdtPr>
            <w:sdtEndPr/>
            <w:sdtContent>
              <w:r w:rsidR="0067456F">
                <w:rPr>
                  <w:rFonts w:ascii="Times New Roman" w:hAnsi="Times New Roman"/>
                  <w:color w:val="000000" w:themeColor="text1"/>
                </w:rPr>
                <w:t>中型</w:t>
              </w:r>
            </w:sdtContent>
          </w:sdt>
        </w:p>
        <w:p w14:paraId="0259C91C" w14:textId="7C37CE18" w:rsidR="00F27219" w:rsidRPr="005F009E" w:rsidRDefault="00BC4604">
          <w:pPr>
            <w:rPr>
              <w:rFonts w:ascii="Times New Roman" w:hAnsi="Times New Roman"/>
              <w:color w:val="000000" w:themeColor="text1"/>
            </w:rPr>
          </w:pPr>
          <w:r w:rsidRPr="005F009E">
            <w:rPr>
              <w:rFonts w:ascii="Times New Roman" w:hAnsi="Times New Roman"/>
              <w:color w:val="000000" w:themeColor="text1"/>
            </w:rPr>
            <w:t>报告期末信用评级：</w:t>
          </w:r>
          <w:sdt>
            <w:sdtPr>
              <w:rPr>
                <w:rFonts w:ascii="Times New Roman" w:hAnsi="Times New Roman"/>
                <w:color w:val="000000" w:themeColor="text1"/>
              </w:rPr>
              <w:alias w:val="资信评级情况评级结论（主体）"/>
              <w:tag w:val="_GBC_ee295fd97fce47b08ebf9aa98c08a113"/>
              <w:id w:val="-424502550"/>
              <w:lock w:val="sdtLocked"/>
              <w:placeholder>
                <w:docPart w:val="GBC22222222222222222222222222222"/>
              </w:placeholder>
              <w:comboBox>
                <w:listItem w:displayText="AAA" w:value="AAA"/>
                <w:listItem w:displayText="AA+" w:value="AA+"/>
                <w:listItem w:displayText="AA" w:value="AA"/>
                <w:listItem w:displayText="AA-" w:value="AA-"/>
                <w:listItem w:displayText="A+" w:value="A+"/>
                <w:listItem w:displayText="A" w:value="A"/>
                <w:listItem w:displayText="A-" w:value="A-"/>
                <w:listItem w:displayText="BBB+" w:value="BBB+"/>
                <w:listItem w:displayText="BBB" w:value="BBB"/>
                <w:listItem w:displayText="BBB-" w:value="BBB-"/>
                <w:listItem w:displayText="BB+" w:value="BB+"/>
                <w:listItem w:displayText="BB" w:value="BB"/>
                <w:listItem w:displayText="BB-" w:value="BB-"/>
                <w:listItem w:displayText="B+" w:value="B+"/>
                <w:listItem w:displayText="B" w:value="B"/>
                <w:listItem w:displayText="B-" w:value="B-"/>
                <w:listItem w:displayText="CCC+" w:value="CCC+"/>
                <w:listItem w:displayText="CCC" w:value="CCC"/>
                <w:listItem w:displayText="CCC-" w:value="CCC-"/>
                <w:listItem w:displayText="CC" w:value="CC"/>
                <w:listItem w:displayText="C" w:value="C"/>
                <w:listItem w:displayText="D" w:value="D"/>
                <w:listItem w:displayText="A-1" w:value="A-1"/>
                <w:listItem w:displayText="A-2" w:value="A-2"/>
                <w:listItem w:displayText="A-3" w:value="A-3"/>
                <w:listItem w:displayText="其他" w:value="其他"/>
                <w:listItem w:displayText="无" w:value="无"/>
              </w:comboBox>
            </w:sdtPr>
            <w:sdtEndPr/>
            <w:sdtContent>
              <w:r w:rsidR="0067456F">
                <w:rPr>
                  <w:rFonts w:ascii="Times New Roman" w:hAnsi="Times New Roman"/>
                  <w:color w:val="000000" w:themeColor="text1"/>
                </w:rPr>
                <w:t>AA</w:t>
              </w:r>
            </w:sdtContent>
          </w:sdt>
        </w:p>
        <w:p w14:paraId="4984EB52" w14:textId="75CDD81A" w:rsidR="00F27219" w:rsidRPr="005F009E" w:rsidRDefault="00BC4604">
          <w:pPr>
            <w:rPr>
              <w:rFonts w:ascii="Times New Roman" w:hAnsi="Times New Roman"/>
              <w:color w:val="000000" w:themeColor="text1"/>
            </w:rPr>
          </w:pPr>
          <w:r w:rsidRPr="005F009E">
            <w:rPr>
              <w:rFonts w:ascii="Times New Roman" w:hAnsi="Times New Roman"/>
              <w:color w:val="000000" w:themeColor="text1"/>
            </w:rPr>
            <w:t>评级机构名称：</w:t>
          </w:r>
          <w:sdt>
            <w:sdtPr>
              <w:rPr>
                <w:rFonts w:ascii="Times New Roman" w:hAnsi="Times New Roman"/>
                <w:color w:val="000000" w:themeColor="text1"/>
              </w:rPr>
              <w:alias w:val="资信评级机构名称"/>
              <w:tag w:val="_GBC_0683d51adc584cb3b48617dfb1a1dbcf"/>
              <w:id w:val="-1197697689"/>
              <w:lock w:val="sdtLocked"/>
              <w:placeholder>
                <w:docPart w:val="GBC22222222222222222222222222222"/>
              </w:placeholder>
            </w:sdtPr>
            <w:sdtEndPr/>
            <w:sdtContent>
              <w:r w:rsidR="005F009E" w:rsidRPr="005F009E">
                <w:rPr>
                  <w:rFonts w:ascii="Times New Roman" w:hAnsi="Times New Roman"/>
                  <w:color w:val="000000" w:themeColor="text1"/>
                </w:rPr>
                <w:t>东方金诚国际信用评估有限公司</w:t>
              </w:r>
            </w:sdtContent>
          </w:sdt>
        </w:p>
        <w:p w14:paraId="0B4492D2" w14:textId="50A210DD" w:rsidR="00F27219" w:rsidRPr="005F009E" w:rsidRDefault="00BC4604">
          <w:pPr>
            <w:rPr>
              <w:rFonts w:ascii="Times New Roman" w:hAnsi="Times New Roman"/>
              <w:color w:val="000000" w:themeColor="text1"/>
            </w:rPr>
          </w:pPr>
          <w:r w:rsidRPr="005F009E">
            <w:rPr>
              <w:rFonts w:ascii="Times New Roman" w:hAnsi="Times New Roman"/>
              <w:color w:val="000000" w:themeColor="text1"/>
            </w:rPr>
            <w:t>最新评级时间：</w:t>
          </w:r>
          <w:sdt>
            <w:sdtPr>
              <w:rPr>
                <w:rFonts w:ascii="Times New Roman" w:hAnsi="Times New Roman"/>
                <w:color w:val="000000" w:themeColor="text1"/>
              </w:rPr>
              <w:alias w:val="资信评级情况最新评级时间"/>
              <w:tag w:val="_GBC_2135cc7cdb3946668598491dcca8c1e1"/>
              <w:id w:val="-915005779"/>
              <w:lock w:val="sdtLocked"/>
              <w:placeholder>
                <w:docPart w:val="GBC22222222222222222222222222222"/>
              </w:placeholder>
            </w:sdtPr>
            <w:sdtEndPr/>
            <w:sdtContent>
              <w:r w:rsidR="005F009E" w:rsidRPr="005F009E">
                <w:rPr>
                  <w:rFonts w:ascii="Times New Roman" w:hAnsi="Times New Roman"/>
                  <w:color w:val="000000" w:themeColor="text1"/>
                </w:rPr>
                <w:t>2020</w:t>
              </w:r>
              <w:r w:rsidR="005F009E" w:rsidRPr="005F009E">
                <w:rPr>
                  <w:rFonts w:ascii="Times New Roman" w:hAnsi="Times New Roman"/>
                  <w:color w:val="000000" w:themeColor="text1"/>
                </w:rPr>
                <w:t>年</w:t>
              </w:r>
              <w:r w:rsidR="005F009E" w:rsidRPr="005F009E">
                <w:rPr>
                  <w:rFonts w:ascii="Times New Roman" w:hAnsi="Times New Roman"/>
                  <w:color w:val="000000" w:themeColor="text1"/>
                </w:rPr>
                <w:t>6</w:t>
              </w:r>
              <w:r w:rsidR="005F009E" w:rsidRPr="005F009E">
                <w:rPr>
                  <w:rFonts w:ascii="Times New Roman" w:hAnsi="Times New Roman"/>
                  <w:color w:val="000000" w:themeColor="text1"/>
                </w:rPr>
                <w:t>月</w:t>
              </w:r>
              <w:r w:rsidR="005F009E" w:rsidRPr="005F009E">
                <w:rPr>
                  <w:rFonts w:ascii="Times New Roman" w:hAnsi="Times New Roman"/>
                  <w:color w:val="000000" w:themeColor="text1"/>
                </w:rPr>
                <w:t>23</w:t>
              </w:r>
              <w:r w:rsidR="005F009E" w:rsidRPr="005F009E">
                <w:rPr>
                  <w:rFonts w:ascii="Times New Roman" w:hAnsi="Times New Roman"/>
                  <w:color w:val="000000" w:themeColor="text1"/>
                </w:rPr>
                <w:t>日</w:t>
              </w:r>
            </w:sdtContent>
          </w:sdt>
        </w:p>
        <w:p w14:paraId="6D61B168" w14:textId="32E8D526" w:rsidR="00F27219" w:rsidRDefault="00BC4604">
          <w:pPr>
            <w:pStyle w:val="3"/>
            <w:kinsoku w:val="0"/>
            <w:overflowPunct w:val="0"/>
            <w:spacing w:beforeLines="50" w:before="156" w:afterLines="50" w:after="156"/>
            <w:rPr>
              <w:color w:val="000000" w:themeColor="text1"/>
            </w:rPr>
          </w:pPr>
          <w:r>
            <w:rPr>
              <w:rFonts w:hint="eastAsia"/>
              <w:color w:val="000000" w:themeColor="text1"/>
            </w:rPr>
            <w:t>（二）</w:t>
          </w:r>
          <w:r>
            <w:rPr>
              <w:rFonts w:hint="eastAsia"/>
              <w:color w:val="000000" w:themeColor="text1"/>
            </w:rPr>
            <w:t xml:space="preserve">  </w:t>
          </w:r>
          <w:r>
            <w:rPr>
              <w:rFonts w:hint="eastAsia"/>
              <w:color w:val="000000" w:themeColor="text1"/>
            </w:rPr>
            <w:t>经营模式与主要业务</w:t>
          </w:r>
        </w:p>
        <w:sdt>
          <w:sdtPr>
            <w:rPr>
              <w:color w:val="000000" w:themeColor="text1"/>
            </w:rPr>
            <w:alias w:val="经营模式与主要业务"/>
            <w:tag w:val="_GBC_71d406de3ddc4e4fb036cb83430a8a27"/>
            <w:id w:val="-942686653"/>
            <w:lock w:val="sdtLocked"/>
            <w:placeholder>
              <w:docPart w:val="GBC22222222222222222222222222222"/>
            </w:placeholder>
          </w:sdtPr>
          <w:sdtEndPr/>
          <w:sdtContent>
            <w:p w14:paraId="7A89C42B" w14:textId="77777777" w:rsidR="00726B5E" w:rsidRPr="00726B5E" w:rsidRDefault="00726B5E" w:rsidP="00726B5E">
              <w:pPr>
                <w:spacing w:beforeLines="50" w:before="156" w:afterLines="50" w:after="156"/>
                <w:ind w:firstLineChars="200" w:firstLine="420"/>
                <w:rPr>
                  <w:rFonts w:ascii="Times New Roman" w:hAnsi="Times New Roman"/>
                  <w:color w:val="000000" w:themeColor="text1"/>
                </w:rPr>
              </w:pPr>
              <w:r w:rsidRPr="00726B5E">
                <w:rPr>
                  <w:rFonts w:ascii="Times New Roman" w:hAnsi="Times New Roman"/>
                  <w:color w:val="000000" w:themeColor="text1"/>
                </w:rPr>
                <w:t>原始权益人是泰兴市政府直属国有独资公司，承担着交通运输业务、基础设施建设和国有资产运营等职能。公司自成立以来，紧紧围绕市委、市政府确定的交通运输业务、基础设施建设重点工程开展工作，公司在交通运输业务、基础设施建设等领域奠定了垄断地位，得到了泰兴市人民政府在融资政策、专项补贴等方面的大力扶持。</w:t>
              </w:r>
            </w:p>
            <w:p w14:paraId="6D2D7468" w14:textId="77777777" w:rsidR="00726B5E" w:rsidRPr="00726B5E" w:rsidRDefault="00726B5E" w:rsidP="00726B5E">
              <w:pPr>
                <w:spacing w:beforeLines="50" w:before="156" w:afterLines="50" w:after="156"/>
                <w:ind w:firstLineChars="200" w:firstLine="420"/>
                <w:rPr>
                  <w:rFonts w:ascii="Times New Roman" w:hAnsi="Times New Roman"/>
                  <w:color w:val="000000" w:themeColor="text1"/>
                </w:rPr>
              </w:pPr>
              <w:r w:rsidRPr="00726B5E">
                <w:rPr>
                  <w:rFonts w:ascii="Times New Roman" w:hAnsi="Times New Roman"/>
                  <w:color w:val="000000" w:themeColor="text1"/>
                </w:rPr>
                <w:lastRenderedPageBreak/>
                <w:t>代建业务方面，原始权益人是泰兴市范围内最重要的交通基础设施建设主体，自成立以来承建了泰兴市政府委托代建的泰兴东北绕城公路拆迁、新街互通至</w:t>
              </w:r>
              <w:r w:rsidRPr="00726B5E">
                <w:rPr>
                  <w:rFonts w:ascii="Times New Roman" w:hAnsi="Times New Roman"/>
                  <w:color w:val="000000" w:themeColor="text1"/>
                </w:rPr>
                <w:t>S229</w:t>
              </w:r>
              <w:r w:rsidRPr="00726B5E">
                <w:rPr>
                  <w:rFonts w:ascii="Times New Roman" w:hAnsi="Times New Roman"/>
                  <w:color w:val="000000" w:themeColor="text1"/>
                </w:rPr>
                <w:t>道路及安全设施、市道危桥改造工程、沿江高等级公路接线工程延令路西延中段、泰兴市横过公路东延工程、泰兴市江平路南延工程、南二环东路、南二环（二期）纵三路（二期）、新老</w:t>
              </w:r>
              <w:r w:rsidRPr="00726B5E">
                <w:rPr>
                  <w:rFonts w:ascii="Times New Roman" w:hAnsi="Times New Roman"/>
                  <w:color w:val="000000" w:themeColor="text1"/>
                </w:rPr>
                <w:t>334</w:t>
              </w:r>
              <w:r w:rsidRPr="00726B5E">
                <w:rPr>
                  <w:rFonts w:ascii="Times New Roman" w:hAnsi="Times New Roman"/>
                  <w:color w:val="000000" w:themeColor="text1"/>
                </w:rPr>
                <w:t>省道连接线（河失段）工程、古溪镇东方寺路西延工程等一系列市政交通基础设施重点建设工程，在泰兴市范围内拥有一定的区域垄断经营优势。为实现长江经济带内城市间联动发展，交通基础设施建设受到高度重视，作为泰兴市主要的交通基础设施建设主体，原始权益人未来基础设施项目承接预期有所增长。</w:t>
              </w:r>
            </w:p>
            <w:p w14:paraId="2781E34A" w14:textId="77777777" w:rsidR="00726B5E" w:rsidRPr="00726B5E" w:rsidRDefault="00726B5E" w:rsidP="00726B5E">
              <w:pPr>
                <w:spacing w:beforeLines="50" w:before="156" w:afterLines="50" w:after="156"/>
                <w:ind w:firstLineChars="200" w:firstLine="420"/>
                <w:rPr>
                  <w:rFonts w:ascii="Times New Roman" w:hAnsi="Times New Roman"/>
                  <w:color w:val="000000" w:themeColor="text1"/>
                </w:rPr>
              </w:pPr>
              <w:r w:rsidRPr="00726B5E">
                <w:rPr>
                  <w:rFonts w:ascii="Times New Roman" w:hAnsi="Times New Roman"/>
                  <w:color w:val="000000" w:themeColor="text1"/>
                </w:rPr>
                <w:t>交通运输方面，原始权益人是泰兴市范围内唯一的长途客运交通业务和城市公共交通业务运营主体，拥有泰兴市主城区范围内长途客运交通业务和城市公共交通业务的垄断经营权，下辖泰兴市汽车总站、黄桥汽车站两个长途客运场站。由于泰兴市内没有铁路路线通过，最近的铁路出行站点为相距</w:t>
              </w:r>
              <w:r w:rsidRPr="00726B5E">
                <w:rPr>
                  <w:rFonts w:ascii="Times New Roman" w:hAnsi="Times New Roman"/>
                  <w:color w:val="000000" w:themeColor="text1"/>
                </w:rPr>
                <w:t>50</w:t>
              </w:r>
              <w:r w:rsidRPr="00726B5E">
                <w:rPr>
                  <w:rFonts w:ascii="Times New Roman" w:hAnsi="Times New Roman"/>
                  <w:color w:val="000000" w:themeColor="text1"/>
                </w:rPr>
                <w:t>公里左右的泰州火车站、</w:t>
              </w:r>
              <w:r w:rsidRPr="00726B5E">
                <w:rPr>
                  <w:rFonts w:ascii="Times New Roman" w:hAnsi="Times New Roman"/>
                  <w:color w:val="000000" w:themeColor="text1"/>
                </w:rPr>
                <w:t>40</w:t>
              </w:r>
              <w:r w:rsidRPr="00726B5E">
                <w:rPr>
                  <w:rFonts w:ascii="Times New Roman" w:hAnsi="Times New Roman"/>
                  <w:color w:val="000000" w:themeColor="text1"/>
                </w:rPr>
                <w:t>多公里的常州北站及</w:t>
              </w:r>
              <w:r w:rsidRPr="00726B5E">
                <w:rPr>
                  <w:rFonts w:ascii="Times New Roman" w:hAnsi="Times New Roman"/>
                  <w:color w:val="000000" w:themeColor="text1"/>
                </w:rPr>
                <w:t>70</w:t>
              </w:r>
              <w:r w:rsidRPr="00726B5E">
                <w:rPr>
                  <w:rFonts w:ascii="Times New Roman" w:hAnsi="Times New Roman"/>
                  <w:color w:val="000000" w:themeColor="text1"/>
                </w:rPr>
                <w:t>多公里的镇江南站，因此长途汽车客运出行是当地人最主要的长途出行方式。目前，泰兴汽车总站与泰州京泰汽车站（即泰州火车站）之间日均往来长途班车</w:t>
              </w:r>
              <w:r w:rsidRPr="00726B5E">
                <w:rPr>
                  <w:rFonts w:ascii="Times New Roman" w:hAnsi="Times New Roman"/>
                  <w:color w:val="000000" w:themeColor="text1"/>
                </w:rPr>
                <w:t>11</w:t>
              </w:r>
              <w:r w:rsidRPr="00726B5E">
                <w:rPr>
                  <w:rFonts w:ascii="Times New Roman" w:hAnsi="Times New Roman"/>
                  <w:color w:val="000000" w:themeColor="text1"/>
                </w:rPr>
                <w:t>余班次，长途客运是连接泰兴市至各铁路站点的最重要纽带，是泰兴市铁路客运的依托。因此，泰兴市的长途客运行业结构以及汽运总公司在泰兴市范围内长途客运业务的垄断地位保证了原始权益人在长途客运交通业务方面拥有长期的垄断竞争优势。</w:t>
              </w:r>
            </w:p>
            <w:p w14:paraId="690C4046" w14:textId="5C2F28C1" w:rsidR="00F27219" w:rsidRPr="00726B5E" w:rsidRDefault="00726B5E" w:rsidP="00726B5E">
              <w:pPr>
                <w:spacing w:beforeLines="50" w:before="156" w:afterLines="50" w:after="156"/>
                <w:ind w:firstLineChars="200" w:firstLine="420"/>
                <w:rPr>
                  <w:rFonts w:ascii="Times New Roman" w:hAnsi="Times New Roman"/>
                  <w:color w:val="000000" w:themeColor="text1"/>
                </w:rPr>
              </w:pPr>
              <w:r w:rsidRPr="00726B5E">
                <w:rPr>
                  <w:rFonts w:ascii="Times New Roman" w:hAnsi="Times New Roman"/>
                  <w:color w:val="000000" w:themeColor="text1"/>
                </w:rPr>
                <w:t>随着泰兴市城市化进程的发展和长江经济带建设的推进，原始权益人的交通运输业务及基础设施建设业务稳步发展，且将获得国家政策和地方政府的持续支持，原始权益人的竞争力进一步提升。</w:t>
              </w:r>
            </w:p>
          </w:sdtContent>
        </w:sdt>
        <w:p w14:paraId="5A27AC0A" w14:textId="77777777" w:rsidR="00F27219" w:rsidRDefault="00F27219">
          <w:pPr>
            <w:rPr>
              <w:color w:val="000000" w:themeColor="text1"/>
            </w:rPr>
          </w:pPr>
        </w:p>
        <w:p w14:paraId="1C34C8F6" w14:textId="1C11B5C7" w:rsidR="00F27219" w:rsidRDefault="00BC4604">
          <w:pPr>
            <w:pStyle w:val="3"/>
            <w:kinsoku w:val="0"/>
            <w:overflowPunct w:val="0"/>
            <w:spacing w:beforeLines="50" w:before="156" w:afterLines="50" w:after="156"/>
            <w:rPr>
              <w:color w:val="000000" w:themeColor="text1"/>
            </w:rPr>
          </w:pPr>
          <w:r>
            <w:rPr>
              <w:rFonts w:hint="eastAsia"/>
              <w:color w:val="000000" w:themeColor="text1"/>
            </w:rPr>
            <w:t>（三）</w:t>
          </w:r>
          <w:r>
            <w:rPr>
              <w:rFonts w:hint="eastAsia"/>
              <w:color w:val="000000" w:themeColor="text1"/>
            </w:rPr>
            <w:t xml:space="preserve">  </w:t>
          </w:r>
          <w:r>
            <w:rPr>
              <w:rFonts w:hint="eastAsia"/>
              <w:color w:val="000000" w:themeColor="text1"/>
            </w:rPr>
            <w:t>行业环境和政策变化情况</w:t>
          </w:r>
        </w:p>
        <w:sdt>
          <w:sdtPr>
            <w:rPr>
              <w:color w:val="000000" w:themeColor="text1"/>
            </w:rPr>
            <w:alias w:val="行业环境和政策变化情况"/>
            <w:tag w:val="_GBC_94b26809ca8f47e4a1f95c0a9f02fa50"/>
            <w:id w:val="1198965898"/>
            <w:lock w:val="sdtLocked"/>
            <w:placeholder>
              <w:docPart w:val="GBC22222222222222222222222222222"/>
            </w:placeholder>
          </w:sdtPr>
          <w:sdtEndPr>
            <w:rPr>
              <w:rFonts w:ascii="Times New Roman" w:hAnsi="Times New Roman"/>
            </w:rPr>
          </w:sdtEndPr>
          <w:sdtContent>
            <w:p w14:paraId="020E8B06" w14:textId="77777777" w:rsidR="00367ACC" w:rsidRPr="00367ACC" w:rsidRDefault="00367ACC" w:rsidP="00367ACC">
              <w:pPr>
                <w:spacing w:beforeLines="50" w:before="156" w:afterLines="50" w:after="156"/>
                <w:ind w:firstLineChars="200" w:firstLine="420"/>
                <w:rPr>
                  <w:rFonts w:ascii="Times New Roman" w:hAnsi="Times New Roman"/>
                  <w:color w:val="000000" w:themeColor="text1"/>
                </w:rPr>
              </w:pPr>
              <w:r w:rsidRPr="00367ACC">
                <w:rPr>
                  <w:rFonts w:ascii="Times New Roman" w:hAnsi="Times New Roman"/>
                  <w:color w:val="000000" w:themeColor="text1"/>
                </w:rPr>
                <w:t>1</w:t>
              </w:r>
              <w:r w:rsidRPr="00367ACC">
                <w:rPr>
                  <w:rFonts w:ascii="Times New Roman" w:hAnsi="Times New Roman"/>
                  <w:color w:val="000000" w:themeColor="text1"/>
                </w:rPr>
                <w:t>、基础设施建设行业</w:t>
              </w:r>
            </w:p>
            <w:p w14:paraId="0197A511" w14:textId="77777777" w:rsidR="00367ACC" w:rsidRPr="00367ACC" w:rsidRDefault="00367ACC" w:rsidP="00367ACC">
              <w:pPr>
                <w:spacing w:beforeLines="50" w:before="156" w:afterLines="50" w:after="156"/>
                <w:ind w:firstLineChars="200" w:firstLine="420"/>
                <w:rPr>
                  <w:rFonts w:ascii="Times New Roman" w:hAnsi="Times New Roman"/>
                  <w:color w:val="000000" w:themeColor="text1"/>
                </w:rPr>
              </w:pPr>
              <w:r w:rsidRPr="00367ACC">
                <w:rPr>
                  <w:rFonts w:ascii="Times New Roman" w:hAnsi="Times New Roman"/>
                  <w:color w:val="000000" w:themeColor="text1"/>
                </w:rPr>
                <w:t>我国城市基础设施建设投资规模将保持较快增长，市场化融资方式将在满足城市基础设施建设资金需求方面发挥重要作用。城市基础设施是城市正常运行和健康发展的物质基础，是城市发展的关键环节，对于改善人居环境、增强城市综合承载能力、提高城市运行效率、推进城镇化具有重要作用。改革开放以来，我国基础设施建设规模及城镇化水平不断提高。</w:t>
              </w:r>
            </w:p>
            <w:p w14:paraId="5F9B4737" w14:textId="04AAC0F6" w:rsidR="00367ACC" w:rsidRPr="00367ACC" w:rsidRDefault="000239EA" w:rsidP="00367ACC">
              <w:pPr>
                <w:spacing w:beforeLines="50" w:before="156" w:afterLines="50" w:after="156"/>
                <w:ind w:firstLineChars="200" w:firstLine="420"/>
                <w:rPr>
                  <w:rFonts w:ascii="Times New Roman" w:hAnsi="Times New Roman"/>
                  <w:color w:val="000000" w:themeColor="text1"/>
                </w:rPr>
              </w:pPr>
              <w:r>
                <w:rPr>
                  <w:rFonts w:ascii="Times New Roman" w:hAnsi="Times New Roman"/>
                  <w:color w:val="000000" w:themeColor="text1"/>
                </w:rPr>
                <w:t>根据国家统计局</w:t>
              </w:r>
              <w:r>
                <w:rPr>
                  <w:rFonts w:ascii="Times New Roman" w:hAnsi="Times New Roman" w:hint="eastAsia"/>
                  <w:color w:val="000000" w:themeColor="text1"/>
                </w:rPr>
                <w:t>，</w:t>
              </w:r>
              <w:r>
                <w:rPr>
                  <w:rFonts w:ascii="Times New Roman" w:hAnsi="Times New Roman"/>
                  <w:color w:val="000000" w:themeColor="text1"/>
                </w:rPr>
                <w:t>截至</w:t>
              </w:r>
              <w:r w:rsidR="00367ACC" w:rsidRPr="00367ACC">
                <w:rPr>
                  <w:rFonts w:ascii="Times New Roman" w:hAnsi="Times New Roman"/>
                  <w:color w:val="000000" w:themeColor="text1"/>
                </w:rPr>
                <w:t>2019</w:t>
              </w:r>
              <w:r w:rsidR="00367ACC" w:rsidRPr="00367ACC">
                <w:rPr>
                  <w:rFonts w:ascii="Times New Roman" w:hAnsi="Times New Roman"/>
                  <w:color w:val="000000" w:themeColor="text1"/>
                </w:rPr>
                <w:t>年末，我国城镇常住人口</w:t>
              </w:r>
              <w:r w:rsidR="00367ACC" w:rsidRPr="00367ACC">
                <w:rPr>
                  <w:rFonts w:ascii="Times New Roman" w:hAnsi="Times New Roman"/>
                  <w:color w:val="000000" w:themeColor="text1"/>
                </w:rPr>
                <w:t>84,843</w:t>
              </w:r>
              <w:r w:rsidR="00367ACC" w:rsidRPr="00367ACC">
                <w:rPr>
                  <w:rFonts w:ascii="Times New Roman" w:hAnsi="Times New Roman"/>
                  <w:color w:val="000000" w:themeColor="text1"/>
                </w:rPr>
                <w:t>万人，城镇人口占总人口比重（城镇化率）为</w:t>
              </w:r>
              <w:r w:rsidR="00367ACC" w:rsidRPr="00367ACC">
                <w:rPr>
                  <w:rFonts w:ascii="Times New Roman" w:hAnsi="Times New Roman"/>
                  <w:color w:val="000000" w:themeColor="text1"/>
                </w:rPr>
                <w:t>60.60%</w:t>
              </w:r>
              <w:r w:rsidR="00367ACC" w:rsidRPr="00367ACC">
                <w:rPr>
                  <w:rFonts w:ascii="Times New Roman" w:hAnsi="Times New Roman"/>
                  <w:color w:val="000000" w:themeColor="text1"/>
                </w:rPr>
                <w:t>，首次超过</w:t>
              </w:r>
              <w:r w:rsidR="00367ACC" w:rsidRPr="00367ACC">
                <w:rPr>
                  <w:rFonts w:ascii="Times New Roman" w:hAnsi="Times New Roman"/>
                  <w:color w:val="000000" w:themeColor="text1"/>
                </w:rPr>
                <w:t>60%</w:t>
              </w:r>
              <w:r w:rsidR="00367ACC" w:rsidRPr="00367ACC">
                <w:rPr>
                  <w:rFonts w:ascii="Times New Roman" w:hAnsi="Times New Roman"/>
                  <w:color w:val="000000" w:themeColor="text1"/>
                </w:rPr>
                <w:t>，但距离发达国家</w:t>
              </w:r>
              <w:r w:rsidR="00367ACC" w:rsidRPr="00367ACC">
                <w:rPr>
                  <w:rFonts w:ascii="Times New Roman" w:hAnsi="Times New Roman"/>
                  <w:color w:val="000000" w:themeColor="text1"/>
                </w:rPr>
                <w:t>80%</w:t>
              </w:r>
              <w:r w:rsidR="00367ACC" w:rsidRPr="00367ACC">
                <w:rPr>
                  <w:rFonts w:ascii="Times New Roman" w:hAnsi="Times New Roman"/>
                  <w:color w:val="000000" w:themeColor="text1"/>
                </w:rPr>
                <w:t>的平均水平还有很大差距，也意味着巨大的城镇化潜力，将为经济发展持续释放动能。具体来说，目前我国的城市基础设施水平还比较低，表现为：大城市交通拥挤、居民居住条件差、环境和噪声污染严重、水资源短缺等；中小城市自来水、天然气普及率和硬化道路比重低、污水、废物处理设施缺乏等。</w:t>
              </w:r>
            </w:p>
            <w:p w14:paraId="7AD4AC1F" w14:textId="77777777" w:rsidR="00367ACC" w:rsidRPr="00367ACC" w:rsidRDefault="00367ACC" w:rsidP="00367ACC">
              <w:pPr>
                <w:spacing w:beforeLines="50" w:before="156" w:afterLines="50" w:after="156"/>
                <w:ind w:firstLineChars="200" w:firstLine="420"/>
                <w:rPr>
                  <w:rFonts w:ascii="Times New Roman" w:hAnsi="Times New Roman"/>
                  <w:color w:val="000000" w:themeColor="text1"/>
                </w:rPr>
              </w:pPr>
              <w:r w:rsidRPr="00367ACC">
                <w:rPr>
                  <w:rFonts w:ascii="Times New Roman" w:hAnsi="Times New Roman"/>
                  <w:color w:val="000000" w:themeColor="text1"/>
                </w:rPr>
                <w:t>根据《中国国民经济和社会发展第十四个五年规划纲要》，</w:t>
              </w:r>
              <w:r w:rsidRPr="00367ACC">
                <w:rPr>
                  <w:rFonts w:ascii="Times New Roman" w:hAnsi="Times New Roman"/>
                  <w:color w:val="000000" w:themeColor="text1"/>
                </w:rPr>
                <w:t>“</w:t>
              </w:r>
              <w:r w:rsidRPr="00367ACC">
                <w:rPr>
                  <w:rFonts w:ascii="Times New Roman" w:hAnsi="Times New Roman"/>
                  <w:color w:val="000000" w:themeColor="text1"/>
                </w:rPr>
                <w:t>十四五</w:t>
              </w:r>
              <w:r w:rsidRPr="00367ACC">
                <w:rPr>
                  <w:rFonts w:ascii="Times New Roman" w:hAnsi="Times New Roman"/>
                  <w:color w:val="000000" w:themeColor="text1"/>
                </w:rPr>
                <w:t>”</w:t>
              </w:r>
              <w:r w:rsidRPr="00367ACC">
                <w:rPr>
                  <w:rFonts w:ascii="Times New Roman" w:hAnsi="Times New Roman"/>
                  <w:color w:val="000000" w:themeColor="text1"/>
                </w:rPr>
                <w:t>期间，统筹推进基础设施建设。构建系统完备、高效实用、智能绿色、安全可靠的现代化基础设施体系。系统布局新型基础设施，加快第五代移动通信、工业互联网、大数据中心等建设。由此可见，在未来的五年期间，基础设施建设行业仍将有广阔的发展空间。</w:t>
              </w:r>
            </w:p>
            <w:p w14:paraId="56FF83C6" w14:textId="77777777" w:rsidR="00367ACC" w:rsidRPr="00367ACC" w:rsidRDefault="00367ACC" w:rsidP="00367ACC">
              <w:pPr>
                <w:spacing w:beforeLines="50" w:before="156" w:afterLines="50" w:after="156"/>
                <w:ind w:firstLineChars="200" w:firstLine="420"/>
                <w:rPr>
                  <w:rFonts w:ascii="Times New Roman" w:hAnsi="Times New Roman"/>
                  <w:color w:val="000000" w:themeColor="text1"/>
                </w:rPr>
              </w:pPr>
              <w:r w:rsidRPr="00367ACC">
                <w:rPr>
                  <w:rFonts w:ascii="Times New Roman" w:hAnsi="Times New Roman"/>
                  <w:color w:val="000000" w:themeColor="text1"/>
                </w:rPr>
                <w:t>2</w:t>
              </w:r>
              <w:r w:rsidRPr="00367ACC">
                <w:rPr>
                  <w:rFonts w:ascii="Times New Roman" w:hAnsi="Times New Roman"/>
                  <w:color w:val="000000" w:themeColor="text1"/>
                </w:rPr>
                <w:t>、交通运输</w:t>
              </w:r>
            </w:p>
            <w:p w14:paraId="78002B20" w14:textId="77777777" w:rsidR="00367ACC" w:rsidRPr="00367ACC" w:rsidRDefault="00367ACC" w:rsidP="00367ACC">
              <w:pPr>
                <w:spacing w:beforeLines="50" w:before="156" w:afterLines="50" w:after="156"/>
                <w:ind w:firstLineChars="200" w:firstLine="420"/>
                <w:rPr>
                  <w:rFonts w:ascii="Times New Roman" w:hAnsi="Times New Roman"/>
                  <w:color w:val="000000" w:themeColor="text1"/>
                </w:rPr>
              </w:pPr>
              <w:r w:rsidRPr="00367ACC">
                <w:rPr>
                  <w:rFonts w:ascii="Times New Roman" w:hAnsi="Times New Roman"/>
                  <w:color w:val="000000" w:themeColor="text1"/>
                </w:rPr>
                <w:t>我国公路基础设施建设投入力度较大，全国综合交通基础设施不断完善，改革开放以来，</w:t>
              </w:r>
              <w:r w:rsidRPr="00367ACC">
                <w:rPr>
                  <w:rFonts w:ascii="Times New Roman" w:hAnsi="Times New Roman"/>
                  <w:color w:val="000000" w:themeColor="text1"/>
                </w:rPr>
                <w:lastRenderedPageBreak/>
                <w:t>我国公路基础设施建设投入力度加大，全国公路网络不断完善，公路质量不断提高。根据《中国国民经济和社会发展第十四个五年规划纲要》，</w:t>
              </w:r>
              <w:r w:rsidRPr="00367ACC">
                <w:rPr>
                  <w:rFonts w:ascii="Times New Roman" w:hAnsi="Times New Roman"/>
                  <w:color w:val="000000" w:themeColor="text1"/>
                </w:rPr>
                <w:t>“</w:t>
              </w:r>
              <w:r w:rsidRPr="00367ACC">
                <w:rPr>
                  <w:rFonts w:ascii="Times New Roman" w:hAnsi="Times New Roman"/>
                  <w:color w:val="000000" w:themeColor="text1"/>
                </w:rPr>
                <w:t>十四五</w:t>
              </w:r>
              <w:r w:rsidRPr="00367ACC">
                <w:rPr>
                  <w:rFonts w:ascii="Times New Roman" w:hAnsi="Times New Roman"/>
                  <w:color w:val="000000" w:themeColor="text1"/>
                </w:rPr>
                <w:t>”</w:t>
              </w:r>
              <w:r w:rsidRPr="00367ACC">
                <w:rPr>
                  <w:rFonts w:ascii="Times New Roman" w:hAnsi="Times New Roman"/>
                  <w:color w:val="000000" w:themeColor="text1"/>
                </w:rPr>
                <w:t>期间，加快建设交通强国，完善综合运输大通道、综合交通枢纽和物流网络，加快城市群和都市圈轨道交通网络化，提高农村和边境地区交通通达深度。</w:t>
              </w:r>
            </w:p>
            <w:p w14:paraId="2F8FF491" w14:textId="17D87806" w:rsidR="00F27219" w:rsidRPr="00367ACC" w:rsidRDefault="00367ACC" w:rsidP="00367ACC">
              <w:pPr>
                <w:spacing w:beforeLines="50" w:before="156" w:afterLines="50" w:after="156"/>
                <w:ind w:firstLineChars="200" w:firstLine="420"/>
                <w:rPr>
                  <w:rFonts w:ascii="Times New Roman" w:hAnsi="Times New Roman"/>
                  <w:color w:val="000000" w:themeColor="text1"/>
                </w:rPr>
              </w:pPr>
              <w:r w:rsidRPr="00367ACC">
                <w:rPr>
                  <w:rFonts w:ascii="Times New Roman" w:hAnsi="Times New Roman"/>
                  <w:color w:val="000000" w:themeColor="text1"/>
                </w:rPr>
                <w:t>此外，《长江三角洲城市群发展规划》要求，发挥上海龙头带动的核心作用和区域中心城市的辐射带动作用，依托交通运输网络培育形成多级多类发展轴线，推动构建</w:t>
              </w:r>
              <w:r w:rsidRPr="00367ACC">
                <w:rPr>
                  <w:rFonts w:ascii="Times New Roman" w:hAnsi="Times New Roman"/>
                  <w:color w:val="000000" w:themeColor="text1"/>
                </w:rPr>
                <w:t>“</w:t>
              </w:r>
              <w:r w:rsidRPr="00367ACC">
                <w:rPr>
                  <w:rFonts w:ascii="Times New Roman" w:hAnsi="Times New Roman"/>
                  <w:color w:val="000000" w:themeColor="text1"/>
                </w:rPr>
                <w:t>一核五圈四带</w:t>
              </w:r>
              <w:r w:rsidRPr="00367ACC">
                <w:rPr>
                  <w:rFonts w:ascii="Times New Roman" w:hAnsi="Times New Roman"/>
                  <w:color w:val="000000" w:themeColor="text1"/>
                </w:rPr>
                <w:t>”</w:t>
              </w:r>
              <w:r w:rsidRPr="00367ACC">
                <w:rPr>
                  <w:rFonts w:ascii="Times New Roman" w:hAnsi="Times New Roman"/>
                  <w:color w:val="000000" w:themeColor="text1"/>
                </w:rPr>
                <w:t>的网络化空间格局。可见交通运输在长江三角洲城市群建设中的重要作用。锡常泰互联互通作为都市圈建设的目标之一，交通运输亦将是未来地区发展的重中之重。</w:t>
              </w:r>
            </w:p>
          </w:sdtContent>
        </w:sdt>
      </w:sdtContent>
    </w:sdt>
    <w:sdt>
      <w:sdtPr>
        <w:rPr>
          <w:rFonts w:hint="eastAsia"/>
          <w:b w:val="0"/>
          <w:bCs w:val="0"/>
          <w:color w:val="000000" w:themeColor="text1"/>
          <w:szCs w:val="22"/>
        </w:rPr>
        <w:alias w:val="模块:各版块营业收入构成及占比单位：万元   币种：人民币业务..."/>
        <w:tag w:val="_SEC_c94ae3b1e9bc4110a6c8f217c5b92af1"/>
        <w:id w:val="-2043970615"/>
        <w:lock w:val="sdtLocked"/>
        <w:placeholder>
          <w:docPart w:val="GBC22222222222222222222222222222"/>
        </w:placeholder>
      </w:sdtPr>
      <w:sdtEndPr>
        <w:rPr>
          <w:rFonts w:hint="default"/>
        </w:rPr>
      </w:sdtEndPr>
      <w:sdtContent>
        <w:p w14:paraId="40DDBAC6" w14:textId="2DF97A47" w:rsidR="00F27219" w:rsidRDefault="00BC4604">
          <w:pPr>
            <w:pStyle w:val="3"/>
            <w:kinsoku w:val="0"/>
            <w:overflowPunct w:val="0"/>
            <w:spacing w:beforeLines="50" w:before="156" w:afterLines="50" w:after="156"/>
            <w:rPr>
              <w:color w:val="000000" w:themeColor="text1"/>
            </w:rPr>
          </w:pPr>
          <w:r>
            <w:rPr>
              <w:rFonts w:hint="eastAsia"/>
              <w:color w:val="000000" w:themeColor="text1"/>
            </w:rPr>
            <w:t>（四）</w:t>
          </w:r>
          <w:r>
            <w:rPr>
              <w:rFonts w:hint="eastAsia"/>
              <w:b w:val="0"/>
              <w:bCs w:val="0"/>
              <w:color w:val="000000" w:themeColor="text1"/>
              <w:szCs w:val="22"/>
            </w:rPr>
            <w:t xml:space="preserve">  </w:t>
          </w:r>
          <w:r>
            <w:rPr>
              <w:rFonts w:hint="eastAsia"/>
              <w:color w:val="000000" w:themeColor="text1"/>
            </w:rPr>
            <w:t>各版块营业收入构成及占比</w:t>
          </w:r>
        </w:p>
        <w:p w14:paraId="6A6FB6FE" w14:textId="314689E6" w:rsidR="00F27219" w:rsidRDefault="00BC4604">
          <w:pPr>
            <w:pStyle w:val="aa"/>
            <w:kinsoku w:val="0"/>
            <w:overflowPunct w:val="0"/>
            <w:ind w:left="425" w:right="210" w:firstLineChars="0" w:firstLine="0"/>
            <w:jc w:val="right"/>
            <w:rPr>
              <w:color w:val="000000" w:themeColor="text1"/>
            </w:rPr>
          </w:pPr>
          <w:r>
            <w:rPr>
              <w:rFonts w:hint="eastAsia"/>
              <w:color w:val="000000" w:themeColor="text1"/>
            </w:rPr>
            <w:t>单位：</w:t>
          </w:r>
          <w:sdt>
            <w:sdtPr>
              <w:rPr>
                <w:rFonts w:hint="eastAsia"/>
                <w:color w:val="000000" w:themeColor="text1"/>
              </w:rPr>
              <w:alias w:val="单位：经营业务构成情况"/>
              <w:tag w:val="_GBC_7e0f7d12b5664597a44e853b89b40b44"/>
              <w:id w:val="-151291181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7456F">
                <w:rPr>
                  <w:rFonts w:hint="eastAsia"/>
                  <w:color w:val="000000" w:themeColor="text1"/>
                </w:rPr>
                <w:t>万元</w:t>
              </w:r>
            </w:sdtContent>
          </w:sdt>
          <w:r>
            <w:rPr>
              <w:rFonts w:hint="eastAsia"/>
              <w:color w:val="000000" w:themeColor="text1"/>
            </w:rPr>
            <w:t xml:space="preserve"> </w:t>
          </w:r>
          <w:r>
            <w:rPr>
              <w:color w:val="000000" w:themeColor="text1"/>
            </w:rPr>
            <w:t xml:space="preserve">  </w:t>
          </w:r>
          <w:r>
            <w:rPr>
              <w:color w:val="000000" w:themeColor="text1"/>
            </w:rPr>
            <w:t>币种：</w:t>
          </w:r>
          <w:sdt>
            <w:sdtPr>
              <w:rPr>
                <w:color w:val="000000" w:themeColor="text1"/>
              </w:rPr>
              <w:alias w:val="币种：经营业务构成情况"/>
              <w:tag w:val="_GBC_8a8c1246505e48f08b6cd7625c285f47"/>
              <w:id w:val="18879150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color w:val="000000" w:themeColor="text1"/>
                </w:rPr>
                <w:t>人民币</w:t>
              </w:r>
            </w:sdtContent>
          </w:sdt>
        </w:p>
        <w:tbl>
          <w:tblPr>
            <w:tblW w:w="9073" w:type="dxa"/>
            <w:tblInd w:w="-176" w:type="dxa"/>
            <w:tblLayout w:type="fixed"/>
            <w:tblLook w:val="04A0" w:firstRow="1" w:lastRow="0" w:firstColumn="1" w:lastColumn="0" w:noHBand="0" w:noVBand="1"/>
          </w:tblPr>
          <w:tblGrid>
            <w:gridCol w:w="1560"/>
            <w:gridCol w:w="1134"/>
            <w:gridCol w:w="1134"/>
            <w:gridCol w:w="851"/>
            <w:gridCol w:w="708"/>
            <w:gridCol w:w="1134"/>
            <w:gridCol w:w="1134"/>
            <w:gridCol w:w="709"/>
            <w:gridCol w:w="709"/>
          </w:tblGrid>
          <w:tr w:rsidR="003139F0" w14:paraId="74B0AC4B" w14:textId="77777777" w:rsidTr="00371FA2">
            <w:trPr>
              <w:trHeight w:val="310"/>
              <w:tblHeader/>
            </w:trPr>
            <w:sdt>
              <w:sdtPr>
                <w:rPr>
                  <w:color w:val="000000" w:themeColor="text1"/>
                </w:rPr>
                <w:tag w:val="_PLD_1ad02a091e4d46ae93ca4ab8a78394c7"/>
                <w:id w:val="1838187238"/>
                <w:lock w:val="sdtLocked"/>
              </w:sdtPr>
              <w:sdtEndPr/>
              <w:sdtContent>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70148" w14:textId="77777777" w:rsidR="003139F0" w:rsidRDefault="003139F0" w:rsidP="004F48F7">
                    <w:pPr>
                      <w:widowControl/>
                      <w:kinsoku w:val="0"/>
                      <w:overflowPunct w:val="0"/>
                      <w:jc w:val="center"/>
                      <w:rPr>
                        <w:rFonts w:ascii="宋体" w:hAnsi="宋体" w:cs="宋体"/>
                        <w:color w:val="000000" w:themeColor="text1"/>
                        <w:kern w:val="0"/>
                        <w:szCs w:val="21"/>
                      </w:rPr>
                    </w:pPr>
                    <w:r>
                      <w:rPr>
                        <w:rFonts w:ascii="宋体" w:hAnsi="宋体" w:cs="宋体" w:hint="eastAsia"/>
                        <w:color w:val="000000" w:themeColor="text1"/>
                        <w:kern w:val="0"/>
                        <w:szCs w:val="21"/>
                      </w:rPr>
                      <w:t>业务板块</w:t>
                    </w:r>
                  </w:p>
                </w:tc>
              </w:sdtContent>
            </w:sdt>
            <w:sdt>
              <w:sdtPr>
                <w:rPr>
                  <w:color w:val="000000" w:themeColor="text1"/>
                </w:rPr>
                <w:tag w:val="_PLD_ee5278f684734df29b5d05c7ca612c14"/>
                <w:id w:val="127441954"/>
                <w:lock w:val="sdtLocked"/>
              </w:sdtPr>
              <w:sdtEndPr/>
              <w:sdtContent>
                <w:tc>
                  <w:tcPr>
                    <w:tcW w:w="3827" w:type="dxa"/>
                    <w:gridSpan w:val="4"/>
                    <w:tcBorders>
                      <w:top w:val="single" w:sz="4" w:space="0" w:color="auto"/>
                      <w:left w:val="nil"/>
                      <w:bottom w:val="single" w:sz="4" w:space="0" w:color="auto"/>
                      <w:right w:val="nil"/>
                    </w:tcBorders>
                    <w:shd w:val="clear" w:color="auto" w:fill="auto"/>
                    <w:vAlign w:val="center"/>
                    <w:hideMark/>
                  </w:tcPr>
                  <w:p w14:paraId="2D09068B" w14:textId="77777777" w:rsidR="003139F0" w:rsidRDefault="003139F0" w:rsidP="004F48F7">
                    <w:pPr>
                      <w:widowControl/>
                      <w:kinsoku w:val="0"/>
                      <w:overflowPunct w:val="0"/>
                      <w:jc w:val="center"/>
                      <w:rPr>
                        <w:rFonts w:ascii="宋体" w:hAnsi="宋体" w:cs="Arial"/>
                        <w:color w:val="000000" w:themeColor="text1"/>
                        <w:kern w:val="0"/>
                        <w:szCs w:val="21"/>
                      </w:rPr>
                    </w:pPr>
                    <w:r>
                      <w:rPr>
                        <w:rFonts w:ascii="宋体" w:hAnsi="宋体" w:cs="Arial" w:hint="eastAsia"/>
                        <w:color w:val="000000" w:themeColor="text1"/>
                        <w:kern w:val="0"/>
                        <w:szCs w:val="21"/>
                      </w:rPr>
                      <w:t>本期</w:t>
                    </w:r>
                  </w:p>
                </w:tc>
              </w:sdtContent>
            </w:sdt>
            <w:sdt>
              <w:sdtPr>
                <w:rPr>
                  <w:color w:val="000000" w:themeColor="text1"/>
                </w:rPr>
                <w:tag w:val="_PLD_788c4243c6624bae8000be37a24920d7"/>
                <w:id w:val="612643350"/>
                <w:lock w:val="sdtLocked"/>
              </w:sdtPr>
              <w:sdtEndPr/>
              <w:sdtContent>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4CD5BE" w14:textId="77777777" w:rsidR="003139F0" w:rsidRDefault="003139F0" w:rsidP="004F48F7">
                    <w:pPr>
                      <w:widowControl/>
                      <w:kinsoku w:val="0"/>
                      <w:overflowPunct w:val="0"/>
                      <w:jc w:val="center"/>
                      <w:rPr>
                        <w:rFonts w:ascii="宋体" w:hAnsi="宋体" w:cs="Arial"/>
                        <w:color w:val="000000" w:themeColor="text1"/>
                        <w:kern w:val="0"/>
                        <w:szCs w:val="21"/>
                      </w:rPr>
                    </w:pPr>
                    <w:r>
                      <w:rPr>
                        <w:rFonts w:ascii="宋体" w:hAnsi="宋体" w:cs="Arial" w:hint="eastAsia"/>
                        <w:color w:val="000000" w:themeColor="text1"/>
                        <w:kern w:val="0"/>
                        <w:szCs w:val="21"/>
                      </w:rPr>
                      <w:t>上年同期</w:t>
                    </w:r>
                  </w:p>
                </w:tc>
              </w:sdtContent>
            </w:sdt>
          </w:tr>
          <w:tr w:rsidR="003139F0" w14:paraId="16962B7F" w14:textId="77777777" w:rsidTr="00371FA2">
            <w:trPr>
              <w:trHeight w:val="270"/>
              <w:tblHeader/>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CEA405" w14:textId="77777777" w:rsidR="003139F0" w:rsidRDefault="003139F0" w:rsidP="004F48F7">
                <w:pPr>
                  <w:widowControl/>
                  <w:kinsoku w:val="0"/>
                  <w:overflowPunct w:val="0"/>
                  <w:jc w:val="left"/>
                  <w:rPr>
                    <w:rFonts w:ascii="宋体" w:hAnsi="宋体" w:cs="宋体"/>
                    <w:color w:val="000000" w:themeColor="text1"/>
                    <w:kern w:val="0"/>
                    <w:szCs w:val="21"/>
                  </w:rPr>
                </w:pPr>
              </w:p>
            </w:tc>
            <w:sdt>
              <w:sdtPr>
                <w:rPr>
                  <w:color w:val="000000" w:themeColor="text1"/>
                </w:rPr>
                <w:tag w:val="_PLD_d65a0e19c16641fd9d6a71f41b2be570"/>
                <w:id w:val="-1235855341"/>
                <w:lock w:val="sdtLocked"/>
              </w:sdtPr>
              <w:sdtEndPr/>
              <w:sdtContent>
                <w:tc>
                  <w:tcPr>
                    <w:tcW w:w="1134" w:type="dxa"/>
                    <w:tcBorders>
                      <w:top w:val="nil"/>
                      <w:left w:val="nil"/>
                      <w:bottom w:val="single" w:sz="4" w:space="0" w:color="auto"/>
                      <w:right w:val="single" w:sz="4" w:space="0" w:color="auto"/>
                    </w:tcBorders>
                    <w:shd w:val="clear" w:color="auto" w:fill="auto"/>
                    <w:vAlign w:val="center"/>
                    <w:hideMark/>
                  </w:tcPr>
                  <w:p w14:paraId="6A772782" w14:textId="77777777" w:rsidR="003139F0" w:rsidRDefault="003139F0" w:rsidP="004F48F7">
                    <w:pPr>
                      <w:jc w:val="center"/>
                      <w:rPr>
                        <w:color w:val="000000" w:themeColor="text1"/>
                      </w:rPr>
                    </w:pPr>
                    <w:r>
                      <w:rPr>
                        <w:rFonts w:hint="eastAsia"/>
                        <w:color w:val="000000" w:themeColor="text1"/>
                      </w:rPr>
                      <w:t>收入</w:t>
                    </w:r>
                  </w:p>
                </w:tc>
              </w:sdtContent>
            </w:sdt>
            <w:sdt>
              <w:sdtPr>
                <w:rPr>
                  <w:color w:val="000000" w:themeColor="text1"/>
                </w:rPr>
                <w:tag w:val="_PLD_02a507d1fa424ef39e75285c804e3f37"/>
                <w:id w:val="563765383"/>
                <w:lock w:val="sdtLocked"/>
              </w:sdtPr>
              <w:sdtEndPr/>
              <w:sdtContent>
                <w:tc>
                  <w:tcPr>
                    <w:tcW w:w="1134" w:type="dxa"/>
                    <w:tcBorders>
                      <w:top w:val="nil"/>
                      <w:left w:val="nil"/>
                      <w:bottom w:val="single" w:sz="4" w:space="0" w:color="auto"/>
                      <w:right w:val="single" w:sz="4" w:space="0" w:color="auto"/>
                    </w:tcBorders>
                    <w:shd w:val="clear" w:color="auto" w:fill="auto"/>
                    <w:vAlign w:val="center"/>
                    <w:hideMark/>
                  </w:tcPr>
                  <w:p w14:paraId="7833A24E" w14:textId="77777777" w:rsidR="003139F0" w:rsidRDefault="003139F0" w:rsidP="004F48F7">
                    <w:pPr>
                      <w:jc w:val="center"/>
                      <w:rPr>
                        <w:color w:val="000000" w:themeColor="text1"/>
                      </w:rPr>
                    </w:pPr>
                    <w:r>
                      <w:rPr>
                        <w:rFonts w:hint="eastAsia"/>
                        <w:color w:val="000000" w:themeColor="text1"/>
                      </w:rPr>
                      <w:t>成本</w:t>
                    </w:r>
                  </w:p>
                </w:tc>
              </w:sdtContent>
            </w:sdt>
            <w:sdt>
              <w:sdtPr>
                <w:rPr>
                  <w:color w:val="000000" w:themeColor="text1"/>
                </w:rPr>
                <w:tag w:val="_PLD_d993fc90dcd5489faab992d272871751"/>
                <w:id w:val="1861612804"/>
                <w:lock w:val="sdtLocked"/>
              </w:sdtPr>
              <w:sdtEndPr/>
              <w:sdtContent>
                <w:tc>
                  <w:tcPr>
                    <w:tcW w:w="851" w:type="dxa"/>
                    <w:tcBorders>
                      <w:top w:val="nil"/>
                      <w:left w:val="nil"/>
                      <w:bottom w:val="single" w:sz="4" w:space="0" w:color="auto"/>
                      <w:right w:val="single" w:sz="4" w:space="0" w:color="auto"/>
                    </w:tcBorders>
                    <w:shd w:val="clear" w:color="auto" w:fill="auto"/>
                    <w:vAlign w:val="center"/>
                  </w:tcPr>
                  <w:p w14:paraId="6FE682BE" w14:textId="77777777" w:rsidR="003139F0" w:rsidRDefault="003139F0" w:rsidP="004F48F7">
                    <w:pPr>
                      <w:jc w:val="center"/>
                      <w:rPr>
                        <w:color w:val="000000" w:themeColor="text1"/>
                      </w:rPr>
                    </w:pPr>
                    <w:r>
                      <w:rPr>
                        <w:rFonts w:hint="eastAsia"/>
                        <w:color w:val="000000" w:themeColor="text1"/>
                      </w:rPr>
                      <w:t>毛利率（</w:t>
                    </w:r>
                    <w:r>
                      <w:rPr>
                        <w:rFonts w:hint="eastAsia"/>
                        <w:color w:val="000000" w:themeColor="text1"/>
                      </w:rPr>
                      <w:t>%</w:t>
                    </w:r>
                    <w:r>
                      <w:rPr>
                        <w:rFonts w:hint="eastAsia"/>
                        <w:color w:val="000000" w:themeColor="text1"/>
                      </w:rPr>
                      <w:t>）</w:t>
                    </w:r>
                  </w:p>
                </w:tc>
              </w:sdtContent>
            </w:sdt>
            <w:sdt>
              <w:sdtPr>
                <w:rPr>
                  <w:color w:val="000000" w:themeColor="text1"/>
                </w:rPr>
                <w:tag w:val="_PLD_9e5e1f5aad04413281c18769ff92aa71"/>
                <w:id w:val="-72900741"/>
                <w:lock w:val="sdtLocked"/>
              </w:sdtPr>
              <w:sdtEndPr/>
              <w:sdtContent>
                <w:tc>
                  <w:tcPr>
                    <w:tcW w:w="708" w:type="dxa"/>
                    <w:tcBorders>
                      <w:top w:val="nil"/>
                      <w:left w:val="nil"/>
                      <w:bottom w:val="single" w:sz="4" w:space="0" w:color="auto"/>
                      <w:right w:val="single" w:sz="4" w:space="0" w:color="auto"/>
                    </w:tcBorders>
                    <w:shd w:val="clear" w:color="auto" w:fill="auto"/>
                    <w:vAlign w:val="center"/>
                    <w:hideMark/>
                  </w:tcPr>
                  <w:p w14:paraId="7932AF54" w14:textId="77777777" w:rsidR="003139F0" w:rsidRDefault="003139F0" w:rsidP="004F48F7">
                    <w:pPr>
                      <w:jc w:val="center"/>
                      <w:rPr>
                        <w:color w:val="000000" w:themeColor="text1"/>
                      </w:rPr>
                    </w:pPr>
                    <w:r>
                      <w:rPr>
                        <w:rFonts w:hint="eastAsia"/>
                        <w:color w:val="000000" w:themeColor="text1"/>
                      </w:rPr>
                      <w:t>收入占</w:t>
                    </w:r>
                  </w:p>
                  <w:p w14:paraId="287D108B" w14:textId="77777777" w:rsidR="003139F0" w:rsidRDefault="003139F0" w:rsidP="004F48F7">
                    <w:pPr>
                      <w:jc w:val="center"/>
                      <w:rPr>
                        <w:color w:val="000000" w:themeColor="text1"/>
                      </w:rPr>
                    </w:pPr>
                    <w:r>
                      <w:rPr>
                        <w:rFonts w:hint="eastAsia"/>
                        <w:color w:val="000000" w:themeColor="text1"/>
                      </w:rPr>
                      <w:t>比（</w:t>
                    </w:r>
                    <w:r>
                      <w:rPr>
                        <w:color w:val="000000" w:themeColor="text1"/>
                      </w:rPr>
                      <w:t>%</w:t>
                    </w:r>
                    <w:r>
                      <w:rPr>
                        <w:rFonts w:hint="eastAsia"/>
                        <w:color w:val="000000" w:themeColor="text1"/>
                      </w:rPr>
                      <w:t>）</w:t>
                    </w:r>
                  </w:p>
                </w:tc>
              </w:sdtContent>
            </w:sdt>
            <w:sdt>
              <w:sdtPr>
                <w:rPr>
                  <w:color w:val="000000" w:themeColor="text1"/>
                </w:rPr>
                <w:tag w:val="_PLD_66309d2d22914c3fbaf325a08039aba6"/>
                <w:id w:val="-1914390509"/>
                <w:lock w:val="sdtLocked"/>
              </w:sdtPr>
              <w:sdtEndPr/>
              <w:sdtContent>
                <w:tc>
                  <w:tcPr>
                    <w:tcW w:w="1134" w:type="dxa"/>
                    <w:tcBorders>
                      <w:top w:val="nil"/>
                      <w:left w:val="nil"/>
                      <w:bottom w:val="single" w:sz="4" w:space="0" w:color="auto"/>
                      <w:right w:val="single" w:sz="4" w:space="0" w:color="auto"/>
                    </w:tcBorders>
                    <w:shd w:val="clear" w:color="auto" w:fill="auto"/>
                    <w:vAlign w:val="center"/>
                    <w:hideMark/>
                  </w:tcPr>
                  <w:p w14:paraId="60F0750B" w14:textId="77777777" w:rsidR="003139F0" w:rsidRDefault="003139F0" w:rsidP="004F48F7">
                    <w:pPr>
                      <w:jc w:val="center"/>
                      <w:rPr>
                        <w:color w:val="000000" w:themeColor="text1"/>
                      </w:rPr>
                    </w:pPr>
                    <w:r>
                      <w:rPr>
                        <w:rFonts w:hint="eastAsia"/>
                        <w:color w:val="000000" w:themeColor="text1"/>
                      </w:rPr>
                      <w:t>收入</w:t>
                    </w:r>
                  </w:p>
                </w:tc>
              </w:sdtContent>
            </w:sdt>
            <w:sdt>
              <w:sdtPr>
                <w:rPr>
                  <w:color w:val="000000" w:themeColor="text1"/>
                </w:rPr>
                <w:tag w:val="_PLD_6176bc2ca79442128389386d1de86b88"/>
                <w:id w:val="85967858"/>
                <w:lock w:val="sdtLocked"/>
              </w:sdtPr>
              <w:sdtEndPr/>
              <w:sdtContent>
                <w:tc>
                  <w:tcPr>
                    <w:tcW w:w="1134" w:type="dxa"/>
                    <w:tcBorders>
                      <w:top w:val="nil"/>
                      <w:left w:val="nil"/>
                      <w:bottom w:val="single" w:sz="4" w:space="0" w:color="auto"/>
                      <w:right w:val="single" w:sz="4" w:space="0" w:color="auto"/>
                    </w:tcBorders>
                    <w:shd w:val="clear" w:color="auto" w:fill="auto"/>
                    <w:vAlign w:val="center"/>
                    <w:hideMark/>
                  </w:tcPr>
                  <w:p w14:paraId="03C70AF4" w14:textId="77777777" w:rsidR="003139F0" w:rsidRDefault="003139F0" w:rsidP="004F48F7">
                    <w:pPr>
                      <w:jc w:val="center"/>
                      <w:rPr>
                        <w:color w:val="000000" w:themeColor="text1"/>
                      </w:rPr>
                    </w:pPr>
                    <w:r>
                      <w:rPr>
                        <w:rFonts w:hint="eastAsia"/>
                        <w:color w:val="000000" w:themeColor="text1"/>
                      </w:rPr>
                      <w:t>成本</w:t>
                    </w:r>
                  </w:p>
                </w:tc>
              </w:sdtContent>
            </w:sdt>
            <w:sdt>
              <w:sdtPr>
                <w:rPr>
                  <w:color w:val="000000" w:themeColor="text1"/>
                </w:rPr>
                <w:tag w:val="_PLD_00c054acb91c4d2b970e898981ee36bb"/>
                <w:id w:val="-2137244376"/>
                <w:lock w:val="sdtLocked"/>
              </w:sdtPr>
              <w:sdtEndPr/>
              <w:sdtContent>
                <w:tc>
                  <w:tcPr>
                    <w:tcW w:w="709" w:type="dxa"/>
                    <w:tcBorders>
                      <w:top w:val="nil"/>
                      <w:left w:val="nil"/>
                      <w:bottom w:val="single" w:sz="4" w:space="0" w:color="auto"/>
                      <w:right w:val="single" w:sz="4" w:space="0" w:color="auto"/>
                    </w:tcBorders>
                    <w:shd w:val="clear" w:color="auto" w:fill="auto"/>
                    <w:vAlign w:val="center"/>
                  </w:tcPr>
                  <w:p w14:paraId="05FBF1F5" w14:textId="77777777" w:rsidR="003139F0" w:rsidRDefault="003139F0" w:rsidP="004F48F7">
                    <w:pPr>
                      <w:jc w:val="center"/>
                      <w:rPr>
                        <w:color w:val="000000" w:themeColor="text1"/>
                      </w:rPr>
                    </w:pPr>
                    <w:r>
                      <w:rPr>
                        <w:rFonts w:hint="eastAsia"/>
                        <w:color w:val="000000" w:themeColor="text1"/>
                      </w:rPr>
                      <w:t>毛利率</w:t>
                    </w:r>
                  </w:p>
                  <w:p w14:paraId="2D7E0A23" w14:textId="77777777" w:rsidR="003139F0" w:rsidRDefault="003139F0" w:rsidP="004F48F7">
                    <w:pPr>
                      <w:jc w:val="center"/>
                      <w:rPr>
                        <w:color w:val="000000" w:themeColor="text1"/>
                      </w:rPr>
                    </w:pPr>
                    <w:r>
                      <w:rPr>
                        <w:rFonts w:hint="eastAsia"/>
                        <w:color w:val="000000" w:themeColor="text1"/>
                      </w:rPr>
                      <w:t>（</w:t>
                    </w:r>
                    <w:r>
                      <w:rPr>
                        <w:rFonts w:hint="eastAsia"/>
                        <w:color w:val="000000" w:themeColor="text1"/>
                      </w:rPr>
                      <w:t>%</w:t>
                    </w:r>
                    <w:r>
                      <w:rPr>
                        <w:rFonts w:hint="eastAsia"/>
                        <w:color w:val="000000" w:themeColor="text1"/>
                      </w:rPr>
                      <w:t>）</w:t>
                    </w:r>
                  </w:p>
                </w:tc>
              </w:sdtContent>
            </w:sdt>
            <w:sdt>
              <w:sdtPr>
                <w:rPr>
                  <w:color w:val="000000" w:themeColor="text1"/>
                </w:rPr>
                <w:tag w:val="_PLD_a2a7bb15fb1a40f5b16c18a79e3659ca"/>
                <w:id w:val="-1982987148"/>
                <w:lock w:val="sdtLocked"/>
              </w:sdtPr>
              <w:sdtEndPr/>
              <w:sdtContent>
                <w:tc>
                  <w:tcPr>
                    <w:tcW w:w="709" w:type="dxa"/>
                    <w:tcBorders>
                      <w:top w:val="nil"/>
                      <w:left w:val="nil"/>
                      <w:bottom w:val="single" w:sz="4" w:space="0" w:color="auto"/>
                      <w:right w:val="single" w:sz="4" w:space="0" w:color="auto"/>
                    </w:tcBorders>
                    <w:shd w:val="clear" w:color="auto" w:fill="auto"/>
                    <w:vAlign w:val="center"/>
                    <w:hideMark/>
                  </w:tcPr>
                  <w:p w14:paraId="5757BB27" w14:textId="77777777" w:rsidR="003139F0" w:rsidRDefault="003139F0" w:rsidP="004F48F7">
                    <w:pPr>
                      <w:jc w:val="center"/>
                      <w:rPr>
                        <w:color w:val="000000" w:themeColor="text1"/>
                      </w:rPr>
                    </w:pPr>
                    <w:r>
                      <w:rPr>
                        <w:rFonts w:hint="eastAsia"/>
                        <w:color w:val="000000" w:themeColor="text1"/>
                      </w:rPr>
                      <w:t>收入占</w:t>
                    </w:r>
                  </w:p>
                  <w:p w14:paraId="5BB3AA39" w14:textId="77777777" w:rsidR="003139F0" w:rsidRDefault="003139F0" w:rsidP="004F48F7">
                    <w:pPr>
                      <w:jc w:val="center"/>
                      <w:rPr>
                        <w:color w:val="000000" w:themeColor="text1"/>
                      </w:rPr>
                    </w:pPr>
                    <w:r>
                      <w:rPr>
                        <w:rFonts w:hint="eastAsia"/>
                        <w:color w:val="000000" w:themeColor="text1"/>
                      </w:rPr>
                      <w:t>比（</w:t>
                    </w:r>
                    <w:r>
                      <w:rPr>
                        <w:color w:val="000000" w:themeColor="text1"/>
                      </w:rPr>
                      <w:t>%</w:t>
                    </w:r>
                    <w:r>
                      <w:rPr>
                        <w:rFonts w:hint="eastAsia"/>
                        <w:color w:val="000000" w:themeColor="text1"/>
                      </w:rPr>
                      <w:t>）</w:t>
                    </w:r>
                  </w:p>
                </w:tc>
              </w:sdtContent>
            </w:sdt>
          </w:tr>
          <w:sdt>
            <w:sdtPr>
              <w:rPr>
                <w:rFonts w:ascii="Times New Roman" w:hAnsi="Times New Roman"/>
                <w:color w:val="000000" w:themeColor="text1"/>
                <w:kern w:val="0"/>
                <w:szCs w:val="21"/>
              </w:rPr>
              <w:alias w:val="经营业务构成情况明细"/>
              <w:tag w:val="_TUP_948a4483a66d47548699a0c4e921ba55"/>
              <w:id w:val="532236786"/>
              <w:lock w:val="sdtLocked"/>
              <w:placeholder>
                <w:docPart w:val="11F0EDA1FFFD4F86B80B92484463B93E"/>
              </w:placeholder>
            </w:sdtPr>
            <w:sdtEndPr/>
            <w:sdtContent>
              <w:tr w:rsidR="003139F0" w14:paraId="3C7940F1" w14:textId="77777777" w:rsidTr="00371FA2">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14:paraId="1A0F5200" w14:textId="77777777" w:rsidR="003139F0" w:rsidRPr="009B3465" w:rsidRDefault="003139F0" w:rsidP="004F48F7">
                    <w:pPr>
                      <w:widowControl/>
                      <w:kinsoku w:val="0"/>
                      <w:overflowPunct w:val="0"/>
                      <w:rPr>
                        <w:rFonts w:ascii="Times New Roman" w:hAnsi="Times New Roman"/>
                        <w:kern w:val="0"/>
                        <w:szCs w:val="21"/>
                      </w:rPr>
                    </w:pPr>
                    <w:r w:rsidRPr="009B3465">
                      <w:rPr>
                        <w:rFonts w:ascii="Times New Roman" w:hAnsi="Times New Roman"/>
                        <w:szCs w:val="21"/>
                      </w:rPr>
                      <w:t>客票业务</w:t>
                    </w:r>
                  </w:p>
                </w:tc>
                <w:tc>
                  <w:tcPr>
                    <w:tcW w:w="1134" w:type="dxa"/>
                    <w:tcBorders>
                      <w:top w:val="nil"/>
                      <w:left w:val="nil"/>
                      <w:bottom w:val="single" w:sz="4" w:space="0" w:color="auto"/>
                      <w:right w:val="single" w:sz="4" w:space="0" w:color="auto"/>
                    </w:tcBorders>
                    <w:shd w:val="clear" w:color="auto" w:fill="auto"/>
                    <w:vAlign w:val="center"/>
                  </w:tcPr>
                  <w:p w14:paraId="58C97994" w14:textId="13151CF0" w:rsidR="003139F0" w:rsidRPr="009B3465" w:rsidRDefault="007F5C58" w:rsidP="004F48F7">
                    <w:pPr>
                      <w:widowControl/>
                      <w:kinsoku w:val="0"/>
                      <w:overflowPunct w:val="0"/>
                      <w:jc w:val="right"/>
                      <w:rPr>
                        <w:rFonts w:ascii="Times New Roman" w:hAnsi="Times New Roman"/>
                        <w:kern w:val="0"/>
                        <w:szCs w:val="21"/>
                      </w:rPr>
                    </w:pPr>
                    <w:r>
                      <w:rPr>
                        <w:rFonts w:ascii="Times New Roman" w:hAnsi="Times New Roman"/>
                        <w:kern w:val="0"/>
                        <w:szCs w:val="21"/>
                      </w:rPr>
                      <w:t>11,178.13</w:t>
                    </w:r>
                  </w:p>
                </w:tc>
                <w:tc>
                  <w:tcPr>
                    <w:tcW w:w="1134" w:type="dxa"/>
                    <w:tcBorders>
                      <w:top w:val="nil"/>
                      <w:left w:val="nil"/>
                      <w:bottom w:val="single" w:sz="4" w:space="0" w:color="auto"/>
                      <w:right w:val="single" w:sz="4" w:space="0" w:color="auto"/>
                    </w:tcBorders>
                    <w:shd w:val="clear" w:color="auto" w:fill="auto"/>
                    <w:vAlign w:val="center"/>
                  </w:tcPr>
                  <w:p w14:paraId="444A09B8" w14:textId="0A0EBF70" w:rsidR="003139F0" w:rsidRPr="009B3465" w:rsidRDefault="007F5C58" w:rsidP="004F48F7">
                    <w:pPr>
                      <w:widowControl/>
                      <w:kinsoku w:val="0"/>
                      <w:overflowPunct w:val="0"/>
                      <w:jc w:val="right"/>
                      <w:rPr>
                        <w:rFonts w:ascii="Times New Roman" w:hAnsi="Times New Roman"/>
                        <w:kern w:val="0"/>
                        <w:szCs w:val="21"/>
                      </w:rPr>
                    </w:pPr>
                    <w:r>
                      <w:rPr>
                        <w:rFonts w:ascii="Times New Roman" w:hAnsi="Times New Roman"/>
                        <w:kern w:val="0"/>
                        <w:szCs w:val="21"/>
                      </w:rPr>
                      <w:t>13,645.59</w:t>
                    </w:r>
                  </w:p>
                </w:tc>
                <w:tc>
                  <w:tcPr>
                    <w:tcW w:w="851" w:type="dxa"/>
                    <w:tcBorders>
                      <w:top w:val="nil"/>
                      <w:left w:val="nil"/>
                      <w:bottom w:val="single" w:sz="4" w:space="0" w:color="auto"/>
                      <w:right w:val="single" w:sz="4" w:space="0" w:color="auto"/>
                    </w:tcBorders>
                    <w:shd w:val="clear" w:color="auto" w:fill="auto"/>
                    <w:vAlign w:val="center"/>
                  </w:tcPr>
                  <w:p w14:paraId="6763A159" w14:textId="3E9E682B" w:rsidR="003139F0" w:rsidRPr="009B3465" w:rsidRDefault="007F5C58"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22.07</w:t>
                    </w:r>
                  </w:p>
                </w:tc>
                <w:tc>
                  <w:tcPr>
                    <w:tcW w:w="708" w:type="dxa"/>
                    <w:tcBorders>
                      <w:top w:val="nil"/>
                      <w:left w:val="nil"/>
                      <w:bottom w:val="single" w:sz="4" w:space="0" w:color="auto"/>
                      <w:right w:val="single" w:sz="4" w:space="0" w:color="auto"/>
                    </w:tcBorders>
                    <w:shd w:val="clear" w:color="auto" w:fill="auto"/>
                    <w:vAlign w:val="center"/>
                  </w:tcPr>
                  <w:p w14:paraId="7431B470" w14:textId="3C9630BA" w:rsidR="003139F0" w:rsidRPr="009B3465" w:rsidRDefault="007F5C58"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1</w:t>
                    </w:r>
                    <w:r>
                      <w:rPr>
                        <w:rFonts w:ascii="Times New Roman" w:hAnsi="Times New Roman"/>
                        <w:kern w:val="0"/>
                        <w:szCs w:val="21"/>
                      </w:rPr>
                      <w:t>1.75</w:t>
                    </w:r>
                  </w:p>
                </w:tc>
                <w:tc>
                  <w:tcPr>
                    <w:tcW w:w="1134" w:type="dxa"/>
                    <w:tcBorders>
                      <w:top w:val="nil"/>
                      <w:left w:val="nil"/>
                      <w:bottom w:val="single" w:sz="4" w:space="0" w:color="auto"/>
                      <w:right w:val="single" w:sz="4" w:space="0" w:color="auto"/>
                    </w:tcBorders>
                    <w:shd w:val="clear" w:color="auto" w:fill="auto"/>
                    <w:vAlign w:val="center"/>
                  </w:tcPr>
                  <w:p w14:paraId="31E4161D"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16,776.88</w:t>
                    </w:r>
                  </w:p>
                </w:tc>
                <w:tc>
                  <w:tcPr>
                    <w:tcW w:w="1134" w:type="dxa"/>
                    <w:tcBorders>
                      <w:top w:val="nil"/>
                      <w:left w:val="nil"/>
                      <w:bottom w:val="single" w:sz="4" w:space="0" w:color="auto"/>
                      <w:right w:val="single" w:sz="4" w:space="0" w:color="auto"/>
                    </w:tcBorders>
                    <w:shd w:val="clear" w:color="auto" w:fill="auto"/>
                    <w:vAlign w:val="center"/>
                  </w:tcPr>
                  <w:p w14:paraId="16311FE5"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15,835.80</w:t>
                    </w:r>
                  </w:p>
                </w:tc>
                <w:tc>
                  <w:tcPr>
                    <w:tcW w:w="709" w:type="dxa"/>
                    <w:tcBorders>
                      <w:top w:val="nil"/>
                      <w:left w:val="nil"/>
                      <w:bottom w:val="single" w:sz="4" w:space="0" w:color="auto"/>
                      <w:right w:val="single" w:sz="4" w:space="0" w:color="auto"/>
                    </w:tcBorders>
                    <w:shd w:val="clear" w:color="auto" w:fill="auto"/>
                    <w:vAlign w:val="center"/>
                  </w:tcPr>
                  <w:p w14:paraId="75A140FF"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5.61</w:t>
                    </w:r>
                  </w:p>
                </w:tc>
                <w:tc>
                  <w:tcPr>
                    <w:tcW w:w="709" w:type="dxa"/>
                    <w:tcBorders>
                      <w:top w:val="nil"/>
                      <w:left w:val="nil"/>
                      <w:bottom w:val="single" w:sz="4" w:space="0" w:color="auto"/>
                      <w:right w:val="single" w:sz="4" w:space="0" w:color="auto"/>
                    </w:tcBorders>
                    <w:shd w:val="clear" w:color="auto" w:fill="auto"/>
                    <w:vAlign w:val="center"/>
                  </w:tcPr>
                  <w:p w14:paraId="4647684E"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20.29</w:t>
                    </w:r>
                  </w:p>
                </w:tc>
              </w:tr>
            </w:sdtContent>
          </w:sdt>
          <w:sdt>
            <w:sdtPr>
              <w:rPr>
                <w:rFonts w:ascii="Times New Roman" w:hAnsi="Times New Roman"/>
                <w:color w:val="000000" w:themeColor="text1"/>
                <w:kern w:val="0"/>
                <w:szCs w:val="21"/>
              </w:rPr>
              <w:alias w:val="经营业务构成情况明细"/>
              <w:tag w:val="_TUP_948a4483a66d47548699a0c4e921ba55"/>
              <w:id w:val="545726590"/>
              <w:lock w:val="sdtLocked"/>
              <w:placeholder>
                <w:docPart w:val="11F0EDA1FFFD4F86B80B92484463B93E"/>
              </w:placeholder>
            </w:sdtPr>
            <w:sdtEndPr/>
            <w:sdtContent>
              <w:tr w:rsidR="003139F0" w14:paraId="16F21599" w14:textId="77777777" w:rsidTr="00371FA2">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14:paraId="12BD37C4" w14:textId="77777777" w:rsidR="003139F0" w:rsidRPr="009B3465" w:rsidRDefault="003139F0" w:rsidP="004F48F7">
                    <w:pPr>
                      <w:widowControl/>
                      <w:kinsoku w:val="0"/>
                      <w:overflowPunct w:val="0"/>
                      <w:rPr>
                        <w:rFonts w:ascii="Times New Roman" w:hAnsi="Times New Roman"/>
                        <w:kern w:val="0"/>
                        <w:szCs w:val="21"/>
                      </w:rPr>
                    </w:pPr>
                    <w:r w:rsidRPr="009B3465">
                      <w:rPr>
                        <w:rFonts w:ascii="Times New Roman" w:hAnsi="Times New Roman"/>
                        <w:szCs w:val="21"/>
                      </w:rPr>
                      <w:t>代建业务</w:t>
                    </w:r>
                  </w:p>
                </w:tc>
                <w:tc>
                  <w:tcPr>
                    <w:tcW w:w="1134" w:type="dxa"/>
                    <w:tcBorders>
                      <w:top w:val="nil"/>
                      <w:left w:val="nil"/>
                      <w:bottom w:val="single" w:sz="4" w:space="0" w:color="auto"/>
                      <w:right w:val="single" w:sz="4" w:space="0" w:color="auto"/>
                    </w:tcBorders>
                    <w:shd w:val="clear" w:color="auto" w:fill="auto"/>
                    <w:vAlign w:val="center"/>
                  </w:tcPr>
                  <w:p w14:paraId="0011285C" w14:textId="72B7A2A4" w:rsidR="003139F0" w:rsidRPr="009B3465" w:rsidRDefault="007F5C58" w:rsidP="004F48F7">
                    <w:pPr>
                      <w:widowControl/>
                      <w:kinsoku w:val="0"/>
                      <w:overflowPunct w:val="0"/>
                      <w:jc w:val="right"/>
                      <w:rPr>
                        <w:rFonts w:ascii="Times New Roman" w:hAnsi="Times New Roman"/>
                        <w:kern w:val="0"/>
                        <w:szCs w:val="21"/>
                      </w:rPr>
                    </w:pPr>
                    <w:r>
                      <w:rPr>
                        <w:rFonts w:ascii="Times New Roman" w:hAnsi="Times New Roman"/>
                        <w:kern w:val="0"/>
                        <w:szCs w:val="21"/>
                      </w:rPr>
                      <w:t>59,399.58</w:t>
                    </w:r>
                  </w:p>
                </w:tc>
                <w:tc>
                  <w:tcPr>
                    <w:tcW w:w="1134" w:type="dxa"/>
                    <w:tcBorders>
                      <w:top w:val="nil"/>
                      <w:left w:val="nil"/>
                      <w:bottom w:val="single" w:sz="4" w:space="0" w:color="auto"/>
                      <w:right w:val="single" w:sz="4" w:space="0" w:color="auto"/>
                    </w:tcBorders>
                    <w:shd w:val="clear" w:color="auto" w:fill="auto"/>
                    <w:vAlign w:val="center"/>
                  </w:tcPr>
                  <w:p w14:paraId="2D45EFD8" w14:textId="09B20FC8" w:rsidR="003139F0" w:rsidRPr="009B3465" w:rsidRDefault="007F5C58" w:rsidP="004F48F7">
                    <w:pPr>
                      <w:widowControl/>
                      <w:kinsoku w:val="0"/>
                      <w:overflowPunct w:val="0"/>
                      <w:jc w:val="right"/>
                      <w:rPr>
                        <w:rFonts w:ascii="Times New Roman" w:hAnsi="Times New Roman"/>
                        <w:kern w:val="0"/>
                        <w:szCs w:val="21"/>
                      </w:rPr>
                    </w:pPr>
                    <w:r>
                      <w:rPr>
                        <w:rFonts w:ascii="Times New Roman" w:hAnsi="Times New Roman"/>
                        <w:kern w:val="0"/>
                        <w:szCs w:val="21"/>
                      </w:rPr>
                      <w:t>46,001.18</w:t>
                    </w:r>
                  </w:p>
                </w:tc>
                <w:tc>
                  <w:tcPr>
                    <w:tcW w:w="851" w:type="dxa"/>
                    <w:tcBorders>
                      <w:top w:val="nil"/>
                      <w:left w:val="nil"/>
                      <w:bottom w:val="single" w:sz="4" w:space="0" w:color="auto"/>
                      <w:right w:val="single" w:sz="4" w:space="0" w:color="auto"/>
                    </w:tcBorders>
                    <w:shd w:val="clear" w:color="auto" w:fill="auto"/>
                    <w:vAlign w:val="center"/>
                  </w:tcPr>
                  <w:p w14:paraId="6F0F0191" w14:textId="7EA2366F" w:rsidR="003139F0" w:rsidRPr="009B3465" w:rsidRDefault="00371FA2"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2</w:t>
                    </w:r>
                    <w:r>
                      <w:rPr>
                        <w:rFonts w:ascii="Times New Roman" w:hAnsi="Times New Roman"/>
                        <w:kern w:val="0"/>
                        <w:szCs w:val="21"/>
                      </w:rPr>
                      <w:t>2.56</w:t>
                    </w:r>
                  </w:p>
                </w:tc>
                <w:tc>
                  <w:tcPr>
                    <w:tcW w:w="708" w:type="dxa"/>
                    <w:tcBorders>
                      <w:top w:val="nil"/>
                      <w:left w:val="nil"/>
                      <w:bottom w:val="single" w:sz="4" w:space="0" w:color="auto"/>
                      <w:right w:val="single" w:sz="4" w:space="0" w:color="auto"/>
                    </w:tcBorders>
                    <w:shd w:val="clear" w:color="auto" w:fill="auto"/>
                    <w:vAlign w:val="center"/>
                  </w:tcPr>
                  <w:p w14:paraId="2DBC05D2" w14:textId="79F833EE" w:rsidR="003139F0" w:rsidRPr="009B3465" w:rsidRDefault="00371FA2"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6</w:t>
                    </w:r>
                    <w:r>
                      <w:rPr>
                        <w:rFonts w:ascii="Times New Roman" w:hAnsi="Times New Roman"/>
                        <w:kern w:val="0"/>
                        <w:szCs w:val="21"/>
                      </w:rPr>
                      <w:t>2.44</w:t>
                    </w:r>
                  </w:p>
                </w:tc>
                <w:tc>
                  <w:tcPr>
                    <w:tcW w:w="1134" w:type="dxa"/>
                    <w:tcBorders>
                      <w:top w:val="nil"/>
                      <w:left w:val="nil"/>
                      <w:bottom w:val="single" w:sz="4" w:space="0" w:color="auto"/>
                      <w:right w:val="single" w:sz="4" w:space="0" w:color="auto"/>
                    </w:tcBorders>
                    <w:shd w:val="clear" w:color="auto" w:fill="auto"/>
                    <w:vAlign w:val="center"/>
                  </w:tcPr>
                  <w:p w14:paraId="213823BB"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54,092.31</w:t>
                    </w:r>
                  </w:p>
                </w:tc>
                <w:tc>
                  <w:tcPr>
                    <w:tcW w:w="1134" w:type="dxa"/>
                    <w:tcBorders>
                      <w:top w:val="nil"/>
                      <w:left w:val="nil"/>
                      <w:bottom w:val="single" w:sz="4" w:space="0" w:color="auto"/>
                      <w:right w:val="single" w:sz="4" w:space="0" w:color="auto"/>
                    </w:tcBorders>
                    <w:shd w:val="clear" w:color="auto" w:fill="auto"/>
                    <w:vAlign w:val="center"/>
                  </w:tcPr>
                  <w:p w14:paraId="01BF79A1"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41,891.03</w:t>
                    </w:r>
                  </w:p>
                </w:tc>
                <w:tc>
                  <w:tcPr>
                    <w:tcW w:w="709" w:type="dxa"/>
                    <w:tcBorders>
                      <w:top w:val="nil"/>
                      <w:left w:val="nil"/>
                      <w:bottom w:val="single" w:sz="4" w:space="0" w:color="auto"/>
                      <w:right w:val="single" w:sz="4" w:space="0" w:color="auto"/>
                    </w:tcBorders>
                    <w:shd w:val="clear" w:color="auto" w:fill="auto"/>
                    <w:vAlign w:val="center"/>
                  </w:tcPr>
                  <w:p w14:paraId="29A9CDE9"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22.56</w:t>
                    </w:r>
                  </w:p>
                </w:tc>
                <w:tc>
                  <w:tcPr>
                    <w:tcW w:w="709" w:type="dxa"/>
                    <w:tcBorders>
                      <w:top w:val="nil"/>
                      <w:left w:val="nil"/>
                      <w:bottom w:val="single" w:sz="4" w:space="0" w:color="auto"/>
                      <w:right w:val="single" w:sz="4" w:space="0" w:color="auto"/>
                    </w:tcBorders>
                    <w:shd w:val="clear" w:color="auto" w:fill="auto"/>
                    <w:vAlign w:val="center"/>
                  </w:tcPr>
                  <w:p w14:paraId="724D34DE"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65.40</w:t>
                    </w:r>
                  </w:p>
                </w:tc>
              </w:tr>
            </w:sdtContent>
          </w:sdt>
          <w:sdt>
            <w:sdtPr>
              <w:rPr>
                <w:rFonts w:ascii="Times New Roman" w:hAnsi="Times New Roman"/>
                <w:color w:val="000000" w:themeColor="text1"/>
                <w:kern w:val="0"/>
                <w:szCs w:val="21"/>
              </w:rPr>
              <w:alias w:val="经营业务构成情况明细"/>
              <w:tag w:val="_TUP_948a4483a66d47548699a0c4e921ba55"/>
              <w:id w:val="-1067637378"/>
              <w:lock w:val="sdtLocked"/>
              <w:placeholder>
                <w:docPart w:val="21FB582F053F4D20900FCE1A5048892D"/>
              </w:placeholder>
            </w:sdtPr>
            <w:sdtEndPr/>
            <w:sdtContent>
              <w:tr w:rsidR="003139F0" w14:paraId="2DF0D908" w14:textId="77777777" w:rsidTr="00371FA2">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14:paraId="60334641" w14:textId="77777777" w:rsidR="003139F0" w:rsidRPr="009B3465" w:rsidRDefault="003139F0" w:rsidP="004F48F7">
                    <w:pPr>
                      <w:widowControl/>
                      <w:kinsoku w:val="0"/>
                      <w:overflowPunct w:val="0"/>
                      <w:rPr>
                        <w:rFonts w:ascii="Times New Roman" w:hAnsi="Times New Roman"/>
                        <w:kern w:val="0"/>
                        <w:szCs w:val="21"/>
                      </w:rPr>
                    </w:pPr>
                    <w:r w:rsidRPr="009B3465">
                      <w:rPr>
                        <w:rFonts w:ascii="Times New Roman" w:hAnsi="Times New Roman"/>
                        <w:szCs w:val="21"/>
                      </w:rPr>
                      <w:t>汽渡运输业务</w:t>
                    </w:r>
                  </w:p>
                </w:tc>
                <w:tc>
                  <w:tcPr>
                    <w:tcW w:w="1134" w:type="dxa"/>
                    <w:tcBorders>
                      <w:top w:val="nil"/>
                      <w:left w:val="nil"/>
                      <w:bottom w:val="single" w:sz="4" w:space="0" w:color="auto"/>
                      <w:right w:val="single" w:sz="4" w:space="0" w:color="auto"/>
                    </w:tcBorders>
                    <w:shd w:val="clear" w:color="auto" w:fill="auto"/>
                    <w:vAlign w:val="center"/>
                  </w:tcPr>
                  <w:p w14:paraId="2A1B03E1" w14:textId="572B9FDC"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kern w:val="0"/>
                        <w:szCs w:val="21"/>
                      </w:rPr>
                      <w:t>3,124.33</w:t>
                    </w:r>
                  </w:p>
                </w:tc>
                <w:tc>
                  <w:tcPr>
                    <w:tcW w:w="1134" w:type="dxa"/>
                    <w:tcBorders>
                      <w:top w:val="nil"/>
                      <w:left w:val="nil"/>
                      <w:bottom w:val="single" w:sz="4" w:space="0" w:color="auto"/>
                      <w:right w:val="single" w:sz="4" w:space="0" w:color="auto"/>
                    </w:tcBorders>
                    <w:shd w:val="clear" w:color="auto" w:fill="auto"/>
                    <w:vAlign w:val="center"/>
                  </w:tcPr>
                  <w:p w14:paraId="6970A787" w14:textId="6B333D9A"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kern w:val="0"/>
                        <w:szCs w:val="21"/>
                      </w:rPr>
                      <w:t>1,997.63</w:t>
                    </w:r>
                  </w:p>
                </w:tc>
                <w:tc>
                  <w:tcPr>
                    <w:tcW w:w="851" w:type="dxa"/>
                    <w:tcBorders>
                      <w:top w:val="nil"/>
                      <w:left w:val="nil"/>
                      <w:bottom w:val="single" w:sz="4" w:space="0" w:color="auto"/>
                      <w:right w:val="single" w:sz="4" w:space="0" w:color="auto"/>
                    </w:tcBorders>
                    <w:shd w:val="clear" w:color="auto" w:fill="auto"/>
                    <w:vAlign w:val="center"/>
                  </w:tcPr>
                  <w:p w14:paraId="21D7C940" w14:textId="6BCF3A60"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3</w:t>
                    </w:r>
                    <w:r>
                      <w:rPr>
                        <w:rFonts w:ascii="Times New Roman" w:hAnsi="Times New Roman"/>
                        <w:kern w:val="0"/>
                        <w:szCs w:val="21"/>
                      </w:rPr>
                      <w:t>6.06</w:t>
                    </w:r>
                  </w:p>
                </w:tc>
                <w:tc>
                  <w:tcPr>
                    <w:tcW w:w="708" w:type="dxa"/>
                    <w:tcBorders>
                      <w:top w:val="nil"/>
                      <w:left w:val="nil"/>
                      <w:bottom w:val="single" w:sz="4" w:space="0" w:color="auto"/>
                      <w:right w:val="single" w:sz="4" w:space="0" w:color="auto"/>
                    </w:tcBorders>
                    <w:shd w:val="clear" w:color="auto" w:fill="auto"/>
                    <w:vAlign w:val="center"/>
                  </w:tcPr>
                  <w:p w14:paraId="6E50629B" w14:textId="2C2DDB03"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3</w:t>
                    </w:r>
                    <w:r>
                      <w:rPr>
                        <w:rFonts w:ascii="Times New Roman" w:hAnsi="Times New Roman"/>
                        <w:kern w:val="0"/>
                        <w:szCs w:val="21"/>
                      </w:rPr>
                      <w:t>.28</w:t>
                    </w:r>
                  </w:p>
                </w:tc>
                <w:tc>
                  <w:tcPr>
                    <w:tcW w:w="1134" w:type="dxa"/>
                    <w:tcBorders>
                      <w:top w:val="nil"/>
                      <w:left w:val="nil"/>
                      <w:bottom w:val="single" w:sz="4" w:space="0" w:color="auto"/>
                      <w:right w:val="single" w:sz="4" w:space="0" w:color="auto"/>
                    </w:tcBorders>
                    <w:shd w:val="clear" w:color="auto" w:fill="auto"/>
                    <w:vAlign w:val="center"/>
                  </w:tcPr>
                  <w:p w14:paraId="1CE3C3A8"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4,597.71</w:t>
                    </w:r>
                  </w:p>
                </w:tc>
                <w:tc>
                  <w:tcPr>
                    <w:tcW w:w="1134" w:type="dxa"/>
                    <w:tcBorders>
                      <w:top w:val="nil"/>
                      <w:left w:val="nil"/>
                      <w:bottom w:val="single" w:sz="4" w:space="0" w:color="auto"/>
                      <w:right w:val="single" w:sz="4" w:space="0" w:color="auto"/>
                    </w:tcBorders>
                    <w:shd w:val="clear" w:color="auto" w:fill="auto"/>
                    <w:vAlign w:val="center"/>
                  </w:tcPr>
                  <w:p w14:paraId="68D5B482"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3,011.50</w:t>
                    </w:r>
                  </w:p>
                </w:tc>
                <w:tc>
                  <w:tcPr>
                    <w:tcW w:w="709" w:type="dxa"/>
                    <w:tcBorders>
                      <w:top w:val="nil"/>
                      <w:left w:val="nil"/>
                      <w:bottom w:val="single" w:sz="4" w:space="0" w:color="auto"/>
                      <w:right w:val="single" w:sz="4" w:space="0" w:color="auto"/>
                    </w:tcBorders>
                    <w:shd w:val="clear" w:color="auto" w:fill="auto"/>
                    <w:vAlign w:val="center"/>
                  </w:tcPr>
                  <w:p w14:paraId="697ACD12"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34.50</w:t>
                    </w:r>
                  </w:p>
                </w:tc>
                <w:tc>
                  <w:tcPr>
                    <w:tcW w:w="709" w:type="dxa"/>
                    <w:tcBorders>
                      <w:top w:val="nil"/>
                      <w:left w:val="nil"/>
                      <w:bottom w:val="single" w:sz="4" w:space="0" w:color="auto"/>
                      <w:right w:val="single" w:sz="4" w:space="0" w:color="auto"/>
                    </w:tcBorders>
                    <w:shd w:val="clear" w:color="auto" w:fill="auto"/>
                    <w:vAlign w:val="center"/>
                  </w:tcPr>
                  <w:p w14:paraId="271A1052"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5.56</w:t>
                    </w:r>
                  </w:p>
                </w:tc>
              </w:tr>
            </w:sdtContent>
          </w:sdt>
          <w:sdt>
            <w:sdtPr>
              <w:rPr>
                <w:rFonts w:ascii="Times New Roman" w:hAnsi="Times New Roman"/>
                <w:color w:val="000000" w:themeColor="text1"/>
                <w:kern w:val="0"/>
                <w:szCs w:val="21"/>
              </w:rPr>
              <w:alias w:val="经营业务构成情况明细"/>
              <w:tag w:val="_TUP_948a4483a66d47548699a0c4e921ba55"/>
              <w:id w:val="-1820802163"/>
              <w:lock w:val="sdtLocked"/>
              <w:placeholder>
                <w:docPart w:val="21FB582F053F4D20900FCE1A5048892D"/>
              </w:placeholder>
            </w:sdtPr>
            <w:sdtEndPr/>
            <w:sdtContent>
              <w:tr w:rsidR="003139F0" w14:paraId="54BAFDD6" w14:textId="77777777" w:rsidTr="00371FA2">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14:paraId="0BC2C713" w14:textId="77777777" w:rsidR="003139F0" w:rsidRPr="009B3465" w:rsidRDefault="003139F0" w:rsidP="004F48F7">
                    <w:pPr>
                      <w:widowControl/>
                      <w:kinsoku w:val="0"/>
                      <w:overflowPunct w:val="0"/>
                      <w:rPr>
                        <w:rFonts w:ascii="Times New Roman" w:hAnsi="Times New Roman"/>
                        <w:kern w:val="0"/>
                        <w:szCs w:val="21"/>
                      </w:rPr>
                    </w:pPr>
                    <w:r w:rsidRPr="009B3465">
                      <w:rPr>
                        <w:rFonts w:ascii="Times New Roman" w:hAnsi="Times New Roman"/>
                        <w:szCs w:val="21"/>
                      </w:rPr>
                      <w:t>物资贸易收入</w:t>
                    </w:r>
                  </w:p>
                </w:tc>
                <w:tc>
                  <w:tcPr>
                    <w:tcW w:w="1134" w:type="dxa"/>
                    <w:tcBorders>
                      <w:top w:val="nil"/>
                      <w:left w:val="nil"/>
                      <w:bottom w:val="single" w:sz="4" w:space="0" w:color="auto"/>
                      <w:right w:val="single" w:sz="4" w:space="0" w:color="auto"/>
                    </w:tcBorders>
                    <w:shd w:val="clear" w:color="auto" w:fill="auto"/>
                    <w:vAlign w:val="center"/>
                  </w:tcPr>
                  <w:p w14:paraId="4A5BDC19" w14:textId="6FBF4ED9"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kern w:val="0"/>
                        <w:szCs w:val="21"/>
                      </w:rPr>
                      <w:t>13,459.37</w:t>
                    </w:r>
                  </w:p>
                </w:tc>
                <w:tc>
                  <w:tcPr>
                    <w:tcW w:w="1134" w:type="dxa"/>
                    <w:tcBorders>
                      <w:top w:val="nil"/>
                      <w:left w:val="nil"/>
                      <w:bottom w:val="single" w:sz="4" w:space="0" w:color="auto"/>
                      <w:right w:val="single" w:sz="4" w:space="0" w:color="auto"/>
                    </w:tcBorders>
                    <w:shd w:val="clear" w:color="auto" w:fill="auto"/>
                    <w:vAlign w:val="center"/>
                  </w:tcPr>
                  <w:p w14:paraId="41178DC3" w14:textId="6BB7B7F1"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kern w:val="0"/>
                        <w:szCs w:val="21"/>
                      </w:rPr>
                      <w:t>13,259.97</w:t>
                    </w:r>
                  </w:p>
                </w:tc>
                <w:tc>
                  <w:tcPr>
                    <w:tcW w:w="851" w:type="dxa"/>
                    <w:tcBorders>
                      <w:top w:val="nil"/>
                      <w:left w:val="nil"/>
                      <w:bottom w:val="single" w:sz="4" w:space="0" w:color="auto"/>
                      <w:right w:val="single" w:sz="4" w:space="0" w:color="auto"/>
                    </w:tcBorders>
                    <w:shd w:val="clear" w:color="auto" w:fill="auto"/>
                    <w:vAlign w:val="center"/>
                  </w:tcPr>
                  <w:p w14:paraId="3FA65425" w14:textId="7EDE1EDE"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1</w:t>
                    </w:r>
                    <w:r>
                      <w:rPr>
                        <w:rFonts w:ascii="Times New Roman" w:hAnsi="Times New Roman"/>
                        <w:kern w:val="0"/>
                        <w:szCs w:val="21"/>
                      </w:rPr>
                      <w:t>.48</w:t>
                    </w:r>
                  </w:p>
                </w:tc>
                <w:tc>
                  <w:tcPr>
                    <w:tcW w:w="708" w:type="dxa"/>
                    <w:tcBorders>
                      <w:top w:val="nil"/>
                      <w:left w:val="nil"/>
                      <w:bottom w:val="single" w:sz="4" w:space="0" w:color="auto"/>
                      <w:right w:val="single" w:sz="4" w:space="0" w:color="auto"/>
                    </w:tcBorders>
                    <w:shd w:val="clear" w:color="auto" w:fill="auto"/>
                    <w:vAlign w:val="center"/>
                  </w:tcPr>
                  <w:p w14:paraId="6AF6F544" w14:textId="6996C309"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1</w:t>
                    </w:r>
                    <w:r>
                      <w:rPr>
                        <w:rFonts w:ascii="Times New Roman" w:hAnsi="Times New Roman"/>
                        <w:kern w:val="0"/>
                        <w:szCs w:val="21"/>
                      </w:rPr>
                      <w:t>4.15</w:t>
                    </w:r>
                  </w:p>
                </w:tc>
                <w:tc>
                  <w:tcPr>
                    <w:tcW w:w="1134" w:type="dxa"/>
                    <w:tcBorders>
                      <w:top w:val="nil"/>
                      <w:left w:val="nil"/>
                      <w:bottom w:val="single" w:sz="4" w:space="0" w:color="auto"/>
                      <w:right w:val="single" w:sz="4" w:space="0" w:color="auto"/>
                    </w:tcBorders>
                    <w:shd w:val="clear" w:color="auto" w:fill="auto"/>
                    <w:vAlign w:val="center"/>
                  </w:tcPr>
                  <w:p w14:paraId="1F2C2C23"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628.60</w:t>
                    </w:r>
                  </w:p>
                </w:tc>
                <w:tc>
                  <w:tcPr>
                    <w:tcW w:w="1134" w:type="dxa"/>
                    <w:tcBorders>
                      <w:top w:val="nil"/>
                      <w:left w:val="nil"/>
                      <w:bottom w:val="single" w:sz="4" w:space="0" w:color="auto"/>
                      <w:right w:val="single" w:sz="4" w:space="0" w:color="auto"/>
                    </w:tcBorders>
                    <w:shd w:val="clear" w:color="auto" w:fill="auto"/>
                    <w:vAlign w:val="center"/>
                  </w:tcPr>
                  <w:p w14:paraId="7CA60D0F"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529.58</w:t>
                    </w:r>
                  </w:p>
                </w:tc>
                <w:tc>
                  <w:tcPr>
                    <w:tcW w:w="709" w:type="dxa"/>
                    <w:tcBorders>
                      <w:top w:val="nil"/>
                      <w:left w:val="nil"/>
                      <w:bottom w:val="single" w:sz="4" w:space="0" w:color="auto"/>
                      <w:right w:val="single" w:sz="4" w:space="0" w:color="auto"/>
                    </w:tcBorders>
                    <w:shd w:val="clear" w:color="auto" w:fill="auto"/>
                    <w:vAlign w:val="center"/>
                  </w:tcPr>
                  <w:p w14:paraId="094FEA32"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15.75</w:t>
                    </w:r>
                  </w:p>
                </w:tc>
                <w:tc>
                  <w:tcPr>
                    <w:tcW w:w="709" w:type="dxa"/>
                    <w:tcBorders>
                      <w:top w:val="nil"/>
                      <w:left w:val="nil"/>
                      <w:bottom w:val="single" w:sz="4" w:space="0" w:color="auto"/>
                      <w:right w:val="single" w:sz="4" w:space="0" w:color="auto"/>
                    </w:tcBorders>
                    <w:shd w:val="clear" w:color="auto" w:fill="auto"/>
                    <w:vAlign w:val="center"/>
                  </w:tcPr>
                  <w:p w14:paraId="59D82973"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0.76</w:t>
                    </w:r>
                  </w:p>
                </w:tc>
              </w:tr>
            </w:sdtContent>
          </w:sdt>
          <w:sdt>
            <w:sdtPr>
              <w:rPr>
                <w:rFonts w:ascii="Times New Roman" w:hAnsi="Times New Roman"/>
                <w:color w:val="000000" w:themeColor="text1"/>
                <w:kern w:val="0"/>
                <w:szCs w:val="21"/>
              </w:rPr>
              <w:alias w:val="经营业务构成情况明细"/>
              <w:tag w:val="_TUP_948a4483a66d47548699a0c4e921ba55"/>
              <w:id w:val="1677005033"/>
              <w:lock w:val="sdtLocked"/>
              <w:placeholder>
                <w:docPart w:val="21FB582F053F4D20900FCE1A5048892D"/>
              </w:placeholder>
            </w:sdtPr>
            <w:sdtEndPr/>
            <w:sdtContent>
              <w:tr w:rsidR="003139F0" w14:paraId="69BCC30F" w14:textId="77777777" w:rsidTr="00371FA2">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14:paraId="24A8EB83" w14:textId="77777777" w:rsidR="003139F0" w:rsidRPr="009B3465" w:rsidRDefault="003139F0" w:rsidP="004F48F7">
                    <w:pPr>
                      <w:widowControl/>
                      <w:kinsoku w:val="0"/>
                      <w:overflowPunct w:val="0"/>
                      <w:rPr>
                        <w:rFonts w:ascii="Times New Roman" w:hAnsi="Times New Roman"/>
                        <w:kern w:val="0"/>
                        <w:szCs w:val="21"/>
                      </w:rPr>
                    </w:pPr>
                    <w:r w:rsidRPr="009B3465">
                      <w:rPr>
                        <w:rFonts w:ascii="Times New Roman" w:hAnsi="Times New Roman"/>
                        <w:szCs w:val="21"/>
                      </w:rPr>
                      <w:t>停车场收入</w:t>
                    </w:r>
                  </w:p>
                </w:tc>
                <w:tc>
                  <w:tcPr>
                    <w:tcW w:w="1134" w:type="dxa"/>
                    <w:tcBorders>
                      <w:top w:val="nil"/>
                      <w:left w:val="nil"/>
                      <w:bottom w:val="single" w:sz="4" w:space="0" w:color="auto"/>
                      <w:right w:val="single" w:sz="4" w:space="0" w:color="auto"/>
                    </w:tcBorders>
                    <w:shd w:val="clear" w:color="auto" w:fill="auto"/>
                    <w:vAlign w:val="center"/>
                  </w:tcPr>
                  <w:p w14:paraId="7F5FC239" w14:textId="72998CF4"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kern w:val="0"/>
                        <w:szCs w:val="21"/>
                      </w:rPr>
                      <w:t>9.64</w:t>
                    </w:r>
                  </w:p>
                </w:tc>
                <w:tc>
                  <w:tcPr>
                    <w:tcW w:w="1134" w:type="dxa"/>
                    <w:tcBorders>
                      <w:top w:val="nil"/>
                      <w:left w:val="nil"/>
                      <w:bottom w:val="single" w:sz="4" w:space="0" w:color="auto"/>
                      <w:right w:val="single" w:sz="4" w:space="0" w:color="auto"/>
                    </w:tcBorders>
                    <w:shd w:val="clear" w:color="auto" w:fill="auto"/>
                    <w:vAlign w:val="center"/>
                  </w:tcPr>
                  <w:p w14:paraId="17AB0968" w14:textId="21B1DCF7"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0</w:t>
                    </w:r>
                    <w:r>
                      <w:rPr>
                        <w:rFonts w:ascii="Times New Roman" w:hAnsi="Times New Roman"/>
                        <w:kern w:val="0"/>
                        <w:szCs w:val="21"/>
                      </w:rPr>
                      <w:t>.00</w:t>
                    </w:r>
                  </w:p>
                </w:tc>
                <w:tc>
                  <w:tcPr>
                    <w:tcW w:w="851" w:type="dxa"/>
                    <w:tcBorders>
                      <w:top w:val="nil"/>
                      <w:left w:val="nil"/>
                      <w:bottom w:val="single" w:sz="4" w:space="0" w:color="auto"/>
                      <w:right w:val="single" w:sz="4" w:space="0" w:color="auto"/>
                    </w:tcBorders>
                    <w:shd w:val="clear" w:color="auto" w:fill="auto"/>
                    <w:vAlign w:val="center"/>
                  </w:tcPr>
                  <w:p w14:paraId="1794A8A2" w14:textId="16092390"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1</w:t>
                    </w:r>
                    <w:r>
                      <w:rPr>
                        <w:rFonts w:ascii="Times New Roman" w:hAnsi="Times New Roman"/>
                        <w:kern w:val="0"/>
                        <w:szCs w:val="21"/>
                      </w:rPr>
                      <w:t>00.00</w:t>
                    </w:r>
                  </w:p>
                </w:tc>
                <w:tc>
                  <w:tcPr>
                    <w:tcW w:w="708" w:type="dxa"/>
                    <w:tcBorders>
                      <w:top w:val="nil"/>
                      <w:left w:val="nil"/>
                      <w:bottom w:val="single" w:sz="4" w:space="0" w:color="auto"/>
                      <w:right w:val="single" w:sz="4" w:space="0" w:color="auto"/>
                    </w:tcBorders>
                    <w:shd w:val="clear" w:color="auto" w:fill="auto"/>
                    <w:vAlign w:val="center"/>
                  </w:tcPr>
                  <w:p w14:paraId="3D161E20" w14:textId="7AC23746"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0</w:t>
                    </w:r>
                    <w:r>
                      <w:rPr>
                        <w:rFonts w:ascii="Times New Roman" w:hAnsi="Times New Roman"/>
                        <w:kern w:val="0"/>
                        <w:szCs w:val="21"/>
                      </w:rPr>
                      <w:t>.01</w:t>
                    </w:r>
                  </w:p>
                </w:tc>
                <w:tc>
                  <w:tcPr>
                    <w:tcW w:w="1134" w:type="dxa"/>
                    <w:tcBorders>
                      <w:top w:val="nil"/>
                      <w:left w:val="nil"/>
                      <w:bottom w:val="single" w:sz="4" w:space="0" w:color="auto"/>
                      <w:right w:val="single" w:sz="4" w:space="0" w:color="auto"/>
                    </w:tcBorders>
                    <w:shd w:val="clear" w:color="auto" w:fill="auto"/>
                    <w:vAlign w:val="center"/>
                  </w:tcPr>
                  <w:p w14:paraId="148E9236"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11.28</w:t>
                    </w:r>
                  </w:p>
                </w:tc>
                <w:tc>
                  <w:tcPr>
                    <w:tcW w:w="1134" w:type="dxa"/>
                    <w:tcBorders>
                      <w:top w:val="nil"/>
                      <w:left w:val="nil"/>
                      <w:bottom w:val="single" w:sz="4" w:space="0" w:color="auto"/>
                      <w:right w:val="single" w:sz="4" w:space="0" w:color="auto"/>
                    </w:tcBorders>
                    <w:shd w:val="clear" w:color="auto" w:fill="auto"/>
                    <w:vAlign w:val="center"/>
                  </w:tcPr>
                  <w:p w14:paraId="3C8BDA43"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4.65</w:t>
                    </w:r>
                  </w:p>
                </w:tc>
                <w:tc>
                  <w:tcPr>
                    <w:tcW w:w="709" w:type="dxa"/>
                    <w:tcBorders>
                      <w:top w:val="nil"/>
                      <w:left w:val="nil"/>
                      <w:bottom w:val="single" w:sz="4" w:space="0" w:color="auto"/>
                      <w:right w:val="single" w:sz="4" w:space="0" w:color="auto"/>
                    </w:tcBorders>
                    <w:shd w:val="clear" w:color="auto" w:fill="auto"/>
                    <w:vAlign w:val="center"/>
                  </w:tcPr>
                  <w:p w14:paraId="5C412277"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58.78</w:t>
                    </w:r>
                  </w:p>
                </w:tc>
                <w:tc>
                  <w:tcPr>
                    <w:tcW w:w="709" w:type="dxa"/>
                    <w:tcBorders>
                      <w:top w:val="nil"/>
                      <w:left w:val="nil"/>
                      <w:bottom w:val="single" w:sz="4" w:space="0" w:color="auto"/>
                      <w:right w:val="single" w:sz="4" w:space="0" w:color="auto"/>
                    </w:tcBorders>
                    <w:shd w:val="clear" w:color="auto" w:fill="auto"/>
                    <w:vAlign w:val="center"/>
                  </w:tcPr>
                  <w:p w14:paraId="49D41F2C"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0.01</w:t>
                    </w:r>
                  </w:p>
                </w:tc>
              </w:tr>
            </w:sdtContent>
          </w:sdt>
          <w:sdt>
            <w:sdtPr>
              <w:rPr>
                <w:rFonts w:ascii="Times New Roman" w:hAnsi="Times New Roman"/>
                <w:color w:val="000000" w:themeColor="text1"/>
                <w:kern w:val="0"/>
                <w:szCs w:val="21"/>
              </w:rPr>
              <w:alias w:val="经营业务构成情况明细"/>
              <w:tag w:val="_TUP_948a4483a66d47548699a0c4e921ba55"/>
              <w:id w:val="255250828"/>
              <w:lock w:val="sdtLocked"/>
              <w:placeholder>
                <w:docPart w:val="21FB582F053F4D20900FCE1A5048892D"/>
              </w:placeholder>
            </w:sdtPr>
            <w:sdtEndPr/>
            <w:sdtContent>
              <w:tr w:rsidR="003139F0" w14:paraId="2511CD8C" w14:textId="77777777" w:rsidTr="00371FA2">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14:paraId="0993FBC2" w14:textId="77777777" w:rsidR="003139F0" w:rsidRPr="009B3465" w:rsidRDefault="003139F0" w:rsidP="004F48F7">
                    <w:pPr>
                      <w:widowControl/>
                      <w:kinsoku w:val="0"/>
                      <w:overflowPunct w:val="0"/>
                      <w:rPr>
                        <w:rFonts w:ascii="Times New Roman" w:hAnsi="Times New Roman"/>
                        <w:kern w:val="0"/>
                        <w:szCs w:val="21"/>
                      </w:rPr>
                    </w:pPr>
                    <w:r w:rsidRPr="009B3465">
                      <w:rPr>
                        <w:rFonts w:ascii="Times New Roman" w:hAnsi="Times New Roman"/>
                        <w:szCs w:val="21"/>
                      </w:rPr>
                      <w:t>园林绿化收入</w:t>
                    </w:r>
                  </w:p>
                </w:tc>
                <w:tc>
                  <w:tcPr>
                    <w:tcW w:w="1134" w:type="dxa"/>
                    <w:tcBorders>
                      <w:top w:val="nil"/>
                      <w:left w:val="nil"/>
                      <w:bottom w:val="single" w:sz="4" w:space="0" w:color="auto"/>
                      <w:right w:val="single" w:sz="4" w:space="0" w:color="auto"/>
                    </w:tcBorders>
                    <w:shd w:val="clear" w:color="auto" w:fill="auto"/>
                    <w:vAlign w:val="center"/>
                  </w:tcPr>
                  <w:p w14:paraId="0D2DE4C5" w14:textId="21C4C26C"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kern w:val="0"/>
                        <w:szCs w:val="21"/>
                      </w:rPr>
                      <w:t>744.26</w:t>
                    </w:r>
                  </w:p>
                </w:tc>
                <w:tc>
                  <w:tcPr>
                    <w:tcW w:w="1134" w:type="dxa"/>
                    <w:tcBorders>
                      <w:top w:val="nil"/>
                      <w:left w:val="nil"/>
                      <w:bottom w:val="single" w:sz="4" w:space="0" w:color="auto"/>
                      <w:right w:val="single" w:sz="4" w:space="0" w:color="auto"/>
                    </w:tcBorders>
                    <w:shd w:val="clear" w:color="auto" w:fill="auto"/>
                    <w:vAlign w:val="center"/>
                  </w:tcPr>
                  <w:p w14:paraId="34AE223F" w14:textId="7D57EF3D"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kern w:val="0"/>
                        <w:szCs w:val="21"/>
                      </w:rPr>
                      <w:t>442.66</w:t>
                    </w:r>
                  </w:p>
                </w:tc>
                <w:tc>
                  <w:tcPr>
                    <w:tcW w:w="851" w:type="dxa"/>
                    <w:tcBorders>
                      <w:top w:val="nil"/>
                      <w:left w:val="nil"/>
                      <w:bottom w:val="single" w:sz="4" w:space="0" w:color="auto"/>
                      <w:right w:val="single" w:sz="4" w:space="0" w:color="auto"/>
                    </w:tcBorders>
                    <w:shd w:val="clear" w:color="auto" w:fill="auto"/>
                    <w:vAlign w:val="center"/>
                  </w:tcPr>
                  <w:p w14:paraId="1764AC12" w14:textId="60D98341"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4</w:t>
                    </w:r>
                    <w:r>
                      <w:rPr>
                        <w:rFonts w:ascii="Times New Roman" w:hAnsi="Times New Roman"/>
                        <w:kern w:val="0"/>
                        <w:szCs w:val="21"/>
                      </w:rPr>
                      <w:t>0.52</w:t>
                    </w:r>
                  </w:p>
                </w:tc>
                <w:tc>
                  <w:tcPr>
                    <w:tcW w:w="708" w:type="dxa"/>
                    <w:tcBorders>
                      <w:top w:val="nil"/>
                      <w:left w:val="nil"/>
                      <w:bottom w:val="single" w:sz="4" w:space="0" w:color="auto"/>
                      <w:right w:val="single" w:sz="4" w:space="0" w:color="auto"/>
                    </w:tcBorders>
                    <w:shd w:val="clear" w:color="auto" w:fill="auto"/>
                    <w:vAlign w:val="center"/>
                  </w:tcPr>
                  <w:p w14:paraId="0C29F892" w14:textId="157690DD"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0</w:t>
                    </w:r>
                    <w:r>
                      <w:rPr>
                        <w:rFonts w:ascii="Times New Roman" w:hAnsi="Times New Roman"/>
                        <w:kern w:val="0"/>
                        <w:szCs w:val="21"/>
                      </w:rPr>
                      <w:t>.78</w:t>
                    </w:r>
                  </w:p>
                </w:tc>
                <w:tc>
                  <w:tcPr>
                    <w:tcW w:w="1134" w:type="dxa"/>
                    <w:tcBorders>
                      <w:top w:val="nil"/>
                      <w:left w:val="nil"/>
                      <w:bottom w:val="single" w:sz="4" w:space="0" w:color="auto"/>
                      <w:right w:val="single" w:sz="4" w:space="0" w:color="auto"/>
                    </w:tcBorders>
                    <w:shd w:val="clear" w:color="auto" w:fill="auto"/>
                    <w:vAlign w:val="center"/>
                  </w:tcPr>
                  <w:p w14:paraId="4131BE33"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427.67</w:t>
                    </w:r>
                  </w:p>
                </w:tc>
                <w:tc>
                  <w:tcPr>
                    <w:tcW w:w="1134" w:type="dxa"/>
                    <w:tcBorders>
                      <w:top w:val="nil"/>
                      <w:left w:val="nil"/>
                      <w:bottom w:val="single" w:sz="4" w:space="0" w:color="auto"/>
                      <w:right w:val="single" w:sz="4" w:space="0" w:color="auto"/>
                    </w:tcBorders>
                    <w:shd w:val="clear" w:color="auto" w:fill="auto"/>
                    <w:vAlign w:val="center"/>
                  </w:tcPr>
                  <w:p w14:paraId="2C5A771B"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224.43</w:t>
                    </w:r>
                  </w:p>
                </w:tc>
                <w:tc>
                  <w:tcPr>
                    <w:tcW w:w="709" w:type="dxa"/>
                    <w:tcBorders>
                      <w:top w:val="nil"/>
                      <w:left w:val="nil"/>
                      <w:bottom w:val="single" w:sz="4" w:space="0" w:color="auto"/>
                      <w:right w:val="single" w:sz="4" w:space="0" w:color="auto"/>
                    </w:tcBorders>
                    <w:shd w:val="clear" w:color="auto" w:fill="auto"/>
                    <w:vAlign w:val="center"/>
                  </w:tcPr>
                  <w:p w14:paraId="259812B7"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47.52</w:t>
                    </w:r>
                  </w:p>
                </w:tc>
                <w:tc>
                  <w:tcPr>
                    <w:tcW w:w="709" w:type="dxa"/>
                    <w:tcBorders>
                      <w:top w:val="nil"/>
                      <w:left w:val="nil"/>
                      <w:bottom w:val="single" w:sz="4" w:space="0" w:color="auto"/>
                      <w:right w:val="single" w:sz="4" w:space="0" w:color="auto"/>
                    </w:tcBorders>
                    <w:shd w:val="clear" w:color="auto" w:fill="auto"/>
                    <w:vAlign w:val="center"/>
                  </w:tcPr>
                  <w:p w14:paraId="5612AA08"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0.52</w:t>
                    </w:r>
                  </w:p>
                </w:tc>
              </w:tr>
            </w:sdtContent>
          </w:sdt>
          <w:sdt>
            <w:sdtPr>
              <w:rPr>
                <w:rFonts w:ascii="Times New Roman" w:hAnsi="Times New Roman"/>
                <w:color w:val="000000" w:themeColor="text1"/>
                <w:kern w:val="0"/>
                <w:szCs w:val="21"/>
              </w:rPr>
              <w:alias w:val="经营业务构成情况明细"/>
              <w:tag w:val="_TUP_948a4483a66d47548699a0c4e921ba55"/>
              <w:id w:val="1423678386"/>
              <w:lock w:val="sdtLocked"/>
              <w:placeholder>
                <w:docPart w:val="21FB582F053F4D20900FCE1A5048892D"/>
              </w:placeholder>
            </w:sdtPr>
            <w:sdtEndPr/>
            <w:sdtContent>
              <w:tr w:rsidR="003139F0" w14:paraId="4F62D414" w14:textId="77777777" w:rsidTr="00371FA2">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14:paraId="37074921" w14:textId="77777777" w:rsidR="003139F0" w:rsidRPr="009B3465" w:rsidRDefault="003139F0" w:rsidP="004F48F7">
                    <w:pPr>
                      <w:widowControl/>
                      <w:kinsoku w:val="0"/>
                      <w:overflowPunct w:val="0"/>
                      <w:rPr>
                        <w:rFonts w:ascii="Times New Roman" w:hAnsi="Times New Roman"/>
                        <w:kern w:val="0"/>
                        <w:szCs w:val="21"/>
                      </w:rPr>
                    </w:pPr>
                    <w:r w:rsidRPr="009B3465">
                      <w:rPr>
                        <w:rFonts w:ascii="Times New Roman" w:hAnsi="Times New Roman"/>
                        <w:szCs w:val="21"/>
                      </w:rPr>
                      <w:t>广告收入</w:t>
                    </w:r>
                  </w:p>
                </w:tc>
                <w:tc>
                  <w:tcPr>
                    <w:tcW w:w="1134" w:type="dxa"/>
                    <w:tcBorders>
                      <w:top w:val="nil"/>
                      <w:left w:val="nil"/>
                      <w:bottom w:val="single" w:sz="4" w:space="0" w:color="auto"/>
                      <w:right w:val="single" w:sz="4" w:space="0" w:color="auto"/>
                    </w:tcBorders>
                    <w:shd w:val="clear" w:color="auto" w:fill="auto"/>
                    <w:vAlign w:val="center"/>
                  </w:tcPr>
                  <w:p w14:paraId="2D8D4597" w14:textId="44E8BCA1" w:rsidR="003139F0" w:rsidRPr="009B3465" w:rsidRDefault="006C4173" w:rsidP="004F48F7">
                    <w:pPr>
                      <w:widowControl/>
                      <w:kinsoku w:val="0"/>
                      <w:overflowPunct w:val="0"/>
                      <w:jc w:val="right"/>
                      <w:rPr>
                        <w:rFonts w:ascii="Times New Roman" w:hAnsi="Times New Roman"/>
                        <w:kern w:val="0"/>
                        <w:szCs w:val="21"/>
                      </w:rPr>
                    </w:pPr>
                    <w:r w:rsidRPr="006C4173">
                      <w:rPr>
                        <w:rFonts w:ascii="Times New Roman" w:hAnsi="Times New Roman"/>
                        <w:kern w:val="0"/>
                        <w:szCs w:val="21"/>
                      </w:rPr>
                      <w:t>356</w:t>
                    </w:r>
                    <w:r>
                      <w:rPr>
                        <w:rFonts w:ascii="Times New Roman" w:hAnsi="Times New Roman"/>
                        <w:kern w:val="0"/>
                        <w:szCs w:val="21"/>
                      </w:rPr>
                      <w:t>.</w:t>
                    </w:r>
                    <w:r w:rsidRPr="006C4173">
                      <w:rPr>
                        <w:rFonts w:ascii="Times New Roman" w:hAnsi="Times New Roman"/>
                        <w:kern w:val="0"/>
                        <w:szCs w:val="21"/>
                      </w:rPr>
                      <w:t>00</w:t>
                    </w:r>
                  </w:p>
                </w:tc>
                <w:tc>
                  <w:tcPr>
                    <w:tcW w:w="1134" w:type="dxa"/>
                    <w:tcBorders>
                      <w:top w:val="nil"/>
                      <w:left w:val="nil"/>
                      <w:bottom w:val="single" w:sz="4" w:space="0" w:color="auto"/>
                      <w:right w:val="single" w:sz="4" w:space="0" w:color="auto"/>
                    </w:tcBorders>
                    <w:shd w:val="clear" w:color="auto" w:fill="auto"/>
                    <w:vAlign w:val="center"/>
                  </w:tcPr>
                  <w:p w14:paraId="1FB37A17" w14:textId="471CBFC7" w:rsidR="003139F0" w:rsidRPr="009B3465" w:rsidRDefault="006C4173" w:rsidP="004F48F7">
                    <w:pPr>
                      <w:widowControl/>
                      <w:kinsoku w:val="0"/>
                      <w:overflowPunct w:val="0"/>
                      <w:jc w:val="right"/>
                      <w:rPr>
                        <w:rFonts w:ascii="Times New Roman" w:hAnsi="Times New Roman"/>
                        <w:kern w:val="0"/>
                        <w:szCs w:val="21"/>
                      </w:rPr>
                    </w:pPr>
                    <w:r>
                      <w:rPr>
                        <w:rFonts w:ascii="Times New Roman" w:hAnsi="Times New Roman"/>
                        <w:kern w:val="0"/>
                        <w:szCs w:val="21"/>
                      </w:rPr>
                      <w:t>44.87</w:t>
                    </w:r>
                  </w:p>
                </w:tc>
                <w:tc>
                  <w:tcPr>
                    <w:tcW w:w="851" w:type="dxa"/>
                    <w:tcBorders>
                      <w:top w:val="nil"/>
                      <w:left w:val="nil"/>
                      <w:bottom w:val="single" w:sz="4" w:space="0" w:color="auto"/>
                      <w:right w:val="single" w:sz="4" w:space="0" w:color="auto"/>
                    </w:tcBorders>
                    <w:shd w:val="clear" w:color="auto" w:fill="auto"/>
                    <w:vAlign w:val="center"/>
                  </w:tcPr>
                  <w:p w14:paraId="435F7BBA" w14:textId="692D0684" w:rsidR="003139F0" w:rsidRPr="009B3465" w:rsidRDefault="009F4129"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8</w:t>
                    </w:r>
                    <w:r>
                      <w:rPr>
                        <w:rFonts w:ascii="Times New Roman" w:hAnsi="Times New Roman"/>
                        <w:kern w:val="0"/>
                        <w:szCs w:val="21"/>
                      </w:rPr>
                      <w:t>7.40</w:t>
                    </w:r>
                  </w:p>
                </w:tc>
                <w:tc>
                  <w:tcPr>
                    <w:tcW w:w="708" w:type="dxa"/>
                    <w:tcBorders>
                      <w:top w:val="nil"/>
                      <w:left w:val="nil"/>
                      <w:bottom w:val="single" w:sz="4" w:space="0" w:color="auto"/>
                      <w:right w:val="single" w:sz="4" w:space="0" w:color="auto"/>
                    </w:tcBorders>
                    <w:shd w:val="clear" w:color="auto" w:fill="auto"/>
                    <w:vAlign w:val="center"/>
                  </w:tcPr>
                  <w:p w14:paraId="411A7153" w14:textId="1D944B74" w:rsidR="003139F0" w:rsidRPr="009B3465" w:rsidRDefault="009F4129"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0</w:t>
                    </w:r>
                    <w:r>
                      <w:rPr>
                        <w:rFonts w:ascii="Times New Roman" w:hAnsi="Times New Roman"/>
                        <w:kern w:val="0"/>
                        <w:szCs w:val="21"/>
                      </w:rPr>
                      <w:t>.37</w:t>
                    </w:r>
                  </w:p>
                </w:tc>
                <w:tc>
                  <w:tcPr>
                    <w:tcW w:w="1134" w:type="dxa"/>
                    <w:tcBorders>
                      <w:top w:val="nil"/>
                      <w:left w:val="nil"/>
                      <w:bottom w:val="single" w:sz="4" w:space="0" w:color="auto"/>
                      <w:right w:val="single" w:sz="4" w:space="0" w:color="auto"/>
                    </w:tcBorders>
                    <w:shd w:val="clear" w:color="auto" w:fill="auto"/>
                    <w:vAlign w:val="center"/>
                  </w:tcPr>
                  <w:p w14:paraId="2E7A666E"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285.38</w:t>
                    </w:r>
                  </w:p>
                </w:tc>
                <w:tc>
                  <w:tcPr>
                    <w:tcW w:w="1134" w:type="dxa"/>
                    <w:tcBorders>
                      <w:top w:val="nil"/>
                      <w:left w:val="nil"/>
                      <w:bottom w:val="single" w:sz="4" w:space="0" w:color="auto"/>
                      <w:right w:val="single" w:sz="4" w:space="0" w:color="auto"/>
                    </w:tcBorders>
                    <w:shd w:val="clear" w:color="auto" w:fill="auto"/>
                    <w:vAlign w:val="center"/>
                  </w:tcPr>
                  <w:p w14:paraId="28B8454E"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102.52</w:t>
                    </w:r>
                  </w:p>
                </w:tc>
                <w:tc>
                  <w:tcPr>
                    <w:tcW w:w="709" w:type="dxa"/>
                    <w:tcBorders>
                      <w:top w:val="nil"/>
                      <w:left w:val="nil"/>
                      <w:bottom w:val="single" w:sz="4" w:space="0" w:color="auto"/>
                      <w:right w:val="single" w:sz="4" w:space="0" w:color="auto"/>
                    </w:tcBorders>
                    <w:shd w:val="clear" w:color="auto" w:fill="auto"/>
                    <w:vAlign w:val="center"/>
                  </w:tcPr>
                  <w:p w14:paraId="404795C8"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64.08</w:t>
                    </w:r>
                  </w:p>
                </w:tc>
                <w:tc>
                  <w:tcPr>
                    <w:tcW w:w="709" w:type="dxa"/>
                    <w:tcBorders>
                      <w:top w:val="nil"/>
                      <w:left w:val="nil"/>
                      <w:bottom w:val="single" w:sz="4" w:space="0" w:color="auto"/>
                      <w:right w:val="single" w:sz="4" w:space="0" w:color="auto"/>
                    </w:tcBorders>
                    <w:shd w:val="clear" w:color="auto" w:fill="auto"/>
                    <w:vAlign w:val="center"/>
                  </w:tcPr>
                  <w:p w14:paraId="1549E855"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0.35</w:t>
                    </w:r>
                  </w:p>
                </w:tc>
              </w:tr>
            </w:sdtContent>
          </w:sdt>
          <w:sdt>
            <w:sdtPr>
              <w:rPr>
                <w:rFonts w:ascii="Times New Roman" w:hAnsi="Times New Roman"/>
                <w:color w:val="000000" w:themeColor="text1"/>
                <w:kern w:val="0"/>
                <w:szCs w:val="21"/>
              </w:rPr>
              <w:alias w:val="经营业务构成情况明细"/>
              <w:tag w:val="_TUP_948a4483a66d47548699a0c4e921ba55"/>
              <w:id w:val="1859468930"/>
              <w:lock w:val="sdtLocked"/>
              <w:placeholder>
                <w:docPart w:val="21FB582F053F4D20900FCE1A5048892D"/>
              </w:placeholder>
            </w:sdtPr>
            <w:sdtEndPr/>
            <w:sdtContent>
              <w:tr w:rsidR="003139F0" w14:paraId="1B67E7A8" w14:textId="77777777" w:rsidTr="00371FA2">
                <w:trPr>
                  <w:trHeight w:val="270"/>
                </w:trPr>
                <w:tc>
                  <w:tcPr>
                    <w:tcW w:w="1560" w:type="dxa"/>
                    <w:tcBorders>
                      <w:top w:val="nil"/>
                      <w:left w:val="single" w:sz="4" w:space="0" w:color="auto"/>
                      <w:bottom w:val="single" w:sz="4" w:space="0" w:color="auto"/>
                      <w:right w:val="single" w:sz="4" w:space="0" w:color="auto"/>
                    </w:tcBorders>
                    <w:shd w:val="clear" w:color="auto" w:fill="auto"/>
                    <w:vAlign w:val="center"/>
                  </w:tcPr>
                  <w:p w14:paraId="1D6EDCE2" w14:textId="77777777" w:rsidR="003139F0" w:rsidRPr="009B3465" w:rsidRDefault="003139F0" w:rsidP="004F48F7">
                    <w:pPr>
                      <w:widowControl/>
                      <w:kinsoku w:val="0"/>
                      <w:overflowPunct w:val="0"/>
                      <w:rPr>
                        <w:rFonts w:ascii="Times New Roman" w:hAnsi="Times New Roman"/>
                        <w:kern w:val="0"/>
                        <w:szCs w:val="21"/>
                      </w:rPr>
                    </w:pPr>
                    <w:r w:rsidRPr="009B3465">
                      <w:rPr>
                        <w:rFonts w:ascii="Times New Roman" w:hAnsi="Times New Roman"/>
                        <w:szCs w:val="21"/>
                      </w:rPr>
                      <w:t>其他业务</w:t>
                    </w:r>
                  </w:p>
                </w:tc>
                <w:tc>
                  <w:tcPr>
                    <w:tcW w:w="1134" w:type="dxa"/>
                    <w:tcBorders>
                      <w:top w:val="nil"/>
                      <w:left w:val="nil"/>
                      <w:bottom w:val="single" w:sz="4" w:space="0" w:color="auto"/>
                      <w:right w:val="single" w:sz="4" w:space="0" w:color="auto"/>
                    </w:tcBorders>
                    <w:shd w:val="clear" w:color="auto" w:fill="auto"/>
                    <w:vAlign w:val="center"/>
                  </w:tcPr>
                  <w:p w14:paraId="411C86DE" w14:textId="064C35FF" w:rsidR="003139F0" w:rsidRPr="00524D1C" w:rsidRDefault="00524D1C" w:rsidP="00524D1C">
                    <w:pPr>
                      <w:widowControl/>
                      <w:kinsoku w:val="0"/>
                      <w:overflowPunct w:val="0"/>
                      <w:jc w:val="right"/>
                      <w:rPr>
                        <w:rFonts w:ascii="Times New Roman" w:hAnsi="Times New Roman"/>
                        <w:kern w:val="0"/>
                        <w:szCs w:val="21"/>
                      </w:rPr>
                    </w:pPr>
                    <w:r w:rsidRPr="00524D1C">
                      <w:rPr>
                        <w:rFonts w:ascii="Times New Roman" w:eastAsiaTheme="minorEastAsia" w:hAnsi="Times New Roman"/>
                        <w:kern w:val="0"/>
                        <w:szCs w:val="21"/>
                      </w:rPr>
                      <w:t>6,862.14</w:t>
                    </w:r>
                  </w:p>
                </w:tc>
                <w:tc>
                  <w:tcPr>
                    <w:tcW w:w="1134" w:type="dxa"/>
                    <w:tcBorders>
                      <w:top w:val="nil"/>
                      <w:left w:val="nil"/>
                      <w:bottom w:val="single" w:sz="4" w:space="0" w:color="auto"/>
                      <w:right w:val="single" w:sz="4" w:space="0" w:color="auto"/>
                    </w:tcBorders>
                    <w:shd w:val="clear" w:color="auto" w:fill="auto"/>
                    <w:vAlign w:val="center"/>
                  </w:tcPr>
                  <w:p w14:paraId="7E6ED866" w14:textId="3B4A667C" w:rsidR="003139F0" w:rsidRPr="00524D1C" w:rsidRDefault="00524D1C" w:rsidP="00524D1C">
                    <w:pPr>
                      <w:widowControl/>
                      <w:kinsoku w:val="0"/>
                      <w:overflowPunct w:val="0"/>
                      <w:jc w:val="right"/>
                      <w:rPr>
                        <w:rFonts w:ascii="Times New Roman" w:hAnsi="Times New Roman"/>
                        <w:kern w:val="0"/>
                        <w:szCs w:val="21"/>
                      </w:rPr>
                    </w:pPr>
                    <w:r w:rsidRPr="00524D1C">
                      <w:rPr>
                        <w:rFonts w:ascii="Times New Roman" w:eastAsiaTheme="minorEastAsia" w:hAnsi="Times New Roman"/>
                        <w:kern w:val="0"/>
                        <w:szCs w:val="21"/>
                      </w:rPr>
                      <w:t>258.28</w:t>
                    </w:r>
                  </w:p>
                </w:tc>
                <w:tc>
                  <w:tcPr>
                    <w:tcW w:w="851" w:type="dxa"/>
                    <w:tcBorders>
                      <w:top w:val="nil"/>
                      <w:left w:val="nil"/>
                      <w:bottom w:val="single" w:sz="4" w:space="0" w:color="auto"/>
                      <w:right w:val="single" w:sz="4" w:space="0" w:color="auto"/>
                    </w:tcBorders>
                    <w:shd w:val="clear" w:color="auto" w:fill="auto"/>
                    <w:vAlign w:val="center"/>
                  </w:tcPr>
                  <w:p w14:paraId="7D70B484" w14:textId="75958C7E" w:rsidR="003139F0" w:rsidRPr="009B3465" w:rsidRDefault="009F4129"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9</w:t>
                    </w:r>
                    <w:r>
                      <w:rPr>
                        <w:rFonts w:ascii="Times New Roman" w:hAnsi="Times New Roman"/>
                        <w:kern w:val="0"/>
                        <w:szCs w:val="21"/>
                      </w:rPr>
                      <w:t>6.24</w:t>
                    </w:r>
                  </w:p>
                </w:tc>
                <w:tc>
                  <w:tcPr>
                    <w:tcW w:w="708" w:type="dxa"/>
                    <w:tcBorders>
                      <w:top w:val="nil"/>
                      <w:left w:val="nil"/>
                      <w:bottom w:val="single" w:sz="4" w:space="0" w:color="auto"/>
                      <w:right w:val="single" w:sz="4" w:space="0" w:color="auto"/>
                    </w:tcBorders>
                    <w:shd w:val="clear" w:color="auto" w:fill="auto"/>
                    <w:vAlign w:val="center"/>
                  </w:tcPr>
                  <w:p w14:paraId="67CA28B5" w14:textId="61B7401F" w:rsidR="003139F0" w:rsidRPr="009B3465" w:rsidRDefault="009F4129" w:rsidP="004F48F7">
                    <w:pPr>
                      <w:widowControl/>
                      <w:kinsoku w:val="0"/>
                      <w:overflowPunct w:val="0"/>
                      <w:jc w:val="right"/>
                      <w:rPr>
                        <w:rFonts w:ascii="Times New Roman" w:hAnsi="Times New Roman"/>
                        <w:kern w:val="0"/>
                        <w:szCs w:val="21"/>
                      </w:rPr>
                    </w:pPr>
                    <w:r>
                      <w:rPr>
                        <w:rFonts w:ascii="Times New Roman" w:hAnsi="Times New Roman" w:hint="eastAsia"/>
                        <w:kern w:val="0"/>
                        <w:szCs w:val="21"/>
                      </w:rPr>
                      <w:t>7</w:t>
                    </w:r>
                    <w:r>
                      <w:rPr>
                        <w:rFonts w:ascii="Times New Roman" w:hAnsi="Times New Roman"/>
                        <w:kern w:val="0"/>
                        <w:szCs w:val="21"/>
                      </w:rPr>
                      <w:t>.21</w:t>
                    </w:r>
                  </w:p>
                </w:tc>
                <w:tc>
                  <w:tcPr>
                    <w:tcW w:w="1134" w:type="dxa"/>
                    <w:tcBorders>
                      <w:top w:val="nil"/>
                      <w:left w:val="nil"/>
                      <w:bottom w:val="single" w:sz="4" w:space="0" w:color="auto"/>
                      <w:right w:val="single" w:sz="4" w:space="0" w:color="auto"/>
                    </w:tcBorders>
                    <w:shd w:val="clear" w:color="auto" w:fill="auto"/>
                    <w:vAlign w:val="center"/>
                  </w:tcPr>
                  <w:p w14:paraId="5188923A"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5,883.87</w:t>
                    </w:r>
                  </w:p>
                </w:tc>
                <w:tc>
                  <w:tcPr>
                    <w:tcW w:w="1134" w:type="dxa"/>
                    <w:tcBorders>
                      <w:top w:val="nil"/>
                      <w:left w:val="nil"/>
                      <w:bottom w:val="single" w:sz="4" w:space="0" w:color="auto"/>
                      <w:right w:val="single" w:sz="4" w:space="0" w:color="auto"/>
                    </w:tcBorders>
                    <w:shd w:val="clear" w:color="auto" w:fill="auto"/>
                    <w:vAlign w:val="center"/>
                  </w:tcPr>
                  <w:p w14:paraId="7F5E992D"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237.74</w:t>
                    </w:r>
                  </w:p>
                </w:tc>
                <w:tc>
                  <w:tcPr>
                    <w:tcW w:w="709" w:type="dxa"/>
                    <w:tcBorders>
                      <w:top w:val="nil"/>
                      <w:left w:val="nil"/>
                      <w:bottom w:val="single" w:sz="4" w:space="0" w:color="auto"/>
                      <w:right w:val="single" w:sz="4" w:space="0" w:color="auto"/>
                    </w:tcBorders>
                    <w:shd w:val="clear" w:color="auto" w:fill="auto"/>
                    <w:vAlign w:val="center"/>
                  </w:tcPr>
                  <w:p w14:paraId="6B2758F1"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95.96</w:t>
                    </w:r>
                  </w:p>
                </w:tc>
                <w:tc>
                  <w:tcPr>
                    <w:tcW w:w="709" w:type="dxa"/>
                    <w:tcBorders>
                      <w:top w:val="nil"/>
                      <w:left w:val="nil"/>
                      <w:bottom w:val="single" w:sz="4" w:space="0" w:color="auto"/>
                      <w:right w:val="single" w:sz="4" w:space="0" w:color="auto"/>
                    </w:tcBorders>
                    <w:shd w:val="clear" w:color="auto" w:fill="auto"/>
                    <w:vAlign w:val="center"/>
                  </w:tcPr>
                  <w:p w14:paraId="5F8C10A8" w14:textId="77777777" w:rsidR="003139F0" w:rsidRPr="009B3465" w:rsidRDefault="003139F0" w:rsidP="004F48F7">
                    <w:pPr>
                      <w:widowControl/>
                      <w:kinsoku w:val="0"/>
                      <w:overflowPunct w:val="0"/>
                      <w:jc w:val="right"/>
                      <w:rPr>
                        <w:rFonts w:ascii="Times New Roman" w:hAnsi="Times New Roman"/>
                        <w:kern w:val="0"/>
                        <w:szCs w:val="21"/>
                      </w:rPr>
                    </w:pPr>
                    <w:r w:rsidRPr="009B3465">
                      <w:rPr>
                        <w:rFonts w:ascii="Times New Roman" w:hAnsi="Times New Roman"/>
                        <w:szCs w:val="21"/>
                      </w:rPr>
                      <w:t>7.11</w:t>
                    </w:r>
                  </w:p>
                </w:tc>
              </w:tr>
            </w:sdtContent>
          </w:sdt>
          <w:tr w:rsidR="003139F0" w14:paraId="473407BF" w14:textId="77777777" w:rsidTr="00371FA2">
            <w:trPr>
              <w:trHeight w:val="270"/>
            </w:trPr>
            <w:sdt>
              <w:sdtPr>
                <w:rPr>
                  <w:rFonts w:ascii="Times New Roman" w:hAnsi="Times New Roman"/>
                  <w:color w:val="000000" w:themeColor="text1"/>
                  <w:szCs w:val="21"/>
                </w:rPr>
                <w:tag w:val="_PLD_33f5d40dde4c4afbb63b45927b626543"/>
                <w:id w:val="1562142032"/>
                <w:lock w:val="sdtLocked"/>
              </w:sdtPr>
              <w:sdtEndPr/>
              <w:sdtContent>
                <w:tc>
                  <w:tcPr>
                    <w:tcW w:w="1560" w:type="dxa"/>
                    <w:tcBorders>
                      <w:top w:val="nil"/>
                      <w:left w:val="single" w:sz="4" w:space="0" w:color="auto"/>
                      <w:bottom w:val="single" w:sz="4" w:space="0" w:color="auto"/>
                      <w:right w:val="single" w:sz="4" w:space="0" w:color="auto"/>
                    </w:tcBorders>
                    <w:shd w:val="clear" w:color="auto" w:fill="auto"/>
                    <w:vAlign w:val="center"/>
                    <w:hideMark/>
                  </w:tcPr>
                  <w:p w14:paraId="7C2EDDB6" w14:textId="77777777" w:rsidR="003139F0" w:rsidRPr="009B3465" w:rsidRDefault="003139F0" w:rsidP="004F48F7">
                    <w:pPr>
                      <w:widowControl/>
                      <w:kinsoku w:val="0"/>
                      <w:overflowPunct w:val="0"/>
                      <w:rPr>
                        <w:rFonts w:ascii="Times New Roman" w:hAnsi="Times New Roman"/>
                        <w:bCs/>
                        <w:color w:val="000000" w:themeColor="text1"/>
                        <w:kern w:val="0"/>
                        <w:szCs w:val="21"/>
                      </w:rPr>
                    </w:pPr>
                    <w:r w:rsidRPr="009B3465">
                      <w:rPr>
                        <w:rFonts w:ascii="Times New Roman" w:hAnsi="Times New Roman"/>
                        <w:bCs/>
                        <w:color w:val="000000" w:themeColor="text1"/>
                        <w:kern w:val="0"/>
                        <w:szCs w:val="21"/>
                      </w:rPr>
                      <w:t>合计</w:t>
                    </w:r>
                  </w:p>
                </w:tc>
              </w:sdtContent>
            </w:sdt>
            <w:tc>
              <w:tcPr>
                <w:tcW w:w="1134" w:type="dxa"/>
                <w:tcBorders>
                  <w:top w:val="nil"/>
                  <w:left w:val="nil"/>
                  <w:bottom w:val="single" w:sz="4" w:space="0" w:color="auto"/>
                  <w:right w:val="single" w:sz="4" w:space="0" w:color="auto"/>
                </w:tcBorders>
                <w:shd w:val="clear" w:color="auto" w:fill="auto"/>
                <w:vAlign w:val="center"/>
                <w:hideMark/>
              </w:tcPr>
              <w:p w14:paraId="2CFC8C79" w14:textId="661DFBC3" w:rsidR="003139F0" w:rsidRPr="009B3465" w:rsidRDefault="009F4129" w:rsidP="004F48F7">
                <w:pPr>
                  <w:widowControl/>
                  <w:kinsoku w:val="0"/>
                  <w:overflowPunct w:val="0"/>
                  <w:jc w:val="right"/>
                  <w:rPr>
                    <w:rFonts w:ascii="Times New Roman" w:hAnsi="Times New Roman"/>
                    <w:bCs/>
                    <w:kern w:val="0"/>
                    <w:szCs w:val="21"/>
                  </w:rPr>
                </w:pPr>
                <w:r>
                  <w:rPr>
                    <w:rFonts w:ascii="Times New Roman" w:hAnsi="Times New Roman"/>
                    <w:bCs/>
                    <w:kern w:val="0"/>
                    <w:szCs w:val="21"/>
                  </w:rPr>
                  <w:t>95,133.45</w:t>
                </w:r>
              </w:p>
            </w:tc>
            <w:tc>
              <w:tcPr>
                <w:tcW w:w="1134" w:type="dxa"/>
                <w:tcBorders>
                  <w:top w:val="nil"/>
                  <w:left w:val="nil"/>
                  <w:bottom w:val="single" w:sz="4" w:space="0" w:color="auto"/>
                  <w:right w:val="single" w:sz="4" w:space="0" w:color="auto"/>
                </w:tcBorders>
                <w:shd w:val="clear" w:color="auto" w:fill="auto"/>
                <w:vAlign w:val="center"/>
                <w:hideMark/>
              </w:tcPr>
              <w:p w14:paraId="6FA5D373" w14:textId="09BC388C" w:rsidR="003139F0" w:rsidRPr="009B3465" w:rsidRDefault="009F4129" w:rsidP="004F48F7">
                <w:pPr>
                  <w:widowControl/>
                  <w:kinsoku w:val="0"/>
                  <w:overflowPunct w:val="0"/>
                  <w:jc w:val="right"/>
                  <w:rPr>
                    <w:rFonts w:ascii="Times New Roman" w:hAnsi="Times New Roman"/>
                    <w:bCs/>
                    <w:kern w:val="0"/>
                    <w:szCs w:val="21"/>
                  </w:rPr>
                </w:pPr>
                <w:r>
                  <w:rPr>
                    <w:rFonts w:ascii="Times New Roman" w:hAnsi="Times New Roman"/>
                    <w:bCs/>
                    <w:kern w:val="0"/>
                    <w:szCs w:val="21"/>
                  </w:rPr>
                  <w:t>75,650.17</w:t>
                </w:r>
              </w:p>
            </w:tc>
            <w:tc>
              <w:tcPr>
                <w:tcW w:w="851" w:type="dxa"/>
                <w:tcBorders>
                  <w:top w:val="nil"/>
                  <w:left w:val="nil"/>
                  <w:bottom w:val="single" w:sz="4" w:space="0" w:color="auto"/>
                  <w:right w:val="single" w:sz="4" w:space="0" w:color="auto"/>
                </w:tcBorders>
                <w:shd w:val="clear" w:color="auto" w:fill="auto"/>
                <w:vAlign w:val="center"/>
              </w:tcPr>
              <w:p w14:paraId="47ADC648" w14:textId="15336F71" w:rsidR="003139F0" w:rsidRPr="009B3465" w:rsidRDefault="009F4129" w:rsidP="004F48F7">
                <w:pPr>
                  <w:widowControl/>
                  <w:kinsoku w:val="0"/>
                  <w:overflowPunct w:val="0"/>
                  <w:jc w:val="right"/>
                  <w:rPr>
                    <w:rFonts w:ascii="Times New Roman" w:hAnsi="Times New Roman"/>
                    <w:bCs/>
                    <w:kern w:val="0"/>
                    <w:szCs w:val="21"/>
                  </w:rPr>
                </w:pPr>
                <w:r>
                  <w:rPr>
                    <w:rFonts w:ascii="Times New Roman" w:hAnsi="Times New Roman" w:hint="eastAsia"/>
                    <w:bCs/>
                    <w:kern w:val="0"/>
                    <w:szCs w:val="21"/>
                  </w:rPr>
                  <w:t>2</w:t>
                </w:r>
                <w:r>
                  <w:rPr>
                    <w:rFonts w:ascii="Times New Roman" w:hAnsi="Times New Roman"/>
                    <w:bCs/>
                    <w:kern w:val="0"/>
                    <w:szCs w:val="21"/>
                  </w:rPr>
                  <w:t>0.48</w:t>
                </w:r>
              </w:p>
            </w:tc>
            <w:sdt>
              <w:sdtPr>
                <w:rPr>
                  <w:rFonts w:ascii="Times New Roman" w:hAnsi="Times New Roman"/>
                  <w:color w:val="000000" w:themeColor="text1"/>
                  <w:szCs w:val="21"/>
                </w:rPr>
                <w:tag w:val="_PLD_0f6ad93dd4704ae5a19110ec21869f43"/>
                <w:id w:val="-108125006"/>
                <w:lock w:val="sdtLocked"/>
              </w:sdtPr>
              <w:sdtEndPr/>
              <w:sdtContent>
                <w:tc>
                  <w:tcPr>
                    <w:tcW w:w="708" w:type="dxa"/>
                    <w:tcBorders>
                      <w:top w:val="nil"/>
                      <w:left w:val="nil"/>
                      <w:bottom w:val="single" w:sz="4" w:space="0" w:color="auto"/>
                      <w:right w:val="single" w:sz="4" w:space="0" w:color="auto"/>
                    </w:tcBorders>
                    <w:shd w:val="clear" w:color="auto" w:fill="auto"/>
                    <w:vAlign w:val="center"/>
                    <w:hideMark/>
                  </w:tcPr>
                  <w:p w14:paraId="709C9A62" w14:textId="77777777" w:rsidR="003139F0" w:rsidRPr="009B3465" w:rsidRDefault="003139F0" w:rsidP="004F48F7">
                    <w:pPr>
                      <w:widowControl/>
                      <w:kinsoku w:val="0"/>
                      <w:overflowPunct w:val="0"/>
                      <w:jc w:val="right"/>
                      <w:rPr>
                        <w:rFonts w:ascii="Times New Roman" w:hAnsi="Times New Roman"/>
                        <w:color w:val="000000" w:themeColor="text1"/>
                        <w:kern w:val="0"/>
                        <w:szCs w:val="21"/>
                      </w:rPr>
                    </w:pPr>
                    <w:r w:rsidRPr="009B3465">
                      <w:rPr>
                        <w:rFonts w:ascii="Times New Roman" w:hAnsi="Times New Roman"/>
                        <w:color w:val="000000" w:themeColor="text1"/>
                        <w:kern w:val="0"/>
                        <w:szCs w:val="21"/>
                      </w:rPr>
                      <w:t>-</w:t>
                    </w:r>
                  </w:p>
                </w:tc>
              </w:sdtContent>
            </w:sdt>
            <w:tc>
              <w:tcPr>
                <w:tcW w:w="1134" w:type="dxa"/>
                <w:tcBorders>
                  <w:top w:val="nil"/>
                  <w:left w:val="nil"/>
                  <w:bottom w:val="single" w:sz="4" w:space="0" w:color="auto"/>
                  <w:right w:val="single" w:sz="4" w:space="0" w:color="auto"/>
                </w:tcBorders>
                <w:shd w:val="clear" w:color="auto" w:fill="auto"/>
                <w:vAlign w:val="center"/>
                <w:hideMark/>
              </w:tcPr>
              <w:p w14:paraId="42DBA6D3" w14:textId="77777777" w:rsidR="003139F0" w:rsidRPr="009B3465" w:rsidRDefault="003139F0" w:rsidP="004F48F7">
                <w:pPr>
                  <w:widowControl/>
                  <w:kinsoku w:val="0"/>
                  <w:overflowPunct w:val="0"/>
                  <w:jc w:val="right"/>
                  <w:rPr>
                    <w:rFonts w:ascii="Times New Roman" w:hAnsi="Times New Roman"/>
                    <w:bCs/>
                    <w:kern w:val="0"/>
                    <w:szCs w:val="21"/>
                  </w:rPr>
                </w:pPr>
                <w:r w:rsidRPr="009B3465">
                  <w:rPr>
                    <w:rFonts w:ascii="Times New Roman" w:hAnsi="Times New Roman"/>
                    <w:szCs w:val="21"/>
                  </w:rPr>
                  <w:t>82,703.70</w:t>
                </w:r>
              </w:p>
            </w:tc>
            <w:tc>
              <w:tcPr>
                <w:tcW w:w="1134" w:type="dxa"/>
                <w:tcBorders>
                  <w:top w:val="nil"/>
                  <w:left w:val="nil"/>
                  <w:bottom w:val="single" w:sz="4" w:space="0" w:color="auto"/>
                  <w:right w:val="single" w:sz="4" w:space="0" w:color="auto"/>
                </w:tcBorders>
                <w:shd w:val="clear" w:color="auto" w:fill="auto"/>
                <w:vAlign w:val="center"/>
                <w:hideMark/>
              </w:tcPr>
              <w:p w14:paraId="7F9BC4FD" w14:textId="77777777" w:rsidR="003139F0" w:rsidRPr="009B3465" w:rsidRDefault="003139F0" w:rsidP="004F48F7">
                <w:pPr>
                  <w:widowControl/>
                  <w:kinsoku w:val="0"/>
                  <w:overflowPunct w:val="0"/>
                  <w:jc w:val="right"/>
                  <w:rPr>
                    <w:rFonts w:ascii="Times New Roman" w:hAnsi="Times New Roman"/>
                    <w:bCs/>
                    <w:kern w:val="0"/>
                    <w:szCs w:val="21"/>
                  </w:rPr>
                </w:pPr>
                <w:r w:rsidRPr="009B3465">
                  <w:rPr>
                    <w:rFonts w:ascii="Times New Roman" w:hAnsi="Times New Roman"/>
                    <w:szCs w:val="21"/>
                  </w:rPr>
                  <w:t>61,837.25</w:t>
                </w:r>
              </w:p>
            </w:tc>
            <w:tc>
              <w:tcPr>
                <w:tcW w:w="709" w:type="dxa"/>
                <w:tcBorders>
                  <w:top w:val="nil"/>
                  <w:left w:val="nil"/>
                  <w:bottom w:val="single" w:sz="4" w:space="0" w:color="auto"/>
                  <w:right w:val="single" w:sz="4" w:space="0" w:color="auto"/>
                </w:tcBorders>
                <w:shd w:val="clear" w:color="auto" w:fill="auto"/>
                <w:vAlign w:val="center"/>
              </w:tcPr>
              <w:p w14:paraId="15E12409" w14:textId="77777777" w:rsidR="003139F0" w:rsidRPr="009B3465" w:rsidRDefault="003139F0" w:rsidP="004F48F7">
                <w:pPr>
                  <w:widowControl/>
                  <w:kinsoku w:val="0"/>
                  <w:overflowPunct w:val="0"/>
                  <w:jc w:val="right"/>
                  <w:rPr>
                    <w:rFonts w:ascii="Times New Roman" w:hAnsi="Times New Roman"/>
                    <w:bCs/>
                    <w:kern w:val="0"/>
                    <w:szCs w:val="21"/>
                  </w:rPr>
                </w:pPr>
                <w:r w:rsidRPr="009B3465">
                  <w:rPr>
                    <w:rFonts w:ascii="Times New Roman" w:hAnsi="Times New Roman"/>
                    <w:szCs w:val="21"/>
                  </w:rPr>
                  <w:t>25.23</w:t>
                </w:r>
              </w:p>
            </w:tc>
            <w:tc>
              <w:tcPr>
                <w:tcW w:w="709" w:type="dxa"/>
                <w:tcBorders>
                  <w:top w:val="nil"/>
                  <w:left w:val="nil"/>
                  <w:bottom w:val="single" w:sz="4" w:space="0" w:color="auto"/>
                  <w:right w:val="single" w:sz="4" w:space="0" w:color="auto"/>
                </w:tcBorders>
                <w:shd w:val="clear" w:color="auto" w:fill="auto"/>
                <w:vAlign w:val="center"/>
                <w:hideMark/>
              </w:tcPr>
              <w:p w14:paraId="79302623" w14:textId="77777777" w:rsidR="003139F0" w:rsidRPr="009B3465" w:rsidRDefault="00385D12" w:rsidP="004F48F7">
                <w:pPr>
                  <w:widowControl/>
                  <w:kinsoku w:val="0"/>
                  <w:overflowPunct w:val="0"/>
                  <w:jc w:val="right"/>
                  <w:rPr>
                    <w:rFonts w:ascii="Times New Roman" w:hAnsi="Times New Roman"/>
                    <w:color w:val="000000" w:themeColor="text1"/>
                    <w:kern w:val="0"/>
                    <w:szCs w:val="21"/>
                  </w:rPr>
                </w:pPr>
                <w:sdt>
                  <w:sdtPr>
                    <w:rPr>
                      <w:rFonts w:ascii="Times New Roman" w:hAnsi="Times New Roman"/>
                      <w:color w:val="000000" w:themeColor="text1"/>
                      <w:szCs w:val="21"/>
                    </w:rPr>
                    <w:tag w:val="_PLD_56f43084a2b541928ced97b26d9cffd8"/>
                    <w:id w:val="118891062"/>
                    <w:lock w:val="sdtLocked"/>
                  </w:sdtPr>
                  <w:sdtEndPr/>
                  <w:sdtContent>
                    <w:r w:rsidR="003139F0" w:rsidRPr="009B3465">
                      <w:rPr>
                        <w:rFonts w:ascii="Times New Roman" w:hAnsi="Times New Roman"/>
                        <w:color w:val="000000" w:themeColor="text1"/>
                        <w:kern w:val="0"/>
                        <w:szCs w:val="21"/>
                      </w:rPr>
                      <w:t>-</w:t>
                    </w:r>
                  </w:sdtContent>
                </w:sdt>
              </w:p>
            </w:tc>
          </w:tr>
        </w:tbl>
        <w:p w14:paraId="72934CCE" w14:textId="4B5DC24F" w:rsidR="00F27219" w:rsidRDefault="00385D12">
          <w:pPr>
            <w:rPr>
              <w:color w:val="000000" w:themeColor="text1"/>
            </w:rPr>
          </w:pPr>
        </w:p>
      </w:sdtContent>
    </w:sdt>
    <w:sdt>
      <w:sdtPr>
        <w:rPr>
          <w:rFonts w:hint="eastAsia"/>
          <w:b w:val="0"/>
          <w:bCs w:val="0"/>
          <w:color w:val="000000" w:themeColor="text1"/>
          <w:szCs w:val="22"/>
        </w:rPr>
        <w:alias w:val="模块:基础资产相关业务经营管理情况"/>
        <w:tag w:val="_SEC_9e8c33822db3427d8417565db3fe7660"/>
        <w:id w:val="180248387"/>
        <w:lock w:val="sdtLocked"/>
        <w:placeholder>
          <w:docPart w:val="GBC22222222222222222222222222222"/>
        </w:placeholder>
      </w:sdtPr>
      <w:sdtEndPr>
        <w:rPr>
          <w:rFonts w:hint="default"/>
        </w:rPr>
      </w:sdtEndPr>
      <w:sdtContent>
        <w:p w14:paraId="5B304AB1" w14:textId="000C7701" w:rsidR="00F27219" w:rsidRDefault="00BC4604">
          <w:pPr>
            <w:pStyle w:val="3"/>
            <w:kinsoku w:val="0"/>
            <w:overflowPunct w:val="0"/>
            <w:spacing w:beforeLines="50" w:before="156" w:afterLines="50" w:after="156"/>
            <w:rPr>
              <w:color w:val="000000" w:themeColor="text1"/>
            </w:rPr>
          </w:pPr>
          <w:r>
            <w:rPr>
              <w:rFonts w:hint="eastAsia"/>
              <w:color w:val="000000" w:themeColor="text1"/>
            </w:rPr>
            <w:t>（五）</w:t>
          </w:r>
          <w:r>
            <w:rPr>
              <w:rFonts w:hint="eastAsia"/>
              <w:b w:val="0"/>
              <w:bCs w:val="0"/>
              <w:color w:val="000000" w:themeColor="text1"/>
              <w:szCs w:val="22"/>
            </w:rPr>
            <w:t xml:space="preserve">  </w:t>
          </w:r>
          <w:r>
            <w:rPr>
              <w:rFonts w:hint="eastAsia"/>
              <w:color w:val="000000" w:themeColor="text1"/>
            </w:rPr>
            <w:t>基础资产相关业务经营管理情况</w:t>
          </w:r>
        </w:p>
        <w:sdt>
          <w:sdtPr>
            <w:rPr>
              <w:color w:val="000000" w:themeColor="text1"/>
            </w:rPr>
            <w:alias w:val="是否适用：基础资产相关业务经营管理情况[双击切换]"/>
            <w:tag w:val="_GBC_9af4adbc9e6c48bd96a83458a707cc9d"/>
            <w:id w:val="-765525753"/>
            <w:lock w:val="sdtContentLocked"/>
            <w:placeholder>
              <w:docPart w:val="GBC22222222222222222222222222222"/>
            </w:placeholder>
          </w:sdtPr>
          <w:sdtEndPr/>
          <w:sdtContent>
            <w:p w14:paraId="560451C6" w14:textId="16E7FC4A" w:rsidR="00F27219" w:rsidRDefault="00BC4604">
              <w:pPr>
                <w:rPr>
                  <w:color w:val="000000" w:themeColor="text1"/>
                </w:rPr>
              </w:pPr>
              <w:r>
                <w:rPr>
                  <w:rFonts w:ascii="宋体" w:hAnsi="宋体"/>
                  <w:color w:val="000000" w:themeColor="text1"/>
                </w:rPr>
                <w:fldChar w:fldCharType="begin"/>
              </w:r>
              <w:r w:rsidR="00007ED1">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07ED1">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基础资产相关业务经营管理情况"/>
            <w:tag w:val="_GBC_0dd91c834706476c8b091613fabf3e64"/>
            <w:id w:val="759725017"/>
            <w:lock w:val="sdtLocked"/>
            <w:placeholder>
              <w:docPart w:val="GBC22222222222222222222222222222"/>
            </w:placeholder>
          </w:sdtPr>
          <w:sdtEndPr/>
          <w:sdtContent>
            <w:p w14:paraId="6E4DD381" w14:textId="77777777" w:rsidR="00007ED1" w:rsidRPr="004C4DA5" w:rsidRDefault="00007ED1" w:rsidP="00007ED1">
              <w:pPr>
                <w:spacing w:beforeLines="50" w:before="156" w:afterLines="50" w:after="156"/>
                <w:ind w:firstLineChars="200" w:firstLine="420"/>
                <w:rPr>
                  <w:rFonts w:ascii="Times New Roman" w:hAnsi="Times New Roman"/>
                  <w:color w:val="000000" w:themeColor="text1"/>
                </w:rPr>
              </w:pPr>
              <w:r w:rsidRPr="004C4DA5">
                <w:rPr>
                  <w:rFonts w:ascii="Times New Roman" w:hAnsi="Times New Roman"/>
                  <w:color w:val="000000" w:themeColor="text1"/>
                </w:rPr>
                <w:t>泰兴市虹桥镇七圩村</w:t>
              </w:r>
              <w:r w:rsidRPr="004C4DA5">
                <w:rPr>
                  <w:rFonts w:ascii="Times New Roman" w:hAnsi="Times New Roman"/>
                  <w:color w:val="000000" w:themeColor="text1"/>
                </w:rPr>
                <w:t>-</w:t>
              </w:r>
              <w:r w:rsidRPr="004C4DA5">
                <w:rPr>
                  <w:rFonts w:ascii="Times New Roman" w:hAnsi="Times New Roman"/>
                  <w:color w:val="000000" w:themeColor="text1"/>
                </w:rPr>
                <w:t>常州市圩塘镇圩塘新村汽渡线路位于江苏省泰兴市七圩镇境内，隔江与常州港相望，南邻靖江新桥镇，背靠泰兴经济开发区，东接泰常公路、沿江高等级公路、宁通高速公路，越江距沪宁高速公路仅</w:t>
              </w:r>
              <w:r w:rsidRPr="004C4DA5">
                <w:rPr>
                  <w:rFonts w:ascii="Times New Roman" w:hAnsi="Times New Roman"/>
                  <w:color w:val="000000" w:themeColor="text1"/>
                </w:rPr>
                <w:t>9</w:t>
              </w:r>
              <w:r w:rsidRPr="004C4DA5">
                <w:rPr>
                  <w:rFonts w:ascii="Times New Roman" w:hAnsi="Times New Roman"/>
                  <w:color w:val="000000" w:themeColor="text1"/>
                </w:rPr>
                <w:t>公里，是苏北、苏中地区沟通苏南经济发达城市的交通主通道，是泰州泰兴市重要的西南大门。从过江方式上来看，该七圩</w:t>
              </w:r>
              <w:r w:rsidRPr="004C4DA5">
                <w:rPr>
                  <w:rFonts w:ascii="Times New Roman" w:hAnsi="Times New Roman"/>
                  <w:color w:val="000000" w:themeColor="text1"/>
                </w:rPr>
                <w:t>-</w:t>
              </w:r>
              <w:r w:rsidRPr="004C4DA5">
                <w:rPr>
                  <w:rFonts w:ascii="Times New Roman" w:hAnsi="Times New Roman"/>
                  <w:color w:val="000000" w:themeColor="text1"/>
                </w:rPr>
                <w:t>圩塘汽渡线路处于泰州长江大桥与江阴长江大桥间，是连接泰兴市中心与常州市中心之间直线距离最短的过江路径，自</w:t>
              </w:r>
              <w:r w:rsidRPr="004C4DA5">
                <w:rPr>
                  <w:rFonts w:ascii="Times New Roman" w:hAnsi="Times New Roman"/>
                  <w:color w:val="000000" w:themeColor="text1"/>
                </w:rPr>
                <w:t>1987</w:t>
              </w:r>
              <w:r w:rsidRPr="004C4DA5">
                <w:rPr>
                  <w:rFonts w:ascii="Times New Roman" w:hAnsi="Times New Roman"/>
                  <w:color w:val="000000" w:themeColor="text1"/>
                </w:rPr>
                <w:t>年起已运营超过</w:t>
              </w:r>
              <w:r w:rsidRPr="004C4DA5">
                <w:rPr>
                  <w:rFonts w:ascii="Times New Roman" w:hAnsi="Times New Roman"/>
                  <w:color w:val="000000" w:themeColor="text1"/>
                </w:rPr>
                <w:t>30</w:t>
              </w:r>
              <w:r w:rsidRPr="004C4DA5">
                <w:rPr>
                  <w:rFonts w:ascii="Times New Roman" w:hAnsi="Times New Roman"/>
                  <w:color w:val="000000" w:themeColor="text1"/>
                </w:rPr>
                <w:t>年，是长江经济带</w:t>
              </w:r>
              <w:r w:rsidRPr="004C4DA5">
                <w:rPr>
                  <w:rFonts w:ascii="Times New Roman" w:hAnsi="Times New Roman"/>
                  <w:color w:val="000000" w:themeColor="text1"/>
                </w:rPr>
                <w:t>“</w:t>
              </w:r>
              <w:r w:rsidRPr="004C4DA5">
                <w:rPr>
                  <w:rFonts w:ascii="Times New Roman" w:hAnsi="Times New Roman"/>
                  <w:color w:val="000000" w:themeColor="text1"/>
                </w:rPr>
                <w:t>锡常泰</w:t>
              </w:r>
              <w:r w:rsidRPr="004C4DA5">
                <w:rPr>
                  <w:rFonts w:ascii="Times New Roman" w:hAnsi="Times New Roman"/>
                  <w:color w:val="000000" w:themeColor="text1"/>
                </w:rPr>
                <w:t>”</w:t>
              </w:r>
              <w:r w:rsidRPr="004C4DA5">
                <w:rPr>
                  <w:rFonts w:ascii="Times New Roman" w:hAnsi="Times New Roman"/>
                  <w:color w:val="000000" w:themeColor="text1"/>
                </w:rPr>
                <w:t>经济圈的重要动脉枢纽。近年来，随着两地经济发展与长江经济带互联互通建设的推进，泰兴市与常州市之间经济联系越发紧密，客运、货运需求迅速增加，但离泰兴市最近的两座长江大桥均需绕行较远，不能满足当前常泰交通运输的需要。因此，七圩至圩塘汽渡由于其天然的地理位置优势，是联系泰兴市与常州市最重要的交通要道。</w:t>
              </w:r>
            </w:p>
            <w:p w14:paraId="316700B1" w14:textId="53B283F7" w:rsidR="00007ED1" w:rsidRPr="004C4DA5" w:rsidRDefault="00007ED1" w:rsidP="00007ED1">
              <w:pPr>
                <w:spacing w:beforeLines="50" w:before="156" w:afterLines="50" w:after="156"/>
                <w:ind w:firstLineChars="200" w:firstLine="420"/>
                <w:rPr>
                  <w:rFonts w:ascii="Times New Roman" w:hAnsi="Times New Roman"/>
                  <w:color w:val="000000" w:themeColor="text1"/>
                </w:rPr>
              </w:pPr>
              <w:r w:rsidRPr="004C4DA5">
                <w:rPr>
                  <w:rFonts w:ascii="Times New Roman" w:hAnsi="Times New Roman"/>
                  <w:color w:val="000000" w:themeColor="text1"/>
                </w:rPr>
                <w:t>目前，七圩至圩塘汽渡由</w:t>
              </w:r>
              <w:r w:rsidR="00872D34">
                <w:rPr>
                  <w:rFonts w:ascii="Times New Roman" w:hAnsi="Times New Roman"/>
                  <w:color w:val="000000" w:themeColor="text1"/>
                </w:rPr>
                <w:t>泰兴交产集团公司</w:t>
              </w:r>
              <w:r w:rsidRPr="004C4DA5">
                <w:rPr>
                  <w:rFonts w:ascii="Times New Roman" w:hAnsi="Times New Roman"/>
                  <w:color w:val="000000" w:themeColor="text1"/>
                </w:rPr>
                <w:t>全资子公司泰兴市浩通七圩汽渡运输有限公司经营，该七圩汽渡渡口占地</w:t>
              </w:r>
              <w:r w:rsidRPr="004C4DA5">
                <w:rPr>
                  <w:rFonts w:ascii="Times New Roman" w:hAnsi="Times New Roman"/>
                  <w:color w:val="000000" w:themeColor="text1"/>
                </w:rPr>
                <w:t>23.33</w:t>
              </w:r>
              <w:r w:rsidRPr="004C4DA5">
                <w:rPr>
                  <w:rFonts w:ascii="Times New Roman" w:hAnsi="Times New Roman"/>
                  <w:color w:val="000000" w:themeColor="text1"/>
                </w:rPr>
                <w:t>万平方米，建筑面积</w:t>
              </w:r>
              <w:r w:rsidRPr="004C4DA5">
                <w:rPr>
                  <w:rFonts w:ascii="Times New Roman" w:hAnsi="Times New Roman"/>
                  <w:color w:val="000000" w:themeColor="text1"/>
                </w:rPr>
                <w:t>57.14</w:t>
              </w:r>
              <w:r w:rsidRPr="004C4DA5">
                <w:rPr>
                  <w:rFonts w:ascii="Times New Roman" w:hAnsi="Times New Roman"/>
                  <w:color w:val="000000" w:themeColor="text1"/>
                </w:rPr>
                <w:t>平方米，占用长江岸线</w:t>
              </w:r>
              <w:r w:rsidRPr="004C4DA5">
                <w:rPr>
                  <w:rFonts w:ascii="Times New Roman" w:hAnsi="Times New Roman"/>
                  <w:color w:val="000000" w:themeColor="text1"/>
                </w:rPr>
                <w:t>112</w:t>
              </w:r>
              <w:r w:rsidRPr="004C4DA5">
                <w:rPr>
                  <w:rFonts w:ascii="Times New Roman" w:hAnsi="Times New Roman"/>
                  <w:color w:val="000000" w:themeColor="text1"/>
                </w:rPr>
                <w:t>米，江面宽度</w:t>
              </w:r>
              <w:r w:rsidRPr="004C4DA5">
                <w:rPr>
                  <w:rFonts w:ascii="Times New Roman" w:hAnsi="Times New Roman"/>
                  <w:color w:val="000000" w:themeColor="text1"/>
                </w:rPr>
                <w:t>3.7</w:t>
              </w:r>
              <w:r w:rsidRPr="004C4DA5">
                <w:rPr>
                  <w:rFonts w:ascii="Times New Roman" w:hAnsi="Times New Roman"/>
                  <w:color w:val="000000" w:themeColor="text1"/>
                </w:rPr>
                <w:t>米，主航道水深</w:t>
              </w:r>
              <w:r w:rsidRPr="004C4DA5">
                <w:rPr>
                  <w:rFonts w:ascii="Times New Roman" w:hAnsi="Times New Roman"/>
                  <w:color w:val="000000" w:themeColor="text1"/>
                </w:rPr>
                <w:t>15</w:t>
              </w:r>
              <w:r w:rsidRPr="004C4DA5">
                <w:rPr>
                  <w:rFonts w:ascii="Times New Roman" w:hAnsi="Times New Roman"/>
                  <w:color w:val="000000" w:themeColor="text1"/>
                </w:rPr>
                <w:t>米以上，线路区间里程为</w:t>
              </w:r>
              <w:r w:rsidRPr="004C4DA5">
                <w:rPr>
                  <w:rFonts w:ascii="Times New Roman" w:hAnsi="Times New Roman"/>
                  <w:color w:val="000000" w:themeColor="text1"/>
                </w:rPr>
                <w:t>3.75</w:t>
              </w:r>
              <w:r w:rsidRPr="004C4DA5">
                <w:rPr>
                  <w:rFonts w:ascii="Times New Roman" w:hAnsi="Times New Roman"/>
                  <w:color w:val="000000" w:themeColor="text1"/>
                </w:rPr>
                <w:t>公里，过江航行时间仅</w:t>
              </w:r>
              <w:r w:rsidRPr="004C4DA5">
                <w:rPr>
                  <w:rFonts w:ascii="Times New Roman" w:hAnsi="Times New Roman"/>
                  <w:color w:val="000000" w:themeColor="text1"/>
                </w:rPr>
                <w:lastRenderedPageBreak/>
                <w:t>需</w:t>
              </w:r>
              <w:r w:rsidRPr="004C4DA5">
                <w:rPr>
                  <w:rFonts w:ascii="Times New Roman" w:hAnsi="Times New Roman"/>
                  <w:color w:val="000000" w:themeColor="text1"/>
                </w:rPr>
                <w:t>12-15</w:t>
              </w:r>
              <w:r w:rsidRPr="004C4DA5">
                <w:rPr>
                  <w:rFonts w:ascii="Times New Roman" w:hAnsi="Times New Roman"/>
                  <w:color w:val="000000" w:themeColor="text1"/>
                </w:rPr>
                <w:t>分钟，日均运行总里程达到</w:t>
              </w:r>
              <w:r w:rsidRPr="004C4DA5">
                <w:rPr>
                  <w:rFonts w:ascii="Times New Roman" w:hAnsi="Times New Roman"/>
                  <w:color w:val="000000" w:themeColor="text1"/>
                </w:rPr>
                <w:t>752.10</w:t>
              </w:r>
              <w:r w:rsidRPr="004C4DA5">
                <w:rPr>
                  <w:rFonts w:ascii="Times New Roman" w:hAnsi="Times New Roman"/>
                  <w:color w:val="000000" w:themeColor="text1"/>
                </w:rPr>
                <w:t>公里。</w:t>
              </w:r>
            </w:p>
            <w:p w14:paraId="21D600EA" w14:textId="77777777" w:rsidR="00007ED1" w:rsidRDefault="00007ED1" w:rsidP="00007ED1">
              <w:pPr>
                <w:spacing w:beforeLines="50" w:before="156" w:afterLines="50" w:after="156"/>
                <w:ind w:firstLineChars="200" w:firstLine="420"/>
                <w:rPr>
                  <w:color w:val="000000" w:themeColor="text1"/>
                </w:rPr>
              </w:pPr>
              <w:r>
                <w:rPr>
                  <w:rFonts w:hint="eastAsia"/>
                  <w:color w:val="000000" w:themeColor="text1"/>
                </w:rPr>
                <w:t>七圩至圩塘汽渡近两年运营情况及运营收入如下表所示：</w:t>
              </w:r>
            </w:p>
            <w:p w14:paraId="21A31A34" w14:textId="77777777" w:rsidR="00007ED1" w:rsidRDefault="00007ED1" w:rsidP="00007ED1">
              <w:pPr>
                <w:jc w:val="center"/>
                <w:rPr>
                  <w:color w:val="000000" w:themeColor="text1"/>
                </w:rPr>
              </w:pPr>
              <w:r>
                <w:rPr>
                  <w:rFonts w:hint="eastAsia"/>
                  <w:color w:val="000000" w:themeColor="text1"/>
                </w:rPr>
                <w:t>公司汽渡线路历史运营情况</w:t>
              </w:r>
            </w:p>
            <w:tbl>
              <w:tblPr>
                <w:tblStyle w:val="af0"/>
                <w:tblW w:w="0" w:type="auto"/>
                <w:tblLook w:val="04A0" w:firstRow="1" w:lastRow="0" w:firstColumn="1" w:lastColumn="0" w:noHBand="0" w:noVBand="1"/>
              </w:tblPr>
              <w:tblGrid>
                <w:gridCol w:w="2130"/>
                <w:gridCol w:w="2130"/>
                <w:gridCol w:w="2131"/>
                <w:gridCol w:w="2131"/>
              </w:tblGrid>
              <w:tr w:rsidR="00F07A9B" w14:paraId="61521B9B" w14:textId="77777777" w:rsidTr="004F48F7">
                <w:tc>
                  <w:tcPr>
                    <w:tcW w:w="2130" w:type="dxa"/>
                  </w:tcPr>
                  <w:p w14:paraId="751556E8" w14:textId="77777777" w:rsidR="00F07A9B" w:rsidRPr="00601690" w:rsidRDefault="00F07A9B" w:rsidP="004F48F7">
                    <w:pPr>
                      <w:rPr>
                        <w:rFonts w:ascii="Times New Roman" w:hAnsi="Times New Roman"/>
                        <w:sz w:val="21"/>
                        <w:szCs w:val="21"/>
                      </w:rPr>
                    </w:pPr>
                    <w:r w:rsidRPr="00601690">
                      <w:rPr>
                        <w:rFonts w:ascii="Times New Roman" w:hAnsi="Times New Roman"/>
                        <w:sz w:val="21"/>
                        <w:szCs w:val="21"/>
                      </w:rPr>
                      <w:t>年份</w:t>
                    </w:r>
                  </w:p>
                </w:tc>
                <w:tc>
                  <w:tcPr>
                    <w:tcW w:w="2130" w:type="dxa"/>
                  </w:tcPr>
                  <w:p w14:paraId="4EB3FA3E" w14:textId="77777777" w:rsidR="00F07A9B" w:rsidRPr="00601690" w:rsidRDefault="00F07A9B" w:rsidP="004C4DA5">
                    <w:pPr>
                      <w:jc w:val="center"/>
                      <w:rPr>
                        <w:rFonts w:ascii="Times New Roman" w:hAnsi="Times New Roman"/>
                        <w:sz w:val="21"/>
                        <w:szCs w:val="21"/>
                      </w:rPr>
                    </w:pPr>
                    <w:r w:rsidRPr="00601690">
                      <w:rPr>
                        <w:rFonts w:ascii="Times New Roman" w:hAnsi="Times New Roman"/>
                        <w:sz w:val="21"/>
                        <w:szCs w:val="21"/>
                      </w:rPr>
                      <w:t>航次（次）</w:t>
                    </w:r>
                  </w:p>
                </w:tc>
                <w:tc>
                  <w:tcPr>
                    <w:tcW w:w="2131" w:type="dxa"/>
                  </w:tcPr>
                  <w:p w14:paraId="6993EF04" w14:textId="77777777" w:rsidR="00F07A9B" w:rsidRPr="00601690" w:rsidRDefault="00F07A9B" w:rsidP="004C4DA5">
                    <w:pPr>
                      <w:jc w:val="center"/>
                      <w:rPr>
                        <w:rFonts w:ascii="Times New Roman" w:hAnsi="Times New Roman"/>
                        <w:sz w:val="21"/>
                        <w:szCs w:val="21"/>
                      </w:rPr>
                    </w:pPr>
                    <w:r w:rsidRPr="00601690">
                      <w:rPr>
                        <w:rFonts w:ascii="Times New Roman" w:hAnsi="Times New Roman"/>
                        <w:sz w:val="21"/>
                        <w:szCs w:val="21"/>
                      </w:rPr>
                      <w:t>车辆数（辆）</w:t>
                    </w:r>
                  </w:p>
                </w:tc>
                <w:tc>
                  <w:tcPr>
                    <w:tcW w:w="2131" w:type="dxa"/>
                  </w:tcPr>
                  <w:p w14:paraId="6B456C21" w14:textId="5A3EDD38" w:rsidR="00F07A9B" w:rsidRPr="00601690" w:rsidRDefault="006F7F1E" w:rsidP="004C4DA5">
                    <w:pPr>
                      <w:jc w:val="center"/>
                      <w:rPr>
                        <w:rFonts w:ascii="Times New Roman" w:hAnsi="Times New Roman"/>
                        <w:sz w:val="21"/>
                        <w:szCs w:val="21"/>
                      </w:rPr>
                    </w:pPr>
                    <w:r>
                      <w:rPr>
                        <w:rFonts w:ascii="Times New Roman" w:hAnsi="Times New Roman"/>
                        <w:sz w:val="21"/>
                        <w:szCs w:val="21"/>
                      </w:rPr>
                      <w:t>营业</w:t>
                    </w:r>
                    <w:r w:rsidR="00F07A9B" w:rsidRPr="00601690">
                      <w:rPr>
                        <w:rFonts w:ascii="Times New Roman" w:hAnsi="Times New Roman"/>
                        <w:sz w:val="21"/>
                        <w:szCs w:val="21"/>
                      </w:rPr>
                      <w:t>收</w:t>
                    </w:r>
                    <w:r>
                      <w:rPr>
                        <w:rFonts w:ascii="Times New Roman" w:hAnsi="Times New Roman"/>
                        <w:sz w:val="21"/>
                        <w:szCs w:val="21"/>
                      </w:rPr>
                      <w:t>入</w:t>
                    </w:r>
                    <w:r w:rsidR="00F07A9B" w:rsidRPr="00601690">
                      <w:rPr>
                        <w:rFonts w:ascii="Times New Roman" w:hAnsi="Times New Roman"/>
                        <w:sz w:val="21"/>
                        <w:szCs w:val="21"/>
                      </w:rPr>
                      <w:t>（万元）</w:t>
                    </w:r>
                  </w:p>
                </w:tc>
              </w:tr>
              <w:tr w:rsidR="00F07A9B" w14:paraId="0A3AD1F0" w14:textId="77777777" w:rsidTr="004F48F7">
                <w:tc>
                  <w:tcPr>
                    <w:tcW w:w="2130" w:type="dxa"/>
                  </w:tcPr>
                  <w:p w14:paraId="25F9FF9F" w14:textId="77777777" w:rsidR="00F07A9B" w:rsidRPr="00601690" w:rsidRDefault="00F07A9B" w:rsidP="004F48F7">
                    <w:pPr>
                      <w:rPr>
                        <w:rFonts w:ascii="Times New Roman" w:hAnsi="Times New Roman"/>
                        <w:sz w:val="21"/>
                        <w:szCs w:val="21"/>
                      </w:rPr>
                    </w:pPr>
                    <w:r w:rsidRPr="00601690">
                      <w:rPr>
                        <w:rFonts w:ascii="Times New Roman" w:hAnsi="Times New Roman"/>
                        <w:sz w:val="21"/>
                        <w:szCs w:val="21"/>
                      </w:rPr>
                      <w:t>2019</w:t>
                    </w:r>
                    <w:r w:rsidRPr="00601690">
                      <w:rPr>
                        <w:rFonts w:ascii="Times New Roman" w:hAnsi="Times New Roman"/>
                        <w:sz w:val="21"/>
                        <w:szCs w:val="21"/>
                      </w:rPr>
                      <w:t>年度</w:t>
                    </w:r>
                  </w:p>
                </w:tc>
                <w:tc>
                  <w:tcPr>
                    <w:tcW w:w="2130" w:type="dxa"/>
                  </w:tcPr>
                  <w:p w14:paraId="02D04956" w14:textId="77777777" w:rsidR="00F07A9B" w:rsidRPr="00601690" w:rsidRDefault="00F07A9B" w:rsidP="004C4DA5">
                    <w:pPr>
                      <w:jc w:val="center"/>
                      <w:rPr>
                        <w:rFonts w:ascii="Times New Roman" w:hAnsi="Times New Roman"/>
                        <w:sz w:val="21"/>
                        <w:szCs w:val="21"/>
                      </w:rPr>
                    </w:pPr>
                    <w:r w:rsidRPr="00601690">
                      <w:rPr>
                        <w:rFonts w:ascii="Times New Roman" w:hAnsi="Times New Roman"/>
                        <w:sz w:val="21"/>
                        <w:szCs w:val="21"/>
                      </w:rPr>
                      <w:t>45,216</w:t>
                    </w:r>
                  </w:p>
                </w:tc>
                <w:tc>
                  <w:tcPr>
                    <w:tcW w:w="2131" w:type="dxa"/>
                  </w:tcPr>
                  <w:p w14:paraId="0B9A222A" w14:textId="77777777" w:rsidR="00F07A9B" w:rsidRPr="00601690" w:rsidRDefault="00F07A9B" w:rsidP="004C4DA5">
                    <w:pPr>
                      <w:jc w:val="center"/>
                      <w:rPr>
                        <w:rFonts w:ascii="Times New Roman" w:hAnsi="Times New Roman"/>
                        <w:sz w:val="21"/>
                        <w:szCs w:val="21"/>
                      </w:rPr>
                    </w:pPr>
                    <w:r w:rsidRPr="00601690">
                      <w:rPr>
                        <w:rFonts w:ascii="Times New Roman" w:hAnsi="Times New Roman"/>
                        <w:sz w:val="21"/>
                        <w:szCs w:val="21"/>
                      </w:rPr>
                      <w:t>997,291</w:t>
                    </w:r>
                  </w:p>
                </w:tc>
                <w:tc>
                  <w:tcPr>
                    <w:tcW w:w="2131" w:type="dxa"/>
                  </w:tcPr>
                  <w:p w14:paraId="331D6866" w14:textId="77777777" w:rsidR="00F07A9B" w:rsidRPr="00601690" w:rsidRDefault="00F07A9B" w:rsidP="004C4DA5">
                    <w:pPr>
                      <w:jc w:val="center"/>
                      <w:rPr>
                        <w:rFonts w:ascii="Times New Roman" w:hAnsi="Times New Roman"/>
                        <w:sz w:val="21"/>
                        <w:szCs w:val="21"/>
                      </w:rPr>
                    </w:pPr>
                    <w:r w:rsidRPr="00601690">
                      <w:rPr>
                        <w:rFonts w:ascii="Times New Roman" w:hAnsi="Times New Roman"/>
                        <w:sz w:val="21"/>
                        <w:szCs w:val="21"/>
                      </w:rPr>
                      <w:t>4,597.71</w:t>
                    </w:r>
                  </w:p>
                </w:tc>
              </w:tr>
              <w:tr w:rsidR="00F07A9B" w14:paraId="71CFE1C2" w14:textId="77777777" w:rsidTr="004F48F7">
                <w:tc>
                  <w:tcPr>
                    <w:tcW w:w="2130" w:type="dxa"/>
                  </w:tcPr>
                  <w:p w14:paraId="0D9493F5" w14:textId="77777777" w:rsidR="00F07A9B" w:rsidRPr="00601690" w:rsidRDefault="00F07A9B" w:rsidP="004F48F7">
                    <w:pPr>
                      <w:rPr>
                        <w:rFonts w:ascii="Times New Roman" w:hAnsi="Times New Roman"/>
                        <w:sz w:val="21"/>
                        <w:szCs w:val="21"/>
                      </w:rPr>
                    </w:pPr>
                    <w:r w:rsidRPr="00601690">
                      <w:rPr>
                        <w:rFonts w:ascii="Times New Roman" w:hAnsi="Times New Roman"/>
                        <w:sz w:val="21"/>
                        <w:szCs w:val="21"/>
                      </w:rPr>
                      <w:t>2020</w:t>
                    </w:r>
                    <w:r w:rsidRPr="00601690">
                      <w:rPr>
                        <w:rFonts w:ascii="Times New Roman" w:hAnsi="Times New Roman"/>
                        <w:sz w:val="21"/>
                        <w:szCs w:val="21"/>
                      </w:rPr>
                      <w:t>年度</w:t>
                    </w:r>
                  </w:p>
                </w:tc>
                <w:tc>
                  <w:tcPr>
                    <w:tcW w:w="2130" w:type="dxa"/>
                  </w:tcPr>
                  <w:p w14:paraId="17FCDCD6" w14:textId="6D0D93EF" w:rsidR="00F07A9B" w:rsidRPr="00601690" w:rsidRDefault="006F7F1E" w:rsidP="004C4DA5">
                    <w:pPr>
                      <w:jc w:val="center"/>
                      <w:rPr>
                        <w:rFonts w:ascii="Times New Roman" w:hAnsi="Times New Roman"/>
                        <w:sz w:val="21"/>
                        <w:szCs w:val="21"/>
                      </w:rPr>
                    </w:pPr>
                    <w:r>
                      <w:rPr>
                        <w:rFonts w:ascii="Times New Roman" w:hAnsi="Times New Roman" w:hint="eastAsia"/>
                        <w:sz w:val="21"/>
                        <w:szCs w:val="21"/>
                      </w:rPr>
                      <w:t>3</w:t>
                    </w:r>
                    <w:r>
                      <w:rPr>
                        <w:rFonts w:ascii="Times New Roman" w:hAnsi="Times New Roman"/>
                        <w:sz w:val="21"/>
                        <w:szCs w:val="21"/>
                      </w:rPr>
                      <w:t>3,169</w:t>
                    </w:r>
                  </w:p>
                </w:tc>
                <w:tc>
                  <w:tcPr>
                    <w:tcW w:w="2131" w:type="dxa"/>
                  </w:tcPr>
                  <w:p w14:paraId="5AB0A9C3" w14:textId="520325D7" w:rsidR="00F07A9B" w:rsidRPr="00601690" w:rsidRDefault="006F7F1E" w:rsidP="004C4DA5">
                    <w:pPr>
                      <w:jc w:val="center"/>
                      <w:rPr>
                        <w:rFonts w:ascii="Times New Roman" w:hAnsi="Times New Roman"/>
                        <w:sz w:val="21"/>
                        <w:szCs w:val="21"/>
                      </w:rPr>
                    </w:pPr>
                    <w:r>
                      <w:rPr>
                        <w:rFonts w:ascii="Times New Roman" w:hAnsi="Times New Roman" w:hint="eastAsia"/>
                        <w:sz w:val="21"/>
                        <w:szCs w:val="21"/>
                      </w:rPr>
                      <w:t>7</w:t>
                    </w:r>
                    <w:r>
                      <w:rPr>
                        <w:rFonts w:ascii="Times New Roman" w:hAnsi="Times New Roman"/>
                        <w:sz w:val="21"/>
                        <w:szCs w:val="21"/>
                      </w:rPr>
                      <w:t>73,955</w:t>
                    </w:r>
                  </w:p>
                </w:tc>
                <w:tc>
                  <w:tcPr>
                    <w:tcW w:w="2131" w:type="dxa"/>
                  </w:tcPr>
                  <w:p w14:paraId="466D7FE2" w14:textId="5ED24D24" w:rsidR="00F07A9B" w:rsidRPr="00E26D36" w:rsidRDefault="00E26D36" w:rsidP="004C4DA5">
                    <w:pPr>
                      <w:jc w:val="center"/>
                      <w:rPr>
                        <w:rFonts w:ascii="Times New Roman" w:hAnsi="Times New Roman"/>
                        <w:sz w:val="21"/>
                        <w:szCs w:val="21"/>
                      </w:rPr>
                    </w:pPr>
                    <w:r w:rsidRPr="00C62FB2">
                      <w:rPr>
                        <w:rFonts w:ascii="Times New Roman" w:hAnsi="Times New Roman"/>
                        <w:sz w:val="21"/>
                        <w:szCs w:val="21"/>
                      </w:rPr>
                      <w:t>3,124.33</w:t>
                    </w:r>
                  </w:p>
                </w:tc>
              </w:tr>
            </w:tbl>
            <w:p w14:paraId="7F6C82CA" w14:textId="77777777" w:rsidR="00D32243" w:rsidRPr="00AB4A4D" w:rsidRDefault="00D32243" w:rsidP="00D32243">
              <w:pPr>
                <w:pStyle w:val="afe"/>
                <w:jc w:val="center"/>
              </w:pPr>
              <w:r w:rsidRPr="00AB4A4D">
                <w:rPr>
                  <w:rFonts w:hint="eastAsia"/>
                </w:rPr>
                <w:t>汽渡收入分类占比情况</w:t>
              </w:r>
            </w:p>
            <w:p w14:paraId="4F14B574" w14:textId="00E28057" w:rsidR="00F07A9B" w:rsidRDefault="00D32243" w:rsidP="00D32243">
              <w:pPr>
                <w:jc w:val="right"/>
              </w:pPr>
              <w:r w:rsidRPr="00AB4A4D">
                <w:rPr>
                  <w:rFonts w:hint="eastAsia"/>
                </w:rPr>
                <w:t>单位：万元、</w:t>
              </w:r>
              <w:r>
                <w:t>%</w:t>
              </w:r>
            </w:p>
            <w:tbl>
              <w:tblPr>
                <w:tblStyle w:val="af0"/>
                <w:tblW w:w="0" w:type="auto"/>
                <w:tblLook w:val="04A0" w:firstRow="1" w:lastRow="0" w:firstColumn="1" w:lastColumn="0" w:noHBand="0" w:noVBand="1"/>
              </w:tblPr>
              <w:tblGrid>
                <w:gridCol w:w="1704"/>
                <w:gridCol w:w="1704"/>
                <w:gridCol w:w="1704"/>
                <w:gridCol w:w="1705"/>
                <w:gridCol w:w="1705"/>
              </w:tblGrid>
              <w:tr w:rsidR="00BD7187" w14:paraId="650E3546" w14:textId="77777777" w:rsidTr="00DE3D7E">
                <w:tc>
                  <w:tcPr>
                    <w:tcW w:w="1704" w:type="dxa"/>
                    <w:vMerge w:val="restart"/>
                    <w:vAlign w:val="center"/>
                  </w:tcPr>
                  <w:p w14:paraId="1ADD47A2" w14:textId="77777777" w:rsidR="00BD7187" w:rsidRPr="00601690" w:rsidRDefault="00BD7187" w:rsidP="00DE3D7E">
                    <w:pPr>
                      <w:jc w:val="center"/>
                      <w:rPr>
                        <w:rFonts w:ascii="Times New Roman" w:hAnsi="Times New Roman"/>
                        <w:sz w:val="21"/>
                        <w:szCs w:val="21"/>
                      </w:rPr>
                    </w:pPr>
                    <w:r w:rsidRPr="00601690">
                      <w:rPr>
                        <w:rFonts w:ascii="Times New Roman" w:hAnsi="Times New Roman"/>
                        <w:sz w:val="21"/>
                        <w:szCs w:val="21"/>
                      </w:rPr>
                      <w:t>业务分类</w:t>
                    </w:r>
                  </w:p>
                </w:tc>
                <w:tc>
                  <w:tcPr>
                    <w:tcW w:w="3408" w:type="dxa"/>
                    <w:gridSpan w:val="2"/>
                  </w:tcPr>
                  <w:p w14:paraId="3611DD01" w14:textId="77777777" w:rsidR="00BD7187" w:rsidRPr="00601690" w:rsidRDefault="00BD7187" w:rsidP="00DE3D7E">
                    <w:pPr>
                      <w:jc w:val="center"/>
                      <w:rPr>
                        <w:rFonts w:ascii="Times New Roman" w:hAnsi="Times New Roman"/>
                        <w:sz w:val="21"/>
                        <w:szCs w:val="21"/>
                      </w:rPr>
                    </w:pPr>
                    <w:r w:rsidRPr="00601690">
                      <w:rPr>
                        <w:rFonts w:ascii="Times New Roman" w:hAnsi="Times New Roman"/>
                        <w:sz w:val="21"/>
                        <w:szCs w:val="21"/>
                      </w:rPr>
                      <w:t>2020</w:t>
                    </w:r>
                    <w:r w:rsidRPr="00601690">
                      <w:rPr>
                        <w:rFonts w:ascii="Times New Roman" w:hAnsi="Times New Roman"/>
                        <w:sz w:val="21"/>
                        <w:szCs w:val="21"/>
                      </w:rPr>
                      <w:t>年度</w:t>
                    </w:r>
                  </w:p>
                </w:tc>
                <w:tc>
                  <w:tcPr>
                    <w:tcW w:w="3410" w:type="dxa"/>
                    <w:gridSpan w:val="2"/>
                  </w:tcPr>
                  <w:p w14:paraId="66585052" w14:textId="77777777" w:rsidR="00BD7187" w:rsidRPr="00601690" w:rsidRDefault="00BD7187" w:rsidP="00DE3D7E">
                    <w:pPr>
                      <w:jc w:val="center"/>
                      <w:rPr>
                        <w:rFonts w:ascii="Times New Roman" w:hAnsi="Times New Roman"/>
                        <w:sz w:val="21"/>
                        <w:szCs w:val="21"/>
                      </w:rPr>
                    </w:pPr>
                    <w:r w:rsidRPr="00601690">
                      <w:rPr>
                        <w:rFonts w:ascii="Times New Roman" w:hAnsi="Times New Roman"/>
                        <w:sz w:val="21"/>
                        <w:szCs w:val="21"/>
                      </w:rPr>
                      <w:t>2019</w:t>
                    </w:r>
                    <w:r w:rsidRPr="00601690">
                      <w:rPr>
                        <w:rFonts w:ascii="Times New Roman" w:hAnsi="Times New Roman"/>
                        <w:sz w:val="21"/>
                        <w:szCs w:val="21"/>
                      </w:rPr>
                      <w:t>年度</w:t>
                    </w:r>
                  </w:p>
                </w:tc>
              </w:tr>
              <w:tr w:rsidR="00BD7187" w14:paraId="49E2B692" w14:textId="77777777" w:rsidTr="00DE3D7E">
                <w:tc>
                  <w:tcPr>
                    <w:tcW w:w="1704" w:type="dxa"/>
                    <w:vMerge/>
                  </w:tcPr>
                  <w:p w14:paraId="6D1EB650" w14:textId="77777777" w:rsidR="00BD7187" w:rsidRPr="00601690" w:rsidRDefault="00BD7187" w:rsidP="00DE3D7E">
                    <w:pPr>
                      <w:jc w:val="center"/>
                      <w:rPr>
                        <w:rFonts w:ascii="Times New Roman" w:hAnsi="Times New Roman"/>
                        <w:color w:val="000000" w:themeColor="text1"/>
                        <w:sz w:val="21"/>
                        <w:szCs w:val="21"/>
                      </w:rPr>
                    </w:pPr>
                  </w:p>
                </w:tc>
                <w:tc>
                  <w:tcPr>
                    <w:tcW w:w="1704" w:type="dxa"/>
                  </w:tcPr>
                  <w:p w14:paraId="4E450CE1" w14:textId="77777777" w:rsidR="00BD7187" w:rsidRPr="00601690" w:rsidRDefault="00BD7187" w:rsidP="00DE3D7E">
                    <w:pPr>
                      <w:jc w:val="center"/>
                      <w:rPr>
                        <w:rFonts w:ascii="Times New Roman" w:hAnsi="Times New Roman"/>
                        <w:sz w:val="21"/>
                        <w:szCs w:val="21"/>
                      </w:rPr>
                    </w:pPr>
                    <w:r w:rsidRPr="00601690">
                      <w:rPr>
                        <w:rFonts w:ascii="Times New Roman" w:hAnsi="Times New Roman"/>
                        <w:sz w:val="21"/>
                        <w:szCs w:val="21"/>
                      </w:rPr>
                      <w:t>收入</w:t>
                    </w:r>
                  </w:p>
                </w:tc>
                <w:tc>
                  <w:tcPr>
                    <w:tcW w:w="1704" w:type="dxa"/>
                  </w:tcPr>
                  <w:p w14:paraId="4A0BEA48" w14:textId="77777777" w:rsidR="00BD7187" w:rsidRPr="00601690" w:rsidRDefault="00BD7187" w:rsidP="00DE3D7E">
                    <w:pPr>
                      <w:jc w:val="center"/>
                      <w:rPr>
                        <w:rFonts w:ascii="Times New Roman" w:hAnsi="Times New Roman"/>
                        <w:sz w:val="21"/>
                        <w:szCs w:val="21"/>
                      </w:rPr>
                    </w:pPr>
                    <w:r w:rsidRPr="00601690">
                      <w:rPr>
                        <w:rFonts w:ascii="Times New Roman" w:hAnsi="Times New Roman"/>
                        <w:sz w:val="21"/>
                        <w:szCs w:val="21"/>
                      </w:rPr>
                      <w:t>占比</w:t>
                    </w:r>
                  </w:p>
                </w:tc>
                <w:tc>
                  <w:tcPr>
                    <w:tcW w:w="1705" w:type="dxa"/>
                  </w:tcPr>
                  <w:p w14:paraId="46279E21" w14:textId="77777777" w:rsidR="00BD7187" w:rsidRPr="00601690" w:rsidRDefault="00BD7187" w:rsidP="00DE3D7E">
                    <w:pPr>
                      <w:jc w:val="center"/>
                      <w:rPr>
                        <w:rFonts w:ascii="Times New Roman" w:hAnsi="Times New Roman"/>
                        <w:sz w:val="21"/>
                        <w:szCs w:val="21"/>
                      </w:rPr>
                    </w:pPr>
                    <w:r w:rsidRPr="00601690">
                      <w:rPr>
                        <w:rFonts w:ascii="Times New Roman" w:hAnsi="Times New Roman"/>
                        <w:sz w:val="21"/>
                        <w:szCs w:val="21"/>
                      </w:rPr>
                      <w:t>收入</w:t>
                    </w:r>
                  </w:p>
                </w:tc>
                <w:tc>
                  <w:tcPr>
                    <w:tcW w:w="1705" w:type="dxa"/>
                  </w:tcPr>
                  <w:p w14:paraId="78EA26E2" w14:textId="77777777" w:rsidR="00BD7187" w:rsidRPr="00601690" w:rsidRDefault="00BD7187" w:rsidP="00DE3D7E">
                    <w:pPr>
                      <w:jc w:val="center"/>
                      <w:rPr>
                        <w:rFonts w:ascii="Times New Roman" w:hAnsi="Times New Roman"/>
                        <w:sz w:val="21"/>
                        <w:szCs w:val="21"/>
                      </w:rPr>
                    </w:pPr>
                    <w:r w:rsidRPr="00601690">
                      <w:rPr>
                        <w:rFonts w:ascii="Times New Roman" w:hAnsi="Times New Roman"/>
                        <w:sz w:val="21"/>
                        <w:szCs w:val="21"/>
                      </w:rPr>
                      <w:t>占比</w:t>
                    </w:r>
                  </w:p>
                </w:tc>
              </w:tr>
              <w:tr w:rsidR="00BD7187" w14:paraId="19961107" w14:textId="77777777" w:rsidTr="00DE3D7E">
                <w:tc>
                  <w:tcPr>
                    <w:tcW w:w="1704" w:type="dxa"/>
                  </w:tcPr>
                  <w:p w14:paraId="1982CC4B" w14:textId="77777777" w:rsidR="00BD7187" w:rsidRPr="00601690" w:rsidRDefault="00BD7187" w:rsidP="00DE3D7E">
                    <w:pPr>
                      <w:jc w:val="center"/>
                      <w:rPr>
                        <w:rFonts w:ascii="Times New Roman" w:hAnsi="Times New Roman"/>
                        <w:sz w:val="21"/>
                        <w:szCs w:val="21"/>
                      </w:rPr>
                    </w:pPr>
                    <w:r w:rsidRPr="00601690">
                      <w:rPr>
                        <w:rFonts w:ascii="Times New Roman" w:hAnsi="Times New Roman"/>
                        <w:sz w:val="21"/>
                        <w:szCs w:val="21"/>
                      </w:rPr>
                      <w:t>汽渡票款收入</w:t>
                    </w:r>
                  </w:p>
                </w:tc>
                <w:tc>
                  <w:tcPr>
                    <w:tcW w:w="1704" w:type="dxa"/>
                  </w:tcPr>
                  <w:p w14:paraId="49E41723" w14:textId="1855E9AA" w:rsidR="00BD7187" w:rsidRPr="00601690" w:rsidRDefault="00BD7187" w:rsidP="00BD7187">
                    <w:pPr>
                      <w:jc w:val="right"/>
                      <w:rPr>
                        <w:rFonts w:ascii="Times New Roman" w:hAnsi="Times New Roman"/>
                        <w:sz w:val="21"/>
                        <w:szCs w:val="21"/>
                      </w:rPr>
                    </w:pPr>
                    <w:r w:rsidRPr="00601690">
                      <w:rPr>
                        <w:rFonts w:ascii="Times New Roman" w:hAnsi="Times New Roman"/>
                        <w:sz w:val="21"/>
                        <w:szCs w:val="21"/>
                      </w:rPr>
                      <w:t> </w:t>
                    </w:r>
                    <w:r>
                      <w:rPr>
                        <w:rFonts w:ascii="Times New Roman" w:hAnsi="Times New Roman"/>
                        <w:sz w:val="21"/>
                        <w:szCs w:val="21"/>
                      </w:rPr>
                      <w:t>3,056.63</w:t>
                    </w:r>
                  </w:p>
                </w:tc>
                <w:tc>
                  <w:tcPr>
                    <w:tcW w:w="1704" w:type="dxa"/>
                  </w:tcPr>
                  <w:p w14:paraId="4E5874E7" w14:textId="0D48E400" w:rsidR="00BD7187" w:rsidRPr="00601690" w:rsidRDefault="00BD7187" w:rsidP="00DE3D7E">
                    <w:pPr>
                      <w:jc w:val="right"/>
                      <w:rPr>
                        <w:rFonts w:ascii="Times New Roman" w:hAnsi="Times New Roman"/>
                        <w:sz w:val="21"/>
                        <w:szCs w:val="21"/>
                      </w:rPr>
                    </w:pPr>
                    <w:r w:rsidRPr="00601690">
                      <w:rPr>
                        <w:rFonts w:ascii="Times New Roman" w:hAnsi="Times New Roman"/>
                        <w:sz w:val="21"/>
                        <w:szCs w:val="21"/>
                      </w:rPr>
                      <w:t> </w:t>
                    </w:r>
                    <w:r w:rsidR="00DE3D7E">
                      <w:rPr>
                        <w:rFonts w:ascii="Times New Roman" w:hAnsi="Times New Roman"/>
                        <w:sz w:val="21"/>
                        <w:szCs w:val="21"/>
                      </w:rPr>
                      <w:t>97.83</w:t>
                    </w:r>
                  </w:p>
                </w:tc>
                <w:tc>
                  <w:tcPr>
                    <w:tcW w:w="1705" w:type="dxa"/>
                  </w:tcPr>
                  <w:p w14:paraId="32899DEE" w14:textId="77777777" w:rsidR="00BD7187" w:rsidRPr="00601690" w:rsidRDefault="00BD7187" w:rsidP="00DE3D7E">
                    <w:pPr>
                      <w:jc w:val="right"/>
                      <w:rPr>
                        <w:rFonts w:ascii="Times New Roman" w:hAnsi="Times New Roman"/>
                        <w:sz w:val="21"/>
                        <w:szCs w:val="21"/>
                      </w:rPr>
                    </w:pPr>
                    <w:r w:rsidRPr="00601690">
                      <w:rPr>
                        <w:rFonts w:ascii="Times New Roman" w:hAnsi="Times New Roman"/>
                        <w:sz w:val="21"/>
                        <w:szCs w:val="21"/>
                      </w:rPr>
                      <w:t>4,520.00</w:t>
                    </w:r>
                  </w:p>
                </w:tc>
                <w:tc>
                  <w:tcPr>
                    <w:tcW w:w="1705" w:type="dxa"/>
                  </w:tcPr>
                  <w:p w14:paraId="647C8F65" w14:textId="77777777" w:rsidR="00BD7187" w:rsidRPr="00601690" w:rsidRDefault="00BD7187" w:rsidP="00DE3D7E">
                    <w:pPr>
                      <w:jc w:val="right"/>
                      <w:rPr>
                        <w:rFonts w:ascii="Times New Roman" w:hAnsi="Times New Roman"/>
                        <w:sz w:val="21"/>
                        <w:szCs w:val="21"/>
                      </w:rPr>
                    </w:pPr>
                    <w:r w:rsidRPr="00601690">
                      <w:rPr>
                        <w:rFonts w:ascii="Times New Roman" w:hAnsi="Times New Roman"/>
                        <w:sz w:val="21"/>
                        <w:szCs w:val="21"/>
                      </w:rPr>
                      <w:t>98.31</w:t>
                    </w:r>
                  </w:p>
                </w:tc>
              </w:tr>
              <w:tr w:rsidR="00BD7187" w14:paraId="38F97192" w14:textId="77777777" w:rsidTr="00DE3D7E">
                <w:tc>
                  <w:tcPr>
                    <w:tcW w:w="1704" w:type="dxa"/>
                  </w:tcPr>
                  <w:p w14:paraId="2D17EC45" w14:textId="77777777" w:rsidR="00BD7187" w:rsidRPr="00601690" w:rsidRDefault="00BD7187" w:rsidP="00DE3D7E">
                    <w:pPr>
                      <w:jc w:val="center"/>
                      <w:rPr>
                        <w:rFonts w:ascii="Times New Roman" w:hAnsi="Times New Roman"/>
                        <w:sz w:val="21"/>
                        <w:szCs w:val="21"/>
                      </w:rPr>
                    </w:pPr>
                    <w:r w:rsidRPr="00601690">
                      <w:rPr>
                        <w:rFonts w:ascii="Times New Roman" w:hAnsi="Times New Roman"/>
                        <w:sz w:val="21"/>
                        <w:szCs w:val="21"/>
                      </w:rPr>
                      <w:t>散客票款收入</w:t>
                    </w:r>
                  </w:p>
                </w:tc>
                <w:tc>
                  <w:tcPr>
                    <w:tcW w:w="1704" w:type="dxa"/>
                  </w:tcPr>
                  <w:p w14:paraId="09CFEBC9" w14:textId="14F3EF3E" w:rsidR="00BD7187" w:rsidRPr="00601690" w:rsidRDefault="00BD7187" w:rsidP="00BD7187">
                    <w:pPr>
                      <w:jc w:val="right"/>
                      <w:rPr>
                        <w:rFonts w:ascii="Times New Roman" w:hAnsi="Times New Roman"/>
                        <w:sz w:val="21"/>
                        <w:szCs w:val="21"/>
                      </w:rPr>
                    </w:pPr>
                    <w:r w:rsidRPr="00601690">
                      <w:rPr>
                        <w:rFonts w:ascii="Times New Roman" w:hAnsi="Times New Roman"/>
                        <w:sz w:val="21"/>
                        <w:szCs w:val="21"/>
                      </w:rPr>
                      <w:t> </w:t>
                    </w:r>
                    <w:r>
                      <w:rPr>
                        <w:rFonts w:ascii="Times New Roman" w:hAnsi="Times New Roman"/>
                        <w:sz w:val="21"/>
                        <w:szCs w:val="21"/>
                      </w:rPr>
                      <w:t>67.70</w:t>
                    </w:r>
                  </w:p>
                </w:tc>
                <w:tc>
                  <w:tcPr>
                    <w:tcW w:w="1704" w:type="dxa"/>
                  </w:tcPr>
                  <w:p w14:paraId="089533E6" w14:textId="7B407F86" w:rsidR="00BD7187" w:rsidRPr="00601690" w:rsidRDefault="00BD7187" w:rsidP="00DE3D7E">
                    <w:pPr>
                      <w:jc w:val="right"/>
                      <w:rPr>
                        <w:rFonts w:ascii="Times New Roman" w:hAnsi="Times New Roman"/>
                        <w:sz w:val="21"/>
                        <w:szCs w:val="21"/>
                      </w:rPr>
                    </w:pPr>
                    <w:r w:rsidRPr="00601690">
                      <w:rPr>
                        <w:rFonts w:ascii="Times New Roman" w:hAnsi="Times New Roman"/>
                        <w:sz w:val="21"/>
                        <w:szCs w:val="21"/>
                      </w:rPr>
                      <w:t> </w:t>
                    </w:r>
                    <w:r w:rsidR="00DE3D7E">
                      <w:rPr>
                        <w:rFonts w:ascii="Times New Roman" w:hAnsi="Times New Roman"/>
                        <w:sz w:val="21"/>
                        <w:szCs w:val="21"/>
                      </w:rPr>
                      <w:t>2.17</w:t>
                    </w:r>
                  </w:p>
                </w:tc>
                <w:tc>
                  <w:tcPr>
                    <w:tcW w:w="1705" w:type="dxa"/>
                  </w:tcPr>
                  <w:p w14:paraId="5EF4A2AB" w14:textId="77777777" w:rsidR="00BD7187" w:rsidRPr="00601690" w:rsidRDefault="00BD7187" w:rsidP="00DE3D7E">
                    <w:pPr>
                      <w:jc w:val="right"/>
                      <w:rPr>
                        <w:rFonts w:ascii="Times New Roman" w:hAnsi="Times New Roman"/>
                        <w:sz w:val="21"/>
                        <w:szCs w:val="21"/>
                      </w:rPr>
                    </w:pPr>
                    <w:r w:rsidRPr="00601690">
                      <w:rPr>
                        <w:rFonts w:ascii="Times New Roman" w:hAnsi="Times New Roman"/>
                        <w:sz w:val="21"/>
                        <w:szCs w:val="21"/>
                      </w:rPr>
                      <w:t>77.70</w:t>
                    </w:r>
                  </w:p>
                </w:tc>
                <w:tc>
                  <w:tcPr>
                    <w:tcW w:w="1705" w:type="dxa"/>
                  </w:tcPr>
                  <w:p w14:paraId="6A116916" w14:textId="77777777" w:rsidR="00BD7187" w:rsidRPr="00601690" w:rsidRDefault="00BD7187" w:rsidP="00DE3D7E">
                    <w:pPr>
                      <w:jc w:val="right"/>
                      <w:rPr>
                        <w:rFonts w:ascii="Times New Roman" w:hAnsi="Times New Roman"/>
                        <w:sz w:val="21"/>
                        <w:szCs w:val="21"/>
                      </w:rPr>
                    </w:pPr>
                    <w:r w:rsidRPr="00601690">
                      <w:rPr>
                        <w:rFonts w:ascii="Times New Roman" w:hAnsi="Times New Roman"/>
                        <w:sz w:val="21"/>
                        <w:szCs w:val="21"/>
                      </w:rPr>
                      <w:t>1.69</w:t>
                    </w:r>
                  </w:p>
                </w:tc>
              </w:tr>
              <w:tr w:rsidR="00BD7187" w14:paraId="768976E6" w14:textId="77777777" w:rsidTr="00DE3D7E">
                <w:tc>
                  <w:tcPr>
                    <w:tcW w:w="1704" w:type="dxa"/>
                  </w:tcPr>
                  <w:p w14:paraId="5486BC30" w14:textId="77777777" w:rsidR="00BD7187" w:rsidRPr="00601690" w:rsidRDefault="00BD7187" w:rsidP="00DE3D7E">
                    <w:pPr>
                      <w:jc w:val="center"/>
                      <w:rPr>
                        <w:rFonts w:ascii="Times New Roman" w:hAnsi="Times New Roman"/>
                        <w:sz w:val="21"/>
                        <w:szCs w:val="21"/>
                      </w:rPr>
                    </w:pPr>
                    <w:r w:rsidRPr="00BD7187">
                      <w:rPr>
                        <w:rFonts w:ascii="Times New Roman" w:hAnsi="Times New Roman"/>
                        <w:sz w:val="21"/>
                        <w:szCs w:val="21"/>
                      </w:rPr>
                      <w:t>营业收入合计</w:t>
                    </w:r>
                  </w:p>
                </w:tc>
                <w:tc>
                  <w:tcPr>
                    <w:tcW w:w="1704" w:type="dxa"/>
                  </w:tcPr>
                  <w:p w14:paraId="4FEE6896" w14:textId="33C0D0CB" w:rsidR="00BD7187" w:rsidRPr="00601690" w:rsidRDefault="00BD7187" w:rsidP="00BD7187">
                    <w:pPr>
                      <w:jc w:val="right"/>
                      <w:rPr>
                        <w:rFonts w:ascii="Times New Roman" w:hAnsi="Times New Roman"/>
                        <w:sz w:val="21"/>
                        <w:szCs w:val="21"/>
                      </w:rPr>
                    </w:pPr>
                    <w:r w:rsidRPr="00601690">
                      <w:rPr>
                        <w:rFonts w:ascii="Times New Roman" w:hAnsi="Times New Roman"/>
                        <w:sz w:val="21"/>
                        <w:szCs w:val="21"/>
                      </w:rPr>
                      <w:t> </w:t>
                    </w:r>
                    <w:r>
                      <w:rPr>
                        <w:rFonts w:ascii="Times New Roman" w:hAnsi="Times New Roman"/>
                        <w:sz w:val="21"/>
                        <w:szCs w:val="21"/>
                      </w:rPr>
                      <w:t>3,124.33</w:t>
                    </w:r>
                  </w:p>
                </w:tc>
                <w:tc>
                  <w:tcPr>
                    <w:tcW w:w="1704" w:type="dxa"/>
                  </w:tcPr>
                  <w:p w14:paraId="082F1298" w14:textId="6447980A" w:rsidR="00BD7187" w:rsidRPr="00601690" w:rsidRDefault="00BD7187" w:rsidP="00DE3D7E">
                    <w:pPr>
                      <w:jc w:val="right"/>
                      <w:rPr>
                        <w:rFonts w:ascii="Times New Roman" w:hAnsi="Times New Roman"/>
                        <w:sz w:val="21"/>
                        <w:szCs w:val="21"/>
                      </w:rPr>
                    </w:pPr>
                    <w:r w:rsidRPr="00601690">
                      <w:rPr>
                        <w:rFonts w:ascii="Times New Roman" w:hAnsi="Times New Roman"/>
                        <w:sz w:val="21"/>
                        <w:szCs w:val="21"/>
                      </w:rPr>
                      <w:t> </w:t>
                    </w:r>
                    <w:r w:rsidR="00DE3D7E">
                      <w:rPr>
                        <w:rFonts w:ascii="Times New Roman" w:hAnsi="Times New Roman"/>
                        <w:sz w:val="21"/>
                        <w:szCs w:val="21"/>
                      </w:rPr>
                      <w:t>100.00</w:t>
                    </w:r>
                  </w:p>
                </w:tc>
                <w:tc>
                  <w:tcPr>
                    <w:tcW w:w="1705" w:type="dxa"/>
                  </w:tcPr>
                  <w:p w14:paraId="10E90B5E" w14:textId="77777777" w:rsidR="00BD7187" w:rsidRPr="00601690" w:rsidRDefault="00BD7187" w:rsidP="00DE3D7E">
                    <w:pPr>
                      <w:jc w:val="right"/>
                      <w:rPr>
                        <w:rFonts w:ascii="Times New Roman" w:hAnsi="Times New Roman"/>
                        <w:sz w:val="21"/>
                        <w:szCs w:val="21"/>
                      </w:rPr>
                    </w:pPr>
                    <w:r w:rsidRPr="00601690">
                      <w:rPr>
                        <w:rFonts w:ascii="Times New Roman" w:hAnsi="Times New Roman"/>
                        <w:sz w:val="21"/>
                        <w:szCs w:val="21"/>
                      </w:rPr>
                      <w:t>4,597.70</w:t>
                    </w:r>
                  </w:p>
                </w:tc>
                <w:tc>
                  <w:tcPr>
                    <w:tcW w:w="1705" w:type="dxa"/>
                  </w:tcPr>
                  <w:p w14:paraId="5765C6D3" w14:textId="77777777" w:rsidR="00BD7187" w:rsidRPr="00601690" w:rsidRDefault="00BD7187" w:rsidP="00DE3D7E">
                    <w:pPr>
                      <w:jc w:val="right"/>
                      <w:rPr>
                        <w:rFonts w:ascii="Times New Roman" w:hAnsi="Times New Roman"/>
                        <w:sz w:val="21"/>
                        <w:szCs w:val="21"/>
                      </w:rPr>
                    </w:pPr>
                    <w:r w:rsidRPr="00601690">
                      <w:rPr>
                        <w:rFonts w:ascii="Times New Roman" w:hAnsi="Times New Roman"/>
                        <w:sz w:val="21"/>
                        <w:szCs w:val="21"/>
                      </w:rPr>
                      <w:t>100.00</w:t>
                    </w:r>
                  </w:p>
                </w:tc>
              </w:tr>
            </w:tbl>
            <w:p w14:paraId="1FD5FAF6" w14:textId="44BBFA66" w:rsidR="00F27219" w:rsidRDefault="00385D12">
              <w:pPr>
                <w:rPr>
                  <w:color w:val="000000" w:themeColor="text1"/>
                </w:rPr>
              </w:pPr>
            </w:p>
          </w:sdtContent>
        </w:sdt>
        <w:p w14:paraId="381D0864" w14:textId="77777777" w:rsidR="00F27219" w:rsidRDefault="00BC4604">
          <w:pPr>
            <w:rPr>
              <w:color w:val="000000" w:themeColor="text1"/>
            </w:rPr>
          </w:pPr>
          <w:r>
            <w:rPr>
              <w:rFonts w:hint="eastAsia"/>
              <w:color w:val="000000" w:themeColor="text1"/>
            </w:rPr>
            <w:t>与基础资产相关业务的经营管理、为基础资产产生预期现金流提供支持和保障等情况</w:t>
          </w:r>
        </w:p>
        <w:sdt>
          <w:sdtPr>
            <w:rPr>
              <w:color w:val="000000" w:themeColor="text1"/>
            </w:rPr>
            <w:alias w:val="与基础资产相关业务的经营管理、为基础资产产生预期现金流提供支持和保障等情况"/>
            <w:tag w:val="_GBC_ff7b01b97fff4ffa8c0d4ccad0cf741d"/>
            <w:id w:val="626508656"/>
            <w:lock w:val="sdtLocked"/>
            <w:placeholder>
              <w:docPart w:val="GBC22222222222222222222222222222"/>
            </w:placeholder>
          </w:sdtPr>
          <w:sdtEndPr/>
          <w:sdtContent>
            <w:p w14:paraId="3B46C941" w14:textId="42A04F98" w:rsidR="007D5030" w:rsidRPr="007D5030" w:rsidRDefault="007D5030" w:rsidP="007D5030">
              <w:pPr>
                <w:spacing w:beforeLines="50" w:before="156" w:afterLines="50" w:after="156"/>
                <w:ind w:firstLineChars="200" w:firstLine="420"/>
                <w:rPr>
                  <w:rFonts w:ascii="Times New Roman" w:hAnsi="Times New Roman"/>
                  <w:color w:val="000000" w:themeColor="text1"/>
                </w:rPr>
              </w:pPr>
              <w:r w:rsidRPr="007D5030">
                <w:rPr>
                  <w:rFonts w:ascii="Times New Roman" w:hAnsi="Times New Roman"/>
                  <w:color w:val="000000" w:themeColor="text1"/>
                </w:rPr>
                <w:t>为支持基础资产转让后七圩汽渡的长足发展，保障并增强其作为资产服务机构于专项计划存续期间持续运营基础资产的能力，原始权益人</w:t>
              </w:r>
              <w:r w:rsidR="00872D34">
                <w:rPr>
                  <w:rFonts w:ascii="Times New Roman" w:hAnsi="Times New Roman"/>
                  <w:color w:val="000000" w:themeColor="text1"/>
                </w:rPr>
                <w:t>泰兴交产集团公司</w:t>
              </w:r>
              <w:r w:rsidRPr="007D5030">
                <w:rPr>
                  <w:rFonts w:ascii="Times New Roman" w:hAnsi="Times New Roman"/>
                  <w:color w:val="000000" w:themeColor="text1"/>
                </w:rPr>
                <w:t>已出具《关于对泰兴市浩通七圩汽渡运输有限公司提供业务和资金支持的说明》，</w:t>
              </w:r>
              <w:r w:rsidR="00872D34">
                <w:rPr>
                  <w:rFonts w:ascii="Times New Roman" w:hAnsi="Times New Roman"/>
                  <w:color w:val="000000" w:themeColor="text1"/>
                </w:rPr>
                <w:t>泰兴交产集团公司</w:t>
              </w:r>
              <w:r w:rsidRPr="007D5030">
                <w:rPr>
                  <w:rFonts w:ascii="Times New Roman" w:hAnsi="Times New Roman"/>
                  <w:color w:val="000000" w:themeColor="text1"/>
                </w:rPr>
                <w:t>承诺，</w:t>
              </w:r>
              <w:r w:rsidRPr="007D5030">
                <w:rPr>
                  <w:rFonts w:ascii="Times New Roman" w:hAnsi="Times New Roman"/>
                  <w:color w:val="000000" w:themeColor="text1"/>
                </w:rPr>
                <w:t>“</w:t>
              </w:r>
              <w:r w:rsidRPr="007D5030">
                <w:rPr>
                  <w:rFonts w:ascii="Times New Roman" w:hAnsi="Times New Roman"/>
                  <w:color w:val="000000" w:themeColor="text1"/>
                </w:rPr>
                <w:t>将在业务、资金等方面为七圩汽渡提供支持，确定七圩汽渡的汽渡业务运营成本及费用得到足额资金支持，确保七圩汽渡保持稳定、科学的财务状况，促进七圩汽渡汽渡业务的长期可持续发展</w:t>
              </w:r>
              <w:r w:rsidRPr="007D5030">
                <w:rPr>
                  <w:rFonts w:ascii="Times New Roman" w:hAnsi="Times New Roman"/>
                  <w:color w:val="000000" w:themeColor="text1"/>
                </w:rPr>
                <w:t>”</w:t>
              </w:r>
              <w:r w:rsidRPr="007D5030">
                <w:rPr>
                  <w:rFonts w:ascii="Times New Roman" w:hAnsi="Times New Roman"/>
                  <w:color w:val="000000" w:themeColor="text1"/>
                </w:rPr>
                <w:t>。</w:t>
              </w:r>
            </w:p>
            <w:p w14:paraId="75A1B8E1" w14:textId="5B70DC9F" w:rsidR="007D5030" w:rsidRPr="007D5030" w:rsidRDefault="007D5030" w:rsidP="007D5030">
              <w:pPr>
                <w:spacing w:beforeLines="50" w:before="156" w:afterLines="50" w:after="156"/>
                <w:ind w:firstLineChars="200" w:firstLine="420"/>
                <w:rPr>
                  <w:rFonts w:ascii="Times New Roman" w:hAnsi="Times New Roman"/>
                  <w:color w:val="000000" w:themeColor="text1"/>
                </w:rPr>
              </w:pPr>
              <w:r w:rsidRPr="007D5030">
                <w:rPr>
                  <w:rFonts w:ascii="Times New Roman" w:hAnsi="Times New Roman"/>
                  <w:color w:val="000000" w:themeColor="text1"/>
                </w:rPr>
                <w:t>为确保不因七圩汽渡名下渡轮产权变更而对专项计划基础资产产生不利影响，原始权益人</w:t>
              </w:r>
              <w:r w:rsidR="00872D34">
                <w:rPr>
                  <w:rFonts w:ascii="Times New Roman" w:hAnsi="Times New Roman"/>
                  <w:color w:val="000000" w:themeColor="text1"/>
                </w:rPr>
                <w:t>泰兴交产集团公司</w:t>
              </w:r>
              <w:r w:rsidRPr="007D5030">
                <w:rPr>
                  <w:rFonts w:ascii="Times New Roman" w:hAnsi="Times New Roman"/>
                  <w:color w:val="000000" w:themeColor="text1"/>
                </w:rPr>
                <w:t>及资产服务机构七圩汽渡已出具承诺函，承诺在专项计划存续期间，不以七圩汽渡所有的泰渡</w:t>
              </w:r>
              <w:r w:rsidRPr="007D5030">
                <w:rPr>
                  <w:rFonts w:ascii="Times New Roman" w:hAnsi="Times New Roman"/>
                  <w:color w:val="000000" w:themeColor="text1"/>
                </w:rPr>
                <w:t>4</w:t>
              </w:r>
              <w:r w:rsidRPr="007D5030">
                <w:rPr>
                  <w:rFonts w:ascii="Times New Roman" w:hAnsi="Times New Roman"/>
                  <w:color w:val="000000" w:themeColor="text1"/>
                </w:rPr>
                <w:t>号、泰渡</w:t>
              </w:r>
              <w:r w:rsidRPr="007D5030">
                <w:rPr>
                  <w:rFonts w:ascii="Times New Roman" w:hAnsi="Times New Roman"/>
                  <w:color w:val="000000" w:themeColor="text1"/>
                </w:rPr>
                <w:t>5</w:t>
              </w:r>
              <w:r w:rsidRPr="007D5030">
                <w:rPr>
                  <w:rFonts w:ascii="Times New Roman" w:hAnsi="Times New Roman"/>
                  <w:color w:val="000000" w:themeColor="text1"/>
                </w:rPr>
                <w:t>号和泰渡</w:t>
              </w:r>
              <w:r w:rsidRPr="007D5030">
                <w:rPr>
                  <w:rFonts w:ascii="Times New Roman" w:hAnsi="Times New Roman"/>
                  <w:color w:val="000000" w:themeColor="text1"/>
                </w:rPr>
                <w:t>8</w:t>
              </w:r>
              <w:r w:rsidRPr="007D5030">
                <w:rPr>
                  <w:rFonts w:ascii="Times New Roman" w:hAnsi="Times New Roman"/>
                  <w:color w:val="000000" w:themeColor="text1"/>
                </w:rPr>
                <w:t>号等三艘渡轮及专项计划存续期内新增的自有渡轮办理售后回租融资租赁，不以七圩汽渡所有的泰渡</w:t>
              </w:r>
              <w:r w:rsidRPr="007D5030">
                <w:rPr>
                  <w:rFonts w:ascii="Times New Roman" w:hAnsi="Times New Roman"/>
                  <w:color w:val="000000" w:themeColor="text1"/>
                </w:rPr>
                <w:t>4</w:t>
              </w:r>
              <w:r w:rsidRPr="007D5030">
                <w:rPr>
                  <w:rFonts w:ascii="Times New Roman" w:hAnsi="Times New Roman"/>
                  <w:color w:val="000000" w:themeColor="text1"/>
                </w:rPr>
                <w:t>号、泰渡</w:t>
              </w:r>
              <w:r w:rsidRPr="007D5030">
                <w:rPr>
                  <w:rFonts w:ascii="Times New Roman" w:hAnsi="Times New Roman"/>
                  <w:color w:val="000000" w:themeColor="text1"/>
                </w:rPr>
                <w:t>5</w:t>
              </w:r>
              <w:r w:rsidRPr="007D5030">
                <w:rPr>
                  <w:rFonts w:ascii="Times New Roman" w:hAnsi="Times New Roman"/>
                  <w:color w:val="000000" w:themeColor="text1"/>
                </w:rPr>
                <w:t>号和泰渡</w:t>
              </w:r>
              <w:r w:rsidRPr="007D5030">
                <w:rPr>
                  <w:rFonts w:ascii="Times New Roman" w:hAnsi="Times New Roman"/>
                  <w:color w:val="000000" w:themeColor="text1"/>
                </w:rPr>
                <w:t>8</w:t>
              </w:r>
              <w:r w:rsidRPr="007D5030">
                <w:rPr>
                  <w:rFonts w:ascii="Times New Roman" w:hAnsi="Times New Roman"/>
                  <w:color w:val="000000" w:themeColor="text1"/>
                </w:rPr>
                <w:t>号等三艘渡轮及专项计划存续期内新增的自有渡轮设置任何抵押、质押等担保负担或者其他权利限制（替代船舶投入使用后将其对外租赁的情况除外），以保障专项计划期间基础资产的正常运营。</w:t>
              </w:r>
            </w:p>
            <w:p w14:paraId="0C0E1C1C" w14:textId="2EB91D54" w:rsidR="00F27219" w:rsidRDefault="007D5030" w:rsidP="007D5030">
              <w:pPr>
                <w:spacing w:beforeLines="50" w:before="156" w:afterLines="50" w:after="156"/>
                <w:ind w:firstLineChars="200" w:firstLine="420"/>
                <w:rPr>
                  <w:color w:val="000000" w:themeColor="text1"/>
                </w:rPr>
              </w:pPr>
              <w:r w:rsidRPr="007D5030">
                <w:rPr>
                  <w:rFonts w:ascii="Times New Roman" w:hAnsi="Times New Roman"/>
                  <w:color w:val="000000" w:themeColor="text1"/>
                </w:rPr>
                <w:t>为保障作为基础资产权利的实现，保障专项计划的顺利实施及优先级资产支持证券持有人的合法权益，卖方作为次级资产支持证券持有人认购了专项计划项下发行的全部次级资产支持证券。专项计划只有在支付完毕当期全部专项计划费用和应付优先级资产支持证券本金和预期收益、并留存下一特定期间必备金额的</w:t>
              </w:r>
              <w:r w:rsidRPr="007D5030">
                <w:rPr>
                  <w:rFonts w:ascii="Times New Roman" w:hAnsi="Times New Roman"/>
                  <w:color w:val="000000" w:themeColor="text1"/>
                </w:rPr>
                <w:t>20%</w:t>
              </w:r>
              <w:r w:rsidRPr="007D5030">
                <w:rPr>
                  <w:rFonts w:ascii="Times New Roman" w:hAnsi="Times New Roman"/>
                  <w:color w:val="000000" w:themeColor="text1"/>
                </w:rPr>
                <w:t>作为保证金后，才于当期把专项计划账户中剩余金额全部支付给次级资产支持证券持有人。同时，卖方就资产支持证券的按期兑付事宜另行出具了《差额支付承诺函》，对专项计划分配资金未达到特定期间的应付本金及预期收益和应付专项计划费用的差额部分承担补足义务。</w:t>
              </w:r>
            </w:p>
          </w:sdtContent>
        </w:sdt>
      </w:sdtContent>
    </w:sdt>
    <w:p w14:paraId="630F40A8" w14:textId="77777777" w:rsidR="00F27219" w:rsidRDefault="00F27219">
      <w:pPr>
        <w:rPr>
          <w:color w:val="000000" w:themeColor="text1"/>
        </w:rPr>
      </w:pPr>
    </w:p>
    <w:bookmarkStart w:id="25" w:name="_Toc69459216" w:displacedByCustomXml="next"/>
    <w:sdt>
      <w:sdtPr>
        <w:rPr>
          <w:rFonts w:ascii="Calibri" w:eastAsia="宋体" w:hAnsi="Calibri" w:cs="Times New Roman" w:hint="eastAsia"/>
          <w:b w:val="0"/>
          <w:bCs w:val="0"/>
          <w:color w:val="000000" w:themeColor="text1"/>
          <w:sz w:val="21"/>
          <w:szCs w:val="22"/>
        </w:rPr>
        <w:alias w:val="选项模块:财务情况公司财务报告审计情况  会计师事务所名称"/>
        <w:tag w:val="_SEC_1cbf6dd7f6b24868bba79af68b062a1d"/>
        <w:id w:val="-772088094"/>
        <w:lock w:val="sdtLocked"/>
        <w:placeholder>
          <w:docPart w:val="GBC22222222222222222222222222222"/>
        </w:placeholder>
      </w:sdtPr>
      <w:sdtEndPr>
        <w:rPr>
          <w:rFonts w:ascii="宋体" w:hAnsi="宋体" w:cs="宋体" w:hint="default"/>
          <w:kern w:val="0"/>
          <w:szCs w:val="21"/>
        </w:rPr>
      </w:sdtEndPr>
      <w:sdtContent>
        <w:p w14:paraId="1FFD83F6" w14:textId="7B0580D2" w:rsidR="00F27219" w:rsidRDefault="00BC4604">
          <w:pPr>
            <w:pStyle w:val="2"/>
            <w:numPr>
              <w:ilvl w:val="0"/>
              <w:numId w:val="48"/>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财务情况</w:t>
          </w:r>
          <w:bookmarkEnd w:id="25"/>
        </w:p>
        <w:p w14:paraId="784E98E1" w14:textId="23324A86" w:rsidR="00F27219" w:rsidRDefault="00BC4604">
          <w:pPr>
            <w:pStyle w:val="3"/>
            <w:kinsoku w:val="0"/>
            <w:overflowPunct w:val="0"/>
            <w:spacing w:beforeLines="50" w:before="156" w:afterLines="50" w:after="156"/>
            <w:rPr>
              <w:color w:val="000000" w:themeColor="text1"/>
            </w:rPr>
          </w:pPr>
          <w:bookmarkStart w:id="26" w:name="_Toc519004141"/>
          <w:r>
            <w:rPr>
              <w:rFonts w:hint="eastAsia"/>
              <w:color w:val="000000" w:themeColor="text1"/>
            </w:rPr>
            <w:t>（一）</w:t>
          </w:r>
          <w:r>
            <w:rPr>
              <w:rFonts w:hint="eastAsia"/>
              <w:color w:val="000000" w:themeColor="text1"/>
            </w:rPr>
            <w:t xml:space="preserve">  </w:t>
          </w:r>
          <w:r>
            <w:rPr>
              <w:rFonts w:hint="eastAsia"/>
              <w:color w:val="000000" w:themeColor="text1"/>
            </w:rPr>
            <w:t>公司财务报告审计情况</w:t>
          </w:r>
          <w:bookmarkEnd w:id="26"/>
        </w:p>
        <w:p w14:paraId="5D18BBCF" w14:textId="70CF0652" w:rsidR="00F27219" w:rsidRDefault="00BC4604">
          <w:pPr>
            <w:rPr>
              <w:color w:val="000000" w:themeColor="text1"/>
            </w:rPr>
          </w:pPr>
          <w:r>
            <w:rPr>
              <w:rFonts w:hint="eastAsia"/>
              <w:color w:val="000000" w:themeColor="text1"/>
            </w:rPr>
            <w:t>会计师事务所名称：</w:t>
          </w:r>
          <w:sdt>
            <w:sdtPr>
              <w:rPr>
                <w:rFonts w:hint="eastAsia"/>
                <w:color w:val="000000" w:themeColor="text1"/>
              </w:rPr>
              <w:alias w:val="公司聘请的境内会计师事务所名称"/>
              <w:tag w:val="_GBC_a9f6d8ce9dd846eb8fa5d79e18b20ab6"/>
              <w:id w:val="1790084072"/>
              <w:lock w:val="sdtLocked"/>
              <w:placeholder>
                <w:docPart w:val="GBC22222222222222222222222222222"/>
              </w:placeholder>
            </w:sdtPr>
            <w:sdtEndPr/>
            <w:sdtContent>
              <w:r w:rsidR="00653794">
                <w:rPr>
                  <w:rFonts w:hint="eastAsia"/>
                  <w:color w:val="000000" w:themeColor="text1"/>
                </w:rPr>
                <w:t>大华会计师事务所（特殊普通合伙）</w:t>
              </w:r>
            </w:sdtContent>
          </w:sdt>
        </w:p>
        <w:p w14:paraId="2105B621" w14:textId="7C51247D" w:rsidR="00F27219" w:rsidRDefault="00385D12">
          <w:pPr>
            <w:kinsoku w:val="0"/>
            <w:overflowPunct w:val="0"/>
            <w:rPr>
              <w:rFonts w:ascii="宋体" w:hAnsi="宋体" w:cs="宋体"/>
              <w:color w:val="000000" w:themeColor="text1"/>
              <w:kern w:val="0"/>
              <w:szCs w:val="21"/>
            </w:rPr>
          </w:pPr>
          <w:sdt>
            <w:sdtPr>
              <w:rPr>
                <w:color w:val="000000" w:themeColor="text1"/>
              </w:rPr>
              <w:alias w:val="本年度财务报告审计情况"/>
              <w:tag w:val="_GBC_306bc63b8cf74a70bda47e5cca5a8a06"/>
              <w:id w:val="-102965649"/>
              <w:lock w:val="sdtContentLocked"/>
              <w:placeholder>
                <w:docPart w:val="GBC22222222222222222222222222222"/>
              </w:placeholder>
            </w:sdtPr>
            <w:sdtEndPr/>
            <w:sdtContent>
              <w:r w:rsidR="00BC4604">
                <w:rPr>
                  <w:rFonts w:ascii="宋体" w:hAnsi="宋体"/>
                  <w:color w:val="000000" w:themeColor="text1"/>
                </w:rPr>
                <w:fldChar w:fldCharType="begin"/>
              </w:r>
              <w:r w:rsidR="00653794">
                <w:rPr>
                  <w:rFonts w:ascii="宋体" w:hAnsi="宋体"/>
                  <w:color w:val="000000" w:themeColor="text1"/>
                </w:rPr>
                <w:instrText xml:space="preserve"> MACROBUTTON  SnrToggleCheckbox √标准无保留意见 </w:instrText>
              </w:r>
              <w:r w:rsidR="00BC4604">
                <w:rPr>
                  <w:rFonts w:ascii="宋体" w:hAnsi="宋体"/>
                  <w:color w:val="000000" w:themeColor="text1"/>
                </w:rPr>
                <w:fldChar w:fldCharType="end"/>
              </w:r>
              <w:r w:rsidR="00BC4604">
                <w:rPr>
                  <w:rFonts w:ascii="宋体" w:hAnsi="宋体"/>
                  <w:color w:val="000000" w:themeColor="text1"/>
                </w:rPr>
                <w:fldChar w:fldCharType="begin"/>
              </w:r>
              <w:r w:rsidR="00653794">
                <w:rPr>
                  <w:rFonts w:ascii="宋体" w:hAnsi="宋体"/>
                  <w:color w:val="000000" w:themeColor="text1"/>
                </w:rPr>
                <w:instrText xml:space="preserve"> MACROBUTTON  SnrToggleCheckbox □其他审计意见 </w:instrText>
              </w:r>
              <w:r w:rsidR="00BC4604">
                <w:rPr>
                  <w:rFonts w:ascii="宋体" w:hAnsi="宋体"/>
                  <w:color w:val="000000" w:themeColor="text1"/>
                </w:rPr>
                <w:fldChar w:fldCharType="end"/>
              </w:r>
            </w:sdtContent>
          </w:sdt>
        </w:p>
      </w:sdtContent>
    </w:sdt>
    <w:sdt>
      <w:sdtPr>
        <w:rPr>
          <w:rFonts w:hint="eastAsia"/>
          <w:b w:val="0"/>
          <w:bCs w:val="0"/>
          <w:color w:val="000000" w:themeColor="text1"/>
          <w:szCs w:val="22"/>
        </w:rPr>
        <w:alias w:val="模块:主要会计数据和财务指标"/>
        <w:tag w:val="_SEC_2b563cca1a944e59bf82511043b67f26"/>
        <w:id w:val="-494187145"/>
        <w:lock w:val="sdtLocked"/>
        <w:placeholder>
          <w:docPart w:val="GBC22222222222222222222222222222"/>
        </w:placeholder>
      </w:sdtPr>
      <w:sdtEndPr>
        <w:rPr>
          <w:rFonts w:hint="default"/>
        </w:rPr>
      </w:sdtEndPr>
      <w:sdtContent>
        <w:p w14:paraId="1190CC14" w14:textId="56E5D359" w:rsidR="00F27219" w:rsidRDefault="00BC4604">
          <w:pPr>
            <w:pStyle w:val="3"/>
            <w:kinsoku w:val="0"/>
            <w:overflowPunct w:val="0"/>
            <w:spacing w:beforeLines="50" w:before="156" w:afterLines="50" w:after="156"/>
            <w:rPr>
              <w:color w:val="000000" w:themeColor="text1"/>
            </w:rPr>
          </w:pPr>
          <w:r>
            <w:rPr>
              <w:rFonts w:hint="eastAsia"/>
              <w:bCs w:val="0"/>
              <w:color w:val="000000" w:themeColor="text1"/>
              <w:szCs w:val="22"/>
            </w:rPr>
            <w:t>（二）</w:t>
          </w:r>
          <w:r>
            <w:rPr>
              <w:rFonts w:hint="eastAsia"/>
              <w:b w:val="0"/>
              <w:bCs w:val="0"/>
              <w:color w:val="000000" w:themeColor="text1"/>
              <w:szCs w:val="22"/>
            </w:rPr>
            <w:t xml:space="preserve">  </w:t>
          </w:r>
          <w:r>
            <w:rPr>
              <w:rFonts w:hint="eastAsia"/>
              <w:bCs w:val="0"/>
              <w:color w:val="000000" w:themeColor="text1"/>
              <w:szCs w:val="22"/>
            </w:rPr>
            <w:t>主要会计数据和财务指标</w:t>
          </w:r>
        </w:p>
        <w:p w14:paraId="026D04BA" w14:textId="2F31C073" w:rsidR="00F27219" w:rsidRDefault="00BC4604">
          <w:pPr>
            <w:pStyle w:val="aa"/>
            <w:kinsoku w:val="0"/>
            <w:overflowPunct w:val="0"/>
            <w:ind w:left="425" w:right="210" w:firstLineChars="0" w:firstLine="0"/>
            <w:jc w:val="right"/>
            <w:rPr>
              <w:color w:val="000000" w:themeColor="text1"/>
            </w:rPr>
          </w:pPr>
          <w:r>
            <w:rPr>
              <w:rFonts w:hint="eastAsia"/>
              <w:color w:val="000000" w:themeColor="text1"/>
            </w:rPr>
            <w:t>单位：</w:t>
          </w:r>
          <w:sdt>
            <w:sdtPr>
              <w:rPr>
                <w:rFonts w:hint="eastAsia"/>
                <w:color w:val="000000" w:themeColor="text1"/>
              </w:rPr>
              <w:alias w:val="单位：主要会计数据和财务指标"/>
              <w:tag w:val="_GBC_4eb120cbeda64f699f88f392884da030"/>
              <w:id w:val="141027694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7456F">
                <w:rPr>
                  <w:rFonts w:hint="eastAsia"/>
                  <w:color w:val="000000" w:themeColor="text1"/>
                </w:rPr>
                <w:t>万元</w:t>
              </w:r>
            </w:sdtContent>
          </w:sdt>
          <w:r>
            <w:rPr>
              <w:color w:val="000000" w:themeColor="text1"/>
            </w:rPr>
            <w:t xml:space="preserve">  </w:t>
          </w:r>
          <w:r>
            <w:rPr>
              <w:color w:val="000000" w:themeColor="text1"/>
            </w:rPr>
            <w:t>币种：</w:t>
          </w:r>
          <w:sdt>
            <w:sdtPr>
              <w:rPr>
                <w:color w:val="000000" w:themeColor="text1"/>
              </w:rPr>
              <w:alias w:val="币种：主要会计数据和财务指标"/>
              <w:tag w:val="_GBC_b19a8b0000764a0b8f1fa28717afb781"/>
              <w:id w:val="9924465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color w:val="000000" w:themeColor="text1"/>
                </w:rPr>
                <w:t>人民币</w:t>
              </w:r>
            </w:sdtContent>
          </w:sdt>
        </w:p>
        <w:tbl>
          <w:tblPr>
            <w:tblW w:w="5053" w:type="pct"/>
            <w:tblLayout w:type="fixed"/>
            <w:tblLook w:val="04A0" w:firstRow="1" w:lastRow="0" w:firstColumn="1" w:lastColumn="0" w:noHBand="0" w:noVBand="1"/>
          </w:tblPr>
          <w:tblGrid>
            <w:gridCol w:w="2094"/>
            <w:gridCol w:w="1418"/>
            <w:gridCol w:w="1416"/>
            <w:gridCol w:w="992"/>
            <w:gridCol w:w="2692"/>
          </w:tblGrid>
          <w:tr w:rsidR="00DD38DB" w14:paraId="105F2E64" w14:textId="77777777" w:rsidTr="004D2C7F">
            <w:trPr>
              <w:trHeight w:val="272"/>
              <w:tblHeader/>
            </w:trPr>
            <w:sdt>
              <w:sdtPr>
                <w:rPr>
                  <w:rFonts w:ascii="Times New Roman" w:hAnsi="Times New Roman"/>
                  <w:color w:val="000000" w:themeColor="text1"/>
                  <w:szCs w:val="21"/>
                </w:rPr>
                <w:tag w:val="_PLD_4eb0c019f339415e8686dd5df1b8232b"/>
                <w:id w:val="597836882"/>
                <w:lock w:val="sdtLocked"/>
              </w:sdtPr>
              <w:sdtEndPr/>
              <w:sdtContent>
                <w:tc>
                  <w:tcPr>
                    <w:tcW w:w="12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D0273E" w14:textId="77777777" w:rsidR="00DD38DB" w:rsidRPr="00653794" w:rsidRDefault="00DD38DB" w:rsidP="005A0CB0">
                    <w:pPr>
                      <w:kinsoku w:val="0"/>
                      <w:overflowPunct w:val="0"/>
                      <w:jc w:val="center"/>
                      <w:rPr>
                        <w:rFonts w:ascii="Times New Roman" w:hAnsi="Times New Roman"/>
                        <w:color w:val="000000" w:themeColor="text1"/>
                        <w:szCs w:val="21"/>
                      </w:rPr>
                    </w:pPr>
                    <w:r w:rsidRPr="00653794">
                      <w:rPr>
                        <w:rFonts w:ascii="Times New Roman" w:hAnsi="Times New Roman"/>
                        <w:color w:val="000000" w:themeColor="text1"/>
                        <w:szCs w:val="21"/>
                      </w:rPr>
                      <w:t>项目</w:t>
                    </w:r>
                  </w:p>
                </w:tc>
              </w:sdtContent>
            </w:sdt>
            <w:sdt>
              <w:sdtPr>
                <w:rPr>
                  <w:rFonts w:ascii="Times New Roman" w:hAnsi="Times New Roman"/>
                  <w:color w:val="000000" w:themeColor="text1"/>
                  <w:szCs w:val="21"/>
                </w:rPr>
                <w:tag w:val="_PLD_8bd32c70d0bd4cf78e894a8a1eff8550"/>
                <w:id w:val="1321154765"/>
                <w:lock w:val="sdtLocked"/>
              </w:sdtPr>
              <w:sdtEndPr/>
              <w:sdtContent>
                <w:tc>
                  <w:tcPr>
                    <w:tcW w:w="823" w:type="pct"/>
                    <w:tcBorders>
                      <w:top w:val="single" w:sz="4" w:space="0" w:color="auto"/>
                      <w:left w:val="nil"/>
                      <w:bottom w:val="single" w:sz="4" w:space="0" w:color="auto"/>
                      <w:right w:val="single" w:sz="4" w:space="0" w:color="auto"/>
                    </w:tcBorders>
                    <w:shd w:val="clear" w:color="auto" w:fill="auto"/>
                    <w:vAlign w:val="center"/>
                    <w:hideMark/>
                  </w:tcPr>
                  <w:p w14:paraId="607E3E0D" w14:textId="77777777" w:rsidR="00DD38DB" w:rsidRPr="00653794" w:rsidRDefault="00DD38DB" w:rsidP="005A0CB0">
                    <w:pPr>
                      <w:kinsoku w:val="0"/>
                      <w:overflowPunct w:val="0"/>
                      <w:jc w:val="center"/>
                      <w:rPr>
                        <w:rFonts w:ascii="Times New Roman" w:hAnsi="Times New Roman"/>
                        <w:color w:val="000000" w:themeColor="text1"/>
                        <w:szCs w:val="21"/>
                      </w:rPr>
                    </w:pPr>
                    <w:r w:rsidRPr="00653794">
                      <w:rPr>
                        <w:rFonts w:ascii="Times New Roman" w:hAnsi="Times New Roman"/>
                        <w:bCs/>
                        <w:color w:val="000000" w:themeColor="text1"/>
                        <w:szCs w:val="21"/>
                      </w:rPr>
                      <w:t>2020</w:t>
                    </w:r>
                    <w:r w:rsidRPr="00653794">
                      <w:rPr>
                        <w:rFonts w:ascii="Times New Roman" w:hAnsi="Times New Roman"/>
                        <w:bCs/>
                        <w:color w:val="000000" w:themeColor="text1"/>
                        <w:szCs w:val="21"/>
                      </w:rPr>
                      <w:t>年</w:t>
                    </w:r>
                    <w:r w:rsidRPr="00653794">
                      <w:rPr>
                        <w:rFonts w:ascii="Times New Roman" w:hAnsi="Times New Roman"/>
                        <w:color w:val="000000" w:themeColor="text1"/>
                        <w:szCs w:val="21"/>
                      </w:rPr>
                      <w:t>末</w:t>
                    </w:r>
                  </w:p>
                </w:tc>
              </w:sdtContent>
            </w:sdt>
            <w:sdt>
              <w:sdtPr>
                <w:rPr>
                  <w:rFonts w:ascii="Times New Roman" w:hAnsi="Times New Roman"/>
                  <w:color w:val="000000" w:themeColor="text1"/>
                  <w:szCs w:val="21"/>
                </w:rPr>
                <w:tag w:val="_PLD_0178695ec8ce4fa7ba74c09ad36bde5d"/>
                <w:id w:val="1768968806"/>
                <w:lock w:val="sdtLocked"/>
              </w:sdtPr>
              <w:sdtEndPr/>
              <w:sdtContent>
                <w:tc>
                  <w:tcPr>
                    <w:tcW w:w="822" w:type="pct"/>
                    <w:tcBorders>
                      <w:top w:val="single" w:sz="4" w:space="0" w:color="auto"/>
                      <w:left w:val="nil"/>
                      <w:bottom w:val="single" w:sz="4" w:space="0" w:color="auto"/>
                      <w:right w:val="single" w:sz="4" w:space="0" w:color="auto"/>
                    </w:tcBorders>
                    <w:shd w:val="clear" w:color="auto" w:fill="auto"/>
                    <w:vAlign w:val="center"/>
                    <w:hideMark/>
                  </w:tcPr>
                  <w:p w14:paraId="661F7254" w14:textId="77777777" w:rsidR="00DD38DB" w:rsidRPr="00653794" w:rsidRDefault="00DD38DB" w:rsidP="005A0CB0">
                    <w:pPr>
                      <w:kinsoku w:val="0"/>
                      <w:overflowPunct w:val="0"/>
                      <w:jc w:val="center"/>
                      <w:rPr>
                        <w:rFonts w:ascii="Times New Roman" w:hAnsi="Times New Roman"/>
                        <w:color w:val="000000" w:themeColor="text1"/>
                        <w:szCs w:val="21"/>
                      </w:rPr>
                    </w:pPr>
                    <w:r w:rsidRPr="00653794">
                      <w:rPr>
                        <w:rFonts w:ascii="Times New Roman" w:hAnsi="Times New Roman"/>
                        <w:bCs/>
                        <w:color w:val="000000" w:themeColor="text1"/>
                        <w:szCs w:val="21"/>
                      </w:rPr>
                      <w:t>2019</w:t>
                    </w:r>
                    <w:r w:rsidRPr="00653794">
                      <w:rPr>
                        <w:rFonts w:ascii="Times New Roman" w:hAnsi="Times New Roman"/>
                        <w:bCs/>
                        <w:color w:val="000000" w:themeColor="text1"/>
                        <w:szCs w:val="21"/>
                      </w:rPr>
                      <w:t>年</w:t>
                    </w:r>
                    <w:r w:rsidRPr="00653794">
                      <w:rPr>
                        <w:rFonts w:ascii="Times New Roman" w:hAnsi="Times New Roman"/>
                        <w:color w:val="000000" w:themeColor="text1"/>
                        <w:szCs w:val="21"/>
                      </w:rPr>
                      <w:t>末</w:t>
                    </w:r>
                  </w:p>
                </w:tc>
              </w:sdtContent>
            </w:sdt>
            <w:sdt>
              <w:sdtPr>
                <w:rPr>
                  <w:rFonts w:ascii="Times New Roman" w:hAnsi="Times New Roman"/>
                  <w:color w:val="000000" w:themeColor="text1"/>
                  <w:szCs w:val="21"/>
                </w:rPr>
                <w:tag w:val="_PLD_9afe55555f4248cd8d6e28df7aefd499"/>
                <w:id w:val="1626729700"/>
                <w:lock w:val="sdtLocked"/>
              </w:sdtPr>
              <w:sdtEndPr/>
              <w:sdtContent>
                <w:tc>
                  <w:tcPr>
                    <w:tcW w:w="576" w:type="pct"/>
                    <w:tcBorders>
                      <w:top w:val="single" w:sz="4" w:space="0" w:color="auto"/>
                      <w:left w:val="nil"/>
                      <w:bottom w:val="single" w:sz="4" w:space="0" w:color="auto"/>
                      <w:right w:val="single" w:sz="4" w:space="0" w:color="auto"/>
                    </w:tcBorders>
                    <w:shd w:val="clear" w:color="auto" w:fill="auto"/>
                    <w:vAlign w:val="center"/>
                    <w:hideMark/>
                  </w:tcPr>
                  <w:p w14:paraId="5F71F926" w14:textId="77777777" w:rsidR="00DD38DB" w:rsidRPr="00653794" w:rsidRDefault="00DD38DB" w:rsidP="005A0CB0">
                    <w:pPr>
                      <w:kinsoku w:val="0"/>
                      <w:overflowPunct w:val="0"/>
                      <w:jc w:val="center"/>
                      <w:rPr>
                        <w:rFonts w:ascii="Times New Roman" w:hAnsi="Times New Roman"/>
                        <w:color w:val="000000" w:themeColor="text1"/>
                        <w:szCs w:val="21"/>
                      </w:rPr>
                    </w:pPr>
                    <w:r w:rsidRPr="00653794">
                      <w:rPr>
                        <w:rFonts w:ascii="Times New Roman" w:hAnsi="Times New Roman"/>
                        <w:color w:val="000000" w:themeColor="text1"/>
                        <w:szCs w:val="21"/>
                      </w:rPr>
                      <w:t>变动比例（</w:t>
                    </w:r>
                    <w:r w:rsidRPr="00653794">
                      <w:rPr>
                        <w:rFonts w:ascii="Times New Roman" w:hAnsi="Times New Roman"/>
                        <w:color w:val="000000" w:themeColor="text1"/>
                        <w:szCs w:val="21"/>
                      </w:rPr>
                      <w:t>%</w:t>
                    </w:r>
                    <w:r w:rsidRPr="00653794">
                      <w:rPr>
                        <w:rFonts w:ascii="Times New Roman" w:hAnsi="Times New Roman"/>
                        <w:color w:val="000000" w:themeColor="text1"/>
                        <w:szCs w:val="21"/>
                      </w:rPr>
                      <w:t>）</w:t>
                    </w:r>
                  </w:p>
                </w:tc>
              </w:sdtContent>
            </w:sdt>
            <w:sdt>
              <w:sdtPr>
                <w:rPr>
                  <w:rFonts w:ascii="Times New Roman" w:hAnsi="Times New Roman"/>
                  <w:color w:val="000000" w:themeColor="text1"/>
                  <w:szCs w:val="21"/>
                </w:rPr>
                <w:tag w:val="_PLD_7fee263d3a1c41d0a0e91d65c1f97f67"/>
                <w:id w:val="1647769701"/>
                <w:lock w:val="sdtLocked"/>
              </w:sdtPr>
              <w:sdtEndPr/>
              <w:sdtContent>
                <w:tc>
                  <w:tcPr>
                    <w:tcW w:w="1563" w:type="pct"/>
                    <w:tcBorders>
                      <w:top w:val="single" w:sz="4" w:space="0" w:color="auto"/>
                      <w:left w:val="nil"/>
                      <w:bottom w:val="single" w:sz="4" w:space="0" w:color="auto"/>
                      <w:right w:val="single" w:sz="4" w:space="0" w:color="auto"/>
                    </w:tcBorders>
                    <w:shd w:val="clear" w:color="auto" w:fill="auto"/>
                    <w:vAlign w:val="center"/>
                    <w:hideMark/>
                  </w:tcPr>
                  <w:p w14:paraId="32701194" w14:textId="77777777" w:rsidR="00DD38DB" w:rsidRPr="00653794" w:rsidRDefault="00DD38DB" w:rsidP="005A0CB0">
                    <w:pPr>
                      <w:kinsoku w:val="0"/>
                      <w:overflowPunct w:val="0"/>
                      <w:jc w:val="center"/>
                      <w:rPr>
                        <w:rFonts w:ascii="Times New Roman" w:hAnsi="Times New Roman"/>
                        <w:color w:val="000000" w:themeColor="text1"/>
                        <w:szCs w:val="21"/>
                      </w:rPr>
                    </w:pPr>
                    <w:r w:rsidRPr="00653794">
                      <w:rPr>
                        <w:rFonts w:ascii="Times New Roman" w:hAnsi="Times New Roman"/>
                        <w:color w:val="000000" w:themeColor="text1"/>
                        <w:szCs w:val="21"/>
                      </w:rPr>
                      <w:t>变动比例超过</w:t>
                    </w:r>
                    <w:r w:rsidRPr="00653794">
                      <w:rPr>
                        <w:rFonts w:ascii="Times New Roman" w:hAnsi="Times New Roman"/>
                        <w:color w:val="000000" w:themeColor="text1"/>
                        <w:szCs w:val="21"/>
                      </w:rPr>
                      <w:t>30%</w:t>
                    </w:r>
                    <w:r w:rsidRPr="00653794">
                      <w:rPr>
                        <w:rFonts w:ascii="Times New Roman" w:hAnsi="Times New Roman"/>
                        <w:color w:val="000000" w:themeColor="text1"/>
                        <w:szCs w:val="21"/>
                      </w:rPr>
                      <w:t>的，说明原因</w:t>
                    </w:r>
                  </w:p>
                </w:tc>
              </w:sdtContent>
            </w:sdt>
          </w:tr>
          <w:tr w:rsidR="00DD38DB" w14:paraId="12D0FDC4" w14:textId="77777777" w:rsidTr="004D2C7F">
            <w:trPr>
              <w:trHeight w:val="272"/>
            </w:trPr>
            <w:sdt>
              <w:sdtPr>
                <w:rPr>
                  <w:rFonts w:ascii="Times New Roman" w:hAnsi="Times New Roman"/>
                  <w:color w:val="000000" w:themeColor="text1"/>
                  <w:szCs w:val="21"/>
                </w:rPr>
                <w:tag w:val="_PLD_6c198ff178a94ade839d920cc9b32fc7"/>
                <w:id w:val="-1615513315"/>
                <w:lock w:val="sdtLocked"/>
              </w:sdtPr>
              <w:sdtEndPr/>
              <w:sdtContent>
                <w:tc>
                  <w:tcPr>
                    <w:tcW w:w="1216" w:type="pct"/>
                    <w:tcBorders>
                      <w:top w:val="nil"/>
                      <w:left w:val="single" w:sz="4" w:space="0" w:color="auto"/>
                      <w:bottom w:val="single" w:sz="4" w:space="0" w:color="auto"/>
                      <w:right w:val="single" w:sz="4" w:space="0" w:color="auto"/>
                    </w:tcBorders>
                    <w:shd w:val="clear" w:color="auto" w:fill="auto"/>
                    <w:noWrap/>
                    <w:vAlign w:val="center"/>
                    <w:hideMark/>
                  </w:tcPr>
                  <w:p w14:paraId="2E835AB7" w14:textId="77777777" w:rsidR="00DD38DB" w:rsidRPr="00653794" w:rsidRDefault="00DD38DB" w:rsidP="005A0CB0">
                    <w:pPr>
                      <w:kinsoku w:val="0"/>
                      <w:overflowPunct w:val="0"/>
                      <w:rPr>
                        <w:rFonts w:ascii="Times New Roman" w:hAnsi="Times New Roman"/>
                        <w:color w:val="000000" w:themeColor="text1"/>
                        <w:szCs w:val="21"/>
                      </w:rPr>
                    </w:pPr>
                    <w:r w:rsidRPr="00653794">
                      <w:rPr>
                        <w:rFonts w:ascii="Times New Roman" w:hAnsi="Times New Roman"/>
                        <w:color w:val="000000" w:themeColor="text1"/>
                        <w:szCs w:val="21"/>
                      </w:rPr>
                      <w:t>总资产</w:t>
                    </w:r>
                  </w:p>
                </w:tc>
              </w:sdtContent>
            </w:sdt>
            <w:tc>
              <w:tcPr>
                <w:tcW w:w="823" w:type="pct"/>
                <w:tcBorders>
                  <w:top w:val="nil"/>
                  <w:left w:val="nil"/>
                  <w:bottom w:val="single" w:sz="4" w:space="0" w:color="auto"/>
                  <w:right w:val="single" w:sz="4" w:space="0" w:color="auto"/>
                </w:tcBorders>
                <w:shd w:val="clear" w:color="auto" w:fill="auto"/>
                <w:vAlign w:val="center"/>
                <w:hideMark/>
              </w:tcPr>
              <w:p w14:paraId="003BF4A7" w14:textId="77777777" w:rsidR="00DD38DB" w:rsidRPr="00992FD4" w:rsidRDefault="00DD38DB" w:rsidP="005A0CB0">
                <w:pPr>
                  <w:widowControl/>
                  <w:jc w:val="right"/>
                  <w:rPr>
                    <w:rFonts w:ascii="Times New Roman" w:hAnsi="Times New Roman"/>
                    <w:color w:val="000000"/>
                  </w:rPr>
                </w:pPr>
                <w:r w:rsidRPr="00992FD4">
                  <w:rPr>
                    <w:rFonts w:ascii="Times New Roman" w:hAnsi="Times New Roman"/>
                    <w:color w:val="000000"/>
                  </w:rPr>
                  <w:t>1,446,870.10</w:t>
                </w:r>
              </w:p>
            </w:tc>
            <w:tc>
              <w:tcPr>
                <w:tcW w:w="822" w:type="pct"/>
                <w:tcBorders>
                  <w:top w:val="nil"/>
                  <w:left w:val="nil"/>
                  <w:bottom w:val="single" w:sz="4" w:space="0" w:color="auto"/>
                  <w:right w:val="single" w:sz="4" w:space="0" w:color="auto"/>
                </w:tcBorders>
                <w:shd w:val="clear" w:color="auto" w:fill="auto"/>
                <w:noWrap/>
                <w:vAlign w:val="center"/>
                <w:hideMark/>
              </w:tcPr>
              <w:p w14:paraId="172559CD"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szCs w:val="21"/>
                  </w:rPr>
                  <w:t>1,060,153.22</w:t>
                </w:r>
              </w:p>
            </w:tc>
            <w:tc>
              <w:tcPr>
                <w:tcW w:w="576" w:type="pct"/>
                <w:tcBorders>
                  <w:top w:val="nil"/>
                  <w:left w:val="nil"/>
                  <w:bottom w:val="single" w:sz="4" w:space="0" w:color="auto"/>
                  <w:right w:val="single" w:sz="4" w:space="0" w:color="auto"/>
                </w:tcBorders>
                <w:shd w:val="clear" w:color="auto" w:fill="auto"/>
                <w:noWrap/>
                <w:vAlign w:val="center"/>
                <w:hideMark/>
              </w:tcPr>
              <w:p w14:paraId="0EF2CA9E"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szCs w:val="21"/>
                  </w:rPr>
                  <w:t>36.48</w:t>
                </w:r>
              </w:p>
            </w:tc>
            <w:tc>
              <w:tcPr>
                <w:tcW w:w="1563" w:type="pct"/>
                <w:tcBorders>
                  <w:top w:val="nil"/>
                  <w:left w:val="nil"/>
                  <w:bottom w:val="single" w:sz="4" w:space="0" w:color="auto"/>
                  <w:right w:val="single" w:sz="4" w:space="0" w:color="auto"/>
                </w:tcBorders>
                <w:shd w:val="clear" w:color="auto" w:fill="auto"/>
                <w:noWrap/>
                <w:vAlign w:val="center"/>
                <w:hideMark/>
              </w:tcPr>
              <w:p w14:paraId="1353D9A3" w14:textId="3E0A216E" w:rsidR="00DD38DB" w:rsidRPr="00653794" w:rsidRDefault="00DD38DB" w:rsidP="004D2C7F">
                <w:pPr>
                  <w:kinsoku w:val="0"/>
                  <w:overflowPunct w:val="0"/>
                  <w:rPr>
                    <w:rFonts w:ascii="Times New Roman" w:hAnsi="Times New Roman"/>
                    <w:szCs w:val="21"/>
                  </w:rPr>
                </w:pPr>
                <w:r>
                  <w:rPr>
                    <w:rFonts w:ascii="Times New Roman" w:hAnsi="Times New Roman" w:hint="eastAsia"/>
                    <w:szCs w:val="21"/>
                  </w:rPr>
                  <w:t>主要系其他应收款、存货、无形资产增加</w:t>
                </w:r>
              </w:p>
            </w:tc>
          </w:tr>
          <w:tr w:rsidR="00DD38DB" w14:paraId="699ECB39" w14:textId="77777777" w:rsidTr="004D2C7F">
            <w:trPr>
              <w:trHeight w:val="272"/>
            </w:trPr>
            <w:sdt>
              <w:sdtPr>
                <w:rPr>
                  <w:rFonts w:ascii="Times New Roman" w:hAnsi="Times New Roman"/>
                  <w:color w:val="000000" w:themeColor="text1"/>
                  <w:szCs w:val="21"/>
                </w:rPr>
                <w:tag w:val="_PLD_47b1213dffb347f2b9135a50c7024b36"/>
                <w:id w:val="1663657635"/>
                <w:lock w:val="sdtLocked"/>
              </w:sdtPr>
              <w:sdtEndPr/>
              <w:sdtContent>
                <w:tc>
                  <w:tcPr>
                    <w:tcW w:w="1216" w:type="pct"/>
                    <w:tcBorders>
                      <w:top w:val="nil"/>
                      <w:left w:val="single" w:sz="4" w:space="0" w:color="auto"/>
                      <w:bottom w:val="single" w:sz="4" w:space="0" w:color="auto"/>
                      <w:right w:val="single" w:sz="4" w:space="0" w:color="auto"/>
                    </w:tcBorders>
                    <w:shd w:val="clear" w:color="auto" w:fill="auto"/>
                    <w:noWrap/>
                    <w:vAlign w:val="center"/>
                  </w:tcPr>
                  <w:p w14:paraId="76A41309" w14:textId="77777777" w:rsidR="00DD38DB" w:rsidRPr="00653794" w:rsidRDefault="00DD38DB" w:rsidP="005A0CB0">
                    <w:pPr>
                      <w:kinsoku w:val="0"/>
                      <w:overflowPunct w:val="0"/>
                      <w:rPr>
                        <w:rFonts w:ascii="Times New Roman" w:hAnsi="Times New Roman"/>
                        <w:color w:val="000000" w:themeColor="text1"/>
                        <w:szCs w:val="21"/>
                      </w:rPr>
                    </w:pPr>
                    <w:r w:rsidRPr="00653794">
                      <w:rPr>
                        <w:rFonts w:ascii="Times New Roman" w:hAnsi="Times New Roman"/>
                        <w:color w:val="000000" w:themeColor="text1"/>
                        <w:szCs w:val="21"/>
                      </w:rPr>
                      <w:t>总负债</w:t>
                    </w:r>
                  </w:p>
                </w:tc>
              </w:sdtContent>
            </w:sdt>
            <w:tc>
              <w:tcPr>
                <w:tcW w:w="823" w:type="pct"/>
                <w:tcBorders>
                  <w:top w:val="nil"/>
                  <w:left w:val="nil"/>
                  <w:bottom w:val="single" w:sz="4" w:space="0" w:color="auto"/>
                  <w:right w:val="single" w:sz="4" w:space="0" w:color="auto"/>
                </w:tcBorders>
                <w:shd w:val="clear" w:color="auto" w:fill="auto"/>
                <w:vAlign w:val="center"/>
              </w:tcPr>
              <w:p w14:paraId="0F7B3392" w14:textId="77777777" w:rsidR="00DD38DB" w:rsidRPr="00992FD4" w:rsidRDefault="00DD38DB" w:rsidP="005A0CB0">
                <w:pPr>
                  <w:widowControl/>
                  <w:jc w:val="right"/>
                  <w:rPr>
                    <w:rFonts w:ascii="Times New Roman" w:hAnsi="Times New Roman"/>
                    <w:color w:val="000000"/>
                  </w:rPr>
                </w:pPr>
                <w:r w:rsidRPr="00992FD4">
                  <w:rPr>
                    <w:rFonts w:ascii="Times New Roman" w:hAnsi="Times New Roman"/>
                    <w:color w:val="000000"/>
                  </w:rPr>
                  <w:t>825,897.92</w:t>
                </w:r>
              </w:p>
            </w:tc>
            <w:tc>
              <w:tcPr>
                <w:tcW w:w="822" w:type="pct"/>
                <w:tcBorders>
                  <w:top w:val="nil"/>
                  <w:left w:val="nil"/>
                  <w:bottom w:val="single" w:sz="4" w:space="0" w:color="auto"/>
                  <w:right w:val="single" w:sz="4" w:space="0" w:color="auto"/>
                </w:tcBorders>
                <w:shd w:val="clear" w:color="auto" w:fill="auto"/>
                <w:noWrap/>
                <w:vAlign w:val="center"/>
              </w:tcPr>
              <w:p w14:paraId="047611EE"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szCs w:val="21"/>
                  </w:rPr>
                  <w:t>585,501.06</w:t>
                </w:r>
              </w:p>
            </w:tc>
            <w:tc>
              <w:tcPr>
                <w:tcW w:w="576" w:type="pct"/>
                <w:tcBorders>
                  <w:top w:val="nil"/>
                  <w:left w:val="nil"/>
                  <w:bottom w:val="single" w:sz="4" w:space="0" w:color="auto"/>
                  <w:right w:val="single" w:sz="4" w:space="0" w:color="auto"/>
                </w:tcBorders>
                <w:shd w:val="clear" w:color="auto" w:fill="auto"/>
                <w:noWrap/>
                <w:vAlign w:val="center"/>
              </w:tcPr>
              <w:p w14:paraId="409A792E" w14:textId="2802440C"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41.06</w:t>
                </w:r>
              </w:p>
            </w:tc>
            <w:tc>
              <w:tcPr>
                <w:tcW w:w="1563" w:type="pct"/>
                <w:tcBorders>
                  <w:top w:val="nil"/>
                  <w:left w:val="nil"/>
                  <w:bottom w:val="single" w:sz="4" w:space="0" w:color="auto"/>
                  <w:right w:val="single" w:sz="4" w:space="0" w:color="auto"/>
                </w:tcBorders>
                <w:shd w:val="clear" w:color="auto" w:fill="auto"/>
                <w:noWrap/>
                <w:vAlign w:val="center"/>
              </w:tcPr>
              <w:p w14:paraId="0127A984" w14:textId="25B159FF" w:rsidR="00DD38DB" w:rsidRPr="00653794" w:rsidRDefault="002D5CEA" w:rsidP="004D2C7F">
                <w:pPr>
                  <w:kinsoku w:val="0"/>
                  <w:overflowPunct w:val="0"/>
                  <w:rPr>
                    <w:rFonts w:ascii="Times New Roman" w:hAnsi="Times New Roman"/>
                    <w:szCs w:val="21"/>
                  </w:rPr>
                </w:pPr>
                <w:r>
                  <w:rPr>
                    <w:rFonts w:ascii="Times New Roman" w:hAnsi="Times New Roman"/>
                    <w:szCs w:val="21"/>
                  </w:rPr>
                  <w:t>主要系</w:t>
                </w:r>
                <w:r w:rsidR="002E7D3D">
                  <w:rPr>
                    <w:rFonts w:ascii="Times New Roman" w:hAnsi="Times New Roman"/>
                    <w:szCs w:val="21"/>
                  </w:rPr>
                  <w:t>短期借款</w:t>
                </w:r>
                <w:r w:rsidR="002E7D3D">
                  <w:rPr>
                    <w:rFonts w:ascii="Times New Roman" w:hAnsi="Times New Roman" w:hint="eastAsia"/>
                    <w:szCs w:val="21"/>
                  </w:rPr>
                  <w:t>、</w:t>
                </w:r>
                <w:r w:rsidR="002E7D3D" w:rsidRPr="002D5CEA">
                  <w:rPr>
                    <w:rFonts w:ascii="Times New Roman" w:hAnsi="Times New Roman" w:hint="eastAsia"/>
                    <w:szCs w:val="21"/>
                  </w:rPr>
                  <w:t>一年内到期的非流动性负债</w:t>
                </w:r>
                <w:r w:rsidR="002E7D3D">
                  <w:rPr>
                    <w:rFonts w:ascii="Times New Roman" w:hAnsi="Times New Roman" w:hint="eastAsia"/>
                    <w:szCs w:val="21"/>
                  </w:rPr>
                  <w:t>增加</w:t>
                </w:r>
              </w:p>
            </w:tc>
          </w:tr>
          <w:tr w:rsidR="00DD38DB" w14:paraId="3A069EBC" w14:textId="77777777" w:rsidTr="004D2C7F">
            <w:trPr>
              <w:trHeight w:val="272"/>
            </w:trPr>
            <w:sdt>
              <w:sdtPr>
                <w:rPr>
                  <w:rFonts w:ascii="Times New Roman" w:hAnsi="Times New Roman"/>
                  <w:color w:val="000000" w:themeColor="text1"/>
                  <w:szCs w:val="21"/>
                </w:rPr>
                <w:tag w:val="_PLD_6fcaebd22f7547658b358f7f5b6cb3d0"/>
                <w:id w:val="-827899242"/>
                <w:lock w:val="sdtLocked"/>
              </w:sdtPr>
              <w:sdtEndPr/>
              <w:sdtContent>
                <w:tc>
                  <w:tcPr>
                    <w:tcW w:w="1216" w:type="pct"/>
                    <w:tcBorders>
                      <w:top w:val="nil"/>
                      <w:left w:val="single" w:sz="4" w:space="0" w:color="auto"/>
                      <w:bottom w:val="single" w:sz="4" w:space="0" w:color="auto"/>
                      <w:right w:val="single" w:sz="4" w:space="0" w:color="auto"/>
                    </w:tcBorders>
                    <w:shd w:val="clear" w:color="auto" w:fill="auto"/>
                    <w:noWrap/>
                    <w:vAlign w:val="center"/>
                  </w:tcPr>
                  <w:p w14:paraId="0BE7323D" w14:textId="77777777" w:rsidR="00DD38DB" w:rsidRPr="00653794" w:rsidRDefault="00DD38DB" w:rsidP="005A0CB0">
                    <w:pPr>
                      <w:kinsoku w:val="0"/>
                      <w:overflowPunct w:val="0"/>
                      <w:rPr>
                        <w:rFonts w:ascii="Times New Roman" w:hAnsi="Times New Roman"/>
                        <w:color w:val="000000" w:themeColor="text1"/>
                        <w:szCs w:val="21"/>
                      </w:rPr>
                    </w:pPr>
                    <w:r w:rsidRPr="00653794">
                      <w:rPr>
                        <w:rFonts w:ascii="Times New Roman" w:hAnsi="Times New Roman"/>
                        <w:color w:val="000000" w:themeColor="text1"/>
                        <w:szCs w:val="21"/>
                      </w:rPr>
                      <w:t>净资产</w:t>
                    </w:r>
                  </w:p>
                </w:tc>
              </w:sdtContent>
            </w:sdt>
            <w:tc>
              <w:tcPr>
                <w:tcW w:w="823" w:type="pct"/>
                <w:tcBorders>
                  <w:top w:val="nil"/>
                  <w:left w:val="nil"/>
                  <w:bottom w:val="single" w:sz="4" w:space="0" w:color="auto"/>
                  <w:right w:val="single" w:sz="4" w:space="0" w:color="auto"/>
                </w:tcBorders>
                <w:shd w:val="clear" w:color="auto" w:fill="auto"/>
                <w:vAlign w:val="center"/>
              </w:tcPr>
              <w:p w14:paraId="3F7EF5A6"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620,972.16</w:t>
                </w:r>
              </w:p>
            </w:tc>
            <w:tc>
              <w:tcPr>
                <w:tcW w:w="822" w:type="pct"/>
                <w:tcBorders>
                  <w:top w:val="nil"/>
                  <w:left w:val="nil"/>
                  <w:bottom w:val="single" w:sz="4" w:space="0" w:color="auto"/>
                  <w:right w:val="single" w:sz="4" w:space="0" w:color="auto"/>
                </w:tcBorders>
                <w:shd w:val="clear" w:color="auto" w:fill="auto"/>
                <w:noWrap/>
                <w:vAlign w:val="center"/>
              </w:tcPr>
              <w:p w14:paraId="04A2B095"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szCs w:val="21"/>
                  </w:rPr>
                  <w:t>474,652.16</w:t>
                </w:r>
              </w:p>
            </w:tc>
            <w:tc>
              <w:tcPr>
                <w:tcW w:w="576" w:type="pct"/>
                <w:tcBorders>
                  <w:top w:val="nil"/>
                  <w:left w:val="nil"/>
                  <w:bottom w:val="single" w:sz="4" w:space="0" w:color="auto"/>
                  <w:right w:val="single" w:sz="4" w:space="0" w:color="auto"/>
                </w:tcBorders>
                <w:shd w:val="clear" w:color="auto" w:fill="auto"/>
                <w:noWrap/>
                <w:vAlign w:val="center"/>
              </w:tcPr>
              <w:p w14:paraId="705CFE58" w14:textId="6C261DCB"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30.83</w:t>
                </w:r>
              </w:p>
            </w:tc>
            <w:tc>
              <w:tcPr>
                <w:tcW w:w="1563" w:type="pct"/>
                <w:tcBorders>
                  <w:top w:val="nil"/>
                  <w:left w:val="nil"/>
                  <w:bottom w:val="single" w:sz="4" w:space="0" w:color="auto"/>
                  <w:right w:val="single" w:sz="4" w:space="0" w:color="auto"/>
                </w:tcBorders>
                <w:shd w:val="clear" w:color="auto" w:fill="auto"/>
                <w:noWrap/>
                <w:vAlign w:val="center"/>
              </w:tcPr>
              <w:p w14:paraId="3A967B57" w14:textId="1FD647BB" w:rsidR="00DD38DB" w:rsidRPr="00653794" w:rsidRDefault="002D5CEA" w:rsidP="004D2C7F">
                <w:pPr>
                  <w:kinsoku w:val="0"/>
                  <w:overflowPunct w:val="0"/>
                  <w:rPr>
                    <w:rFonts w:ascii="Times New Roman" w:hAnsi="Times New Roman"/>
                    <w:szCs w:val="21"/>
                  </w:rPr>
                </w:pPr>
                <w:r>
                  <w:rPr>
                    <w:rFonts w:ascii="Times New Roman" w:hAnsi="Times New Roman"/>
                    <w:szCs w:val="21"/>
                  </w:rPr>
                  <w:t>主要系</w:t>
                </w:r>
                <w:r w:rsidR="000A4164">
                  <w:rPr>
                    <w:rFonts w:ascii="Times New Roman" w:hAnsi="Times New Roman"/>
                    <w:szCs w:val="21"/>
                  </w:rPr>
                  <w:t>总</w:t>
                </w:r>
                <w:r w:rsidR="00601690">
                  <w:rPr>
                    <w:rFonts w:ascii="Times New Roman" w:hAnsi="Times New Roman" w:hint="eastAsia"/>
                    <w:szCs w:val="21"/>
                  </w:rPr>
                  <w:t>资产</w:t>
                </w:r>
                <w:r w:rsidR="000A4164">
                  <w:rPr>
                    <w:rFonts w:ascii="Times New Roman" w:hAnsi="Times New Roman"/>
                    <w:szCs w:val="21"/>
                  </w:rPr>
                  <w:t>的增加大于总</w:t>
                </w:r>
                <w:r w:rsidR="00601690">
                  <w:rPr>
                    <w:rFonts w:ascii="Times New Roman" w:hAnsi="Times New Roman" w:hint="eastAsia"/>
                    <w:szCs w:val="21"/>
                  </w:rPr>
                  <w:t>负债</w:t>
                </w:r>
                <w:r w:rsidR="000A4164">
                  <w:rPr>
                    <w:rFonts w:ascii="Times New Roman" w:hAnsi="Times New Roman"/>
                    <w:szCs w:val="21"/>
                  </w:rPr>
                  <w:t>的增加</w:t>
                </w:r>
              </w:p>
            </w:tc>
          </w:tr>
          <w:tr w:rsidR="00DD38DB" w14:paraId="73F90EB5" w14:textId="77777777" w:rsidTr="004D2C7F">
            <w:trPr>
              <w:trHeight w:val="272"/>
            </w:trPr>
            <w:sdt>
              <w:sdtPr>
                <w:rPr>
                  <w:rFonts w:ascii="Times New Roman" w:hAnsi="Times New Roman"/>
                  <w:color w:val="000000" w:themeColor="text1"/>
                  <w:szCs w:val="21"/>
                </w:rPr>
                <w:tag w:val="_PLD_d9cd2f40252b4511bafe648d65792993"/>
                <w:id w:val="-1047059162"/>
                <w:lock w:val="sdtLocked"/>
              </w:sdtPr>
              <w:sdtEndPr/>
              <w:sdtContent>
                <w:tc>
                  <w:tcPr>
                    <w:tcW w:w="1216" w:type="pct"/>
                    <w:tcBorders>
                      <w:top w:val="nil"/>
                      <w:left w:val="single" w:sz="4" w:space="0" w:color="auto"/>
                      <w:bottom w:val="single" w:sz="4" w:space="0" w:color="auto"/>
                      <w:right w:val="single" w:sz="4" w:space="0" w:color="auto"/>
                    </w:tcBorders>
                    <w:shd w:val="clear" w:color="auto" w:fill="auto"/>
                    <w:noWrap/>
                    <w:vAlign w:val="center"/>
                    <w:hideMark/>
                  </w:tcPr>
                  <w:p w14:paraId="2B045BE1" w14:textId="77777777" w:rsidR="00DD38DB" w:rsidRPr="00653794" w:rsidRDefault="00DD38DB" w:rsidP="005A0CB0">
                    <w:pPr>
                      <w:kinsoku w:val="0"/>
                      <w:overflowPunct w:val="0"/>
                      <w:rPr>
                        <w:rFonts w:ascii="Times New Roman" w:hAnsi="Times New Roman"/>
                        <w:color w:val="000000" w:themeColor="text1"/>
                        <w:szCs w:val="21"/>
                      </w:rPr>
                    </w:pPr>
                    <w:r w:rsidRPr="00653794">
                      <w:rPr>
                        <w:rFonts w:ascii="Times New Roman" w:hAnsi="Times New Roman"/>
                        <w:color w:val="000000" w:themeColor="text1"/>
                        <w:kern w:val="0"/>
                        <w:szCs w:val="21"/>
                      </w:rPr>
                      <w:t>短期借款</w:t>
                    </w:r>
                  </w:p>
                </w:tc>
              </w:sdtContent>
            </w:sdt>
            <w:tc>
              <w:tcPr>
                <w:tcW w:w="823" w:type="pct"/>
                <w:tcBorders>
                  <w:top w:val="nil"/>
                  <w:left w:val="nil"/>
                  <w:bottom w:val="single" w:sz="4" w:space="0" w:color="auto"/>
                  <w:right w:val="single" w:sz="4" w:space="0" w:color="auto"/>
                </w:tcBorders>
                <w:shd w:val="clear" w:color="auto" w:fill="auto"/>
                <w:vAlign w:val="center"/>
                <w:hideMark/>
              </w:tcPr>
              <w:p w14:paraId="61458873"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189,542.00</w:t>
                </w:r>
              </w:p>
            </w:tc>
            <w:tc>
              <w:tcPr>
                <w:tcW w:w="822" w:type="pct"/>
                <w:tcBorders>
                  <w:top w:val="nil"/>
                  <w:left w:val="nil"/>
                  <w:bottom w:val="single" w:sz="4" w:space="0" w:color="auto"/>
                  <w:right w:val="single" w:sz="4" w:space="0" w:color="auto"/>
                </w:tcBorders>
                <w:shd w:val="clear" w:color="auto" w:fill="auto"/>
                <w:noWrap/>
                <w:vAlign w:val="center"/>
                <w:hideMark/>
              </w:tcPr>
              <w:p w14:paraId="43908915"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szCs w:val="21"/>
                  </w:rPr>
                  <w:t>94,892.00</w:t>
                </w:r>
              </w:p>
            </w:tc>
            <w:tc>
              <w:tcPr>
                <w:tcW w:w="576" w:type="pct"/>
                <w:tcBorders>
                  <w:top w:val="nil"/>
                  <w:left w:val="nil"/>
                  <w:bottom w:val="single" w:sz="4" w:space="0" w:color="auto"/>
                  <w:right w:val="single" w:sz="4" w:space="0" w:color="auto"/>
                </w:tcBorders>
                <w:shd w:val="clear" w:color="auto" w:fill="auto"/>
                <w:noWrap/>
                <w:vAlign w:val="center"/>
                <w:hideMark/>
              </w:tcPr>
              <w:p w14:paraId="1AE7B449" w14:textId="1BC764AF"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99.74</w:t>
                </w:r>
              </w:p>
            </w:tc>
            <w:tc>
              <w:tcPr>
                <w:tcW w:w="1563" w:type="pct"/>
                <w:tcBorders>
                  <w:top w:val="nil"/>
                  <w:left w:val="nil"/>
                  <w:bottom w:val="single" w:sz="4" w:space="0" w:color="auto"/>
                  <w:right w:val="single" w:sz="4" w:space="0" w:color="auto"/>
                </w:tcBorders>
                <w:shd w:val="clear" w:color="auto" w:fill="auto"/>
                <w:noWrap/>
                <w:vAlign w:val="center"/>
                <w:hideMark/>
              </w:tcPr>
              <w:p w14:paraId="45FC1D33" w14:textId="7A8A9E55" w:rsidR="00DD38DB" w:rsidRPr="00653794" w:rsidRDefault="002D5CEA" w:rsidP="004D2C7F">
                <w:pPr>
                  <w:kinsoku w:val="0"/>
                  <w:overflowPunct w:val="0"/>
                  <w:rPr>
                    <w:rFonts w:ascii="Times New Roman" w:hAnsi="Times New Roman"/>
                    <w:szCs w:val="21"/>
                  </w:rPr>
                </w:pPr>
                <w:r>
                  <w:rPr>
                    <w:rFonts w:ascii="Times New Roman" w:hAnsi="Times New Roman"/>
                    <w:szCs w:val="21"/>
                  </w:rPr>
                  <w:t>主要系</w:t>
                </w:r>
                <w:r w:rsidR="00C36657">
                  <w:rPr>
                    <w:rFonts w:ascii="Times New Roman" w:hAnsi="Times New Roman"/>
                    <w:szCs w:val="21"/>
                  </w:rPr>
                  <w:t>保证借款</w:t>
                </w:r>
                <w:r w:rsidR="00C36657">
                  <w:rPr>
                    <w:rFonts w:ascii="Times New Roman" w:hAnsi="Times New Roman" w:hint="eastAsia"/>
                    <w:szCs w:val="21"/>
                  </w:rPr>
                  <w:t>、</w:t>
                </w:r>
                <w:r w:rsidR="00C36657">
                  <w:rPr>
                    <w:rFonts w:ascii="Times New Roman" w:hAnsi="Times New Roman"/>
                    <w:szCs w:val="21"/>
                  </w:rPr>
                  <w:t>质押借款</w:t>
                </w:r>
                <w:r w:rsidR="00C36657">
                  <w:rPr>
                    <w:rFonts w:ascii="Times New Roman" w:hAnsi="Times New Roman" w:hint="eastAsia"/>
                    <w:szCs w:val="21"/>
                  </w:rPr>
                  <w:t>、</w:t>
                </w:r>
                <w:r w:rsidR="00C36657">
                  <w:rPr>
                    <w:rFonts w:ascii="Times New Roman" w:hAnsi="Times New Roman"/>
                    <w:szCs w:val="21"/>
                  </w:rPr>
                  <w:t>抵押借款</w:t>
                </w:r>
                <w:r w:rsidR="00C36657">
                  <w:rPr>
                    <w:rFonts w:ascii="Times New Roman" w:hAnsi="Times New Roman" w:hint="eastAsia"/>
                    <w:szCs w:val="21"/>
                  </w:rPr>
                  <w:t>、</w:t>
                </w:r>
                <w:r w:rsidR="00C36657">
                  <w:rPr>
                    <w:rFonts w:ascii="Times New Roman" w:hAnsi="Times New Roman"/>
                    <w:szCs w:val="21"/>
                  </w:rPr>
                  <w:t>信用借款增加</w:t>
                </w:r>
              </w:p>
            </w:tc>
          </w:tr>
          <w:tr w:rsidR="00DD38DB" w14:paraId="2EE8AF90" w14:textId="77777777" w:rsidTr="004D2C7F">
            <w:trPr>
              <w:trHeight w:val="272"/>
            </w:trPr>
            <w:sdt>
              <w:sdtPr>
                <w:rPr>
                  <w:rFonts w:ascii="Times New Roman" w:hAnsi="Times New Roman"/>
                  <w:color w:val="000000" w:themeColor="text1"/>
                  <w:szCs w:val="21"/>
                </w:rPr>
                <w:tag w:val="_PLD_b431fa38c8834844b730798d4097a04e"/>
                <w:id w:val="1702814653"/>
                <w:lock w:val="sdtLocked"/>
              </w:sdtPr>
              <w:sdtEndPr/>
              <w:sdtContent>
                <w:tc>
                  <w:tcPr>
                    <w:tcW w:w="1216" w:type="pct"/>
                    <w:tcBorders>
                      <w:top w:val="nil"/>
                      <w:left w:val="single" w:sz="4" w:space="0" w:color="auto"/>
                      <w:bottom w:val="single" w:sz="4" w:space="0" w:color="auto"/>
                      <w:right w:val="single" w:sz="4" w:space="0" w:color="auto"/>
                    </w:tcBorders>
                    <w:shd w:val="clear" w:color="auto" w:fill="auto"/>
                    <w:noWrap/>
                    <w:vAlign w:val="center"/>
                    <w:hideMark/>
                  </w:tcPr>
                  <w:p w14:paraId="34B62626" w14:textId="77777777" w:rsidR="00DD38DB" w:rsidRPr="00653794" w:rsidRDefault="00DD38DB" w:rsidP="005A0CB0">
                    <w:pPr>
                      <w:kinsoku w:val="0"/>
                      <w:overflowPunct w:val="0"/>
                      <w:rPr>
                        <w:rFonts w:ascii="Times New Roman" w:hAnsi="Times New Roman"/>
                        <w:color w:val="000000" w:themeColor="text1"/>
                        <w:szCs w:val="21"/>
                      </w:rPr>
                    </w:pPr>
                    <w:r w:rsidRPr="00653794">
                      <w:rPr>
                        <w:rFonts w:ascii="Times New Roman" w:hAnsi="Times New Roman"/>
                        <w:color w:val="000000" w:themeColor="text1"/>
                        <w:kern w:val="0"/>
                        <w:szCs w:val="21"/>
                      </w:rPr>
                      <w:t>长期借款</w:t>
                    </w:r>
                  </w:p>
                </w:tc>
              </w:sdtContent>
            </w:sdt>
            <w:tc>
              <w:tcPr>
                <w:tcW w:w="823" w:type="pct"/>
                <w:tcBorders>
                  <w:top w:val="nil"/>
                  <w:left w:val="nil"/>
                  <w:bottom w:val="single" w:sz="4" w:space="0" w:color="auto"/>
                  <w:right w:val="single" w:sz="4" w:space="0" w:color="auto"/>
                </w:tcBorders>
                <w:shd w:val="clear" w:color="auto" w:fill="auto"/>
                <w:vAlign w:val="center"/>
                <w:hideMark/>
              </w:tcPr>
              <w:p w14:paraId="4AE244F7"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295,549.28</w:t>
                </w:r>
              </w:p>
            </w:tc>
            <w:tc>
              <w:tcPr>
                <w:tcW w:w="822" w:type="pct"/>
                <w:tcBorders>
                  <w:top w:val="nil"/>
                  <w:left w:val="nil"/>
                  <w:bottom w:val="single" w:sz="4" w:space="0" w:color="auto"/>
                  <w:right w:val="single" w:sz="4" w:space="0" w:color="auto"/>
                </w:tcBorders>
                <w:shd w:val="clear" w:color="auto" w:fill="auto"/>
                <w:noWrap/>
                <w:vAlign w:val="center"/>
                <w:hideMark/>
              </w:tcPr>
              <w:p w14:paraId="657C844E"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szCs w:val="21"/>
                  </w:rPr>
                  <w:t>268,808.19</w:t>
                </w:r>
              </w:p>
            </w:tc>
            <w:tc>
              <w:tcPr>
                <w:tcW w:w="576" w:type="pct"/>
                <w:tcBorders>
                  <w:top w:val="nil"/>
                  <w:left w:val="nil"/>
                  <w:bottom w:val="single" w:sz="4" w:space="0" w:color="auto"/>
                  <w:right w:val="single" w:sz="4" w:space="0" w:color="auto"/>
                </w:tcBorders>
                <w:shd w:val="clear" w:color="auto" w:fill="auto"/>
                <w:noWrap/>
                <w:vAlign w:val="center"/>
                <w:hideMark/>
              </w:tcPr>
              <w:p w14:paraId="74EC9699" w14:textId="5FF8FEF0"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9.95</w:t>
                </w:r>
              </w:p>
            </w:tc>
            <w:tc>
              <w:tcPr>
                <w:tcW w:w="1563" w:type="pct"/>
                <w:tcBorders>
                  <w:top w:val="nil"/>
                  <w:left w:val="nil"/>
                  <w:bottom w:val="single" w:sz="4" w:space="0" w:color="auto"/>
                  <w:right w:val="single" w:sz="4" w:space="0" w:color="auto"/>
                </w:tcBorders>
                <w:shd w:val="clear" w:color="auto" w:fill="auto"/>
                <w:noWrap/>
                <w:vAlign w:val="center"/>
                <w:hideMark/>
              </w:tcPr>
              <w:p w14:paraId="335A6BDC" w14:textId="77777777" w:rsidR="00DD38DB" w:rsidRPr="00653794" w:rsidRDefault="00DD38DB" w:rsidP="005A0CB0">
                <w:pPr>
                  <w:kinsoku w:val="0"/>
                  <w:overflowPunct w:val="0"/>
                  <w:rPr>
                    <w:rFonts w:ascii="Times New Roman" w:hAnsi="Times New Roman"/>
                    <w:szCs w:val="21"/>
                  </w:rPr>
                </w:pPr>
              </w:p>
            </w:tc>
          </w:tr>
          <w:tr w:rsidR="00DD38DB" w14:paraId="582DB8D1" w14:textId="77777777" w:rsidTr="004D2C7F">
            <w:trPr>
              <w:trHeight w:val="272"/>
            </w:trPr>
            <w:sdt>
              <w:sdtPr>
                <w:rPr>
                  <w:rFonts w:ascii="Times New Roman" w:hAnsi="Times New Roman"/>
                  <w:color w:val="000000" w:themeColor="text1"/>
                  <w:szCs w:val="21"/>
                </w:rPr>
                <w:tag w:val="_PLD_bb62782f78574537b8138bbf1ea9a42b"/>
                <w:id w:val="1032229271"/>
                <w:lock w:val="sdtLocked"/>
              </w:sdtPr>
              <w:sdtEndPr/>
              <w:sdtContent>
                <w:tc>
                  <w:tcPr>
                    <w:tcW w:w="1216" w:type="pct"/>
                    <w:tcBorders>
                      <w:top w:val="nil"/>
                      <w:left w:val="single" w:sz="4" w:space="0" w:color="auto"/>
                      <w:bottom w:val="single" w:sz="4" w:space="0" w:color="auto"/>
                      <w:right w:val="single" w:sz="4" w:space="0" w:color="auto"/>
                    </w:tcBorders>
                    <w:shd w:val="clear" w:color="auto" w:fill="auto"/>
                    <w:noWrap/>
                    <w:vAlign w:val="center"/>
                  </w:tcPr>
                  <w:p w14:paraId="2FA3FC95" w14:textId="77777777" w:rsidR="00DD38DB" w:rsidRPr="00653794" w:rsidRDefault="00DD38DB" w:rsidP="005A0CB0">
                    <w:pPr>
                      <w:kinsoku w:val="0"/>
                      <w:overflowPunct w:val="0"/>
                      <w:rPr>
                        <w:rFonts w:ascii="Times New Roman" w:hAnsi="Times New Roman"/>
                        <w:color w:val="000000" w:themeColor="text1"/>
                        <w:szCs w:val="21"/>
                      </w:rPr>
                    </w:pPr>
                    <w:r w:rsidRPr="00653794">
                      <w:rPr>
                        <w:rFonts w:ascii="Times New Roman" w:hAnsi="Times New Roman"/>
                        <w:color w:val="000000" w:themeColor="text1"/>
                        <w:kern w:val="0"/>
                        <w:szCs w:val="21"/>
                      </w:rPr>
                      <w:t>其他有息负债</w:t>
                    </w:r>
                  </w:p>
                </w:tc>
              </w:sdtContent>
            </w:sdt>
            <w:tc>
              <w:tcPr>
                <w:tcW w:w="823" w:type="pct"/>
                <w:tcBorders>
                  <w:top w:val="nil"/>
                  <w:left w:val="nil"/>
                  <w:bottom w:val="single" w:sz="4" w:space="0" w:color="auto"/>
                  <w:right w:val="single" w:sz="4" w:space="0" w:color="auto"/>
                </w:tcBorders>
                <w:shd w:val="clear" w:color="auto" w:fill="auto"/>
                <w:vAlign w:val="center"/>
              </w:tcPr>
              <w:p w14:paraId="411DAEBB"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265,449.00</w:t>
                </w:r>
              </w:p>
            </w:tc>
            <w:tc>
              <w:tcPr>
                <w:tcW w:w="822" w:type="pct"/>
                <w:tcBorders>
                  <w:top w:val="nil"/>
                  <w:left w:val="nil"/>
                  <w:bottom w:val="single" w:sz="4" w:space="0" w:color="auto"/>
                  <w:right w:val="single" w:sz="4" w:space="0" w:color="auto"/>
                </w:tcBorders>
                <w:shd w:val="clear" w:color="auto" w:fill="auto"/>
                <w:noWrap/>
                <w:vAlign w:val="center"/>
              </w:tcPr>
              <w:p w14:paraId="2AC5042B"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szCs w:val="21"/>
                  </w:rPr>
                  <w:t>168,631.35</w:t>
                </w:r>
              </w:p>
            </w:tc>
            <w:tc>
              <w:tcPr>
                <w:tcW w:w="576" w:type="pct"/>
                <w:tcBorders>
                  <w:top w:val="nil"/>
                  <w:left w:val="nil"/>
                  <w:bottom w:val="single" w:sz="4" w:space="0" w:color="auto"/>
                  <w:right w:val="single" w:sz="4" w:space="0" w:color="auto"/>
                </w:tcBorders>
                <w:shd w:val="clear" w:color="auto" w:fill="auto"/>
                <w:noWrap/>
                <w:vAlign w:val="center"/>
              </w:tcPr>
              <w:p w14:paraId="633D9CFE" w14:textId="6A879CB4"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57.41</w:t>
                </w:r>
              </w:p>
            </w:tc>
            <w:tc>
              <w:tcPr>
                <w:tcW w:w="1563" w:type="pct"/>
                <w:tcBorders>
                  <w:top w:val="nil"/>
                  <w:left w:val="nil"/>
                  <w:bottom w:val="single" w:sz="4" w:space="0" w:color="auto"/>
                  <w:right w:val="single" w:sz="4" w:space="0" w:color="auto"/>
                </w:tcBorders>
                <w:shd w:val="clear" w:color="auto" w:fill="auto"/>
                <w:noWrap/>
                <w:vAlign w:val="center"/>
              </w:tcPr>
              <w:p w14:paraId="4DBC9F07" w14:textId="32E91512" w:rsidR="00DD38DB" w:rsidRPr="00653794" w:rsidRDefault="002D5CEA" w:rsidP="004D2C7F">
                <w:pPr>
                  <w:kinsoku w:val="0"/>
                  <w:overflowPunct w:val="0"/>
                  <w:rPr>
                    <w:rFonts w:ascii="Times New Roman" w:hAnsi="Times New Roman"/>
                    <w:szCs w:val="21"/>
                  </w:rPr>
                </w:pPr>
                <w:r>
                  <w:rPr>
                    <w:rFonts w:ascii="Times New Roman" w:hAnsi="Times New Roman"/>
                    <w:szCs w:val="21"/>
                  </w:rPr>
                  <w:t>主要系</w:t>
                </w:r>
                <w:r w:rsidRPr="002D5CEA">
                  <w:rPr>
                    <w:rFonts w:ascii="Times New Roman" w:hAnsi="Times New Roman" w:hint="eastAsia"/>
                    <w:szCs w:val="21"/>
                  </w:rPr>
                  <w:t>一年内到期的非流动性负债</w:t>
                </w:r>
                <w:r>
                  <w:rPr>
                    <w:rFonts w:ascii="Times New Roman" w:hAnsi="Times New Roman" w:hint="eastAsia"/>
                    <w:szCs w:val="21"/>
                  </w:rPr>
                  <w:t>增加</w:t>
                </w:r>
              </w:p>
            </w:tc>
          </w:tr>
          <w:tr w:rsidR="00DD38DB" w14:paraId="07D122D7" w14:textId="77777777" w:rsidTr="004D2C7F">
            <w:trPr>
              <w:trHeight w:val="272"/>
            </w:trPr>
            <w:sdt>
              <w:sdtPr>
                <w:rPr>
                  <w:rFonts w:ascii="Times New Roman" w:hAnsi="Times New Roman"/>
                  <w:color w:val="000000" w:themeColor="text1"/>
                  <w:szCs w:val="21"/>
                </w:rPr>
                <w:tag w:val="_PLD_5159e4841a224501a1c39741223b87f7"/>
                <w:id w:val="-1131703052"/>
                <w:lock w:val="sdtLocked"/>
              </w:sdtPr>
              <w:sdtEndPr/>
              <w:sdtContent>
                <w:tc>
                  <w:tcPr>
                    <w:tcW w:w="1216" w:type="pct"/>
                    <w:tcBorders>
                      <w:top w:val="nil"/>
                      <w:left w:val="single" w:sz="4" w:space="0" w:color="auto"/>
                      <w:bottom w:val="single" w:sz="4" w:space="0" w:color="auto"/>
                      <w:right w:val="single" w:sz="4" w:space="0" w:color="auto"/>
                    </w:tcBorders>
                    <w:shd w:val="clear" w:color="auto" w:fill="auto"/>
                    <w:noWrap/>
                    <w:vAlign w:val="center"/>
                  </w:tcPr>
                  <w:p w14:paraId="6D180BA1" w14:textId="77777777" w:rsidR="00DD38DB" w:rsidRPr="00653794" w:rsidRDefault="00DD38DB" w:rsidP="005A0CB0">
                    <w:pPr>
                      <w:kinsoku w:val="0"/>
                      <w:overflowPunct w:val="0"/>
                      <w:rPr>
                        <w:rFonts w:ascii="Times New Roman" w:hAnsi="Times New Roman"/>
                        <w:color w:val="000000" w:themeColor="text1"/>
                        <w:szCs w:val="21"/>
                      </w:rPr>
                    </w:pPr>
                    <w:r w:rsidRPr="00653794">
                      <w:rPr>
                        <w:rFonts w:ascii="Times New Roman" w:hAnsi="Times New Roman"/>
                        <w:color w:val="000000" w:themeColor="text1"/>
                        <w:kern w:val="0"/>
                        <w:szCs w:val="21"/>
                      </w:rPr>
                      <w:t>资产负债率（</w:t>
                    </w:r>
                    <w:r w:rsidRPr="00653794">
                      <w:rPr>
                        <w:rFonts w:ascii="Times New Roman" w:hAnsi="Times New Roman"/>
                        <w:color w:val="000000" w:themeColor="text1"/>
                        <w:kern w:val="0"/>
                        <w:szCs w:val="21"/>
                      </w:rPr>
                      <w:t>%</w:t>
                    </w:r>
                    <w:r w:rsidRPr="00653794">
                      <w:rPr>
                        <w:rFonts w:ascii="Times New Roman" w:hAnsi="Times New Roman"/>
                        <w:color w:val="000000" w:themeColor="text1"/>
                        <w:kern w:val="0"/>
                        <w:szCs w:val="21"/>
                      </w:rPr>
                      <w:t>）</w:t>
                    </w:r>
                  </w:p>
                </w:tc>
              </w:sdtContent>
            </w:sdt>
            <w:tc>
              <w:tcPr>
                <w:tcW w:w="823" w:type="pct"/>
                <w:tcBorders>
                  <w:top w:val="nil"/>
                  <w:left w:val="nil"/>
                  <w:bottom w:val="single" w:sz="4" w:space="0" w:color="auto"/>
                  <w:right w:val="single" w:sz="4" w:space="0" w:color="auto"/>
                </w:tcBorders>
                <w:shd w:val="clear" w:color="auto" w:fill="auto"/>
                <w:vAlign w:val="center"/>
              </w:tcPr>
              <w:p w14:paraId="4E831A4C"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57.08</w:t>
                </w:r>
              </w:p>
            </w:tc>
            <w:tc>
              <w:tcPr>
                <w:tcW w:w="822" w:type="pct"/>
                <w:tcBorders>
                  <w:top w:val="nil"/>
                  <w:left w:val="nil"/>
                  <w:bottom w:val="single" w:sz="4" w:space="0" w:color="auto"/>
                  <w:right w:val="single" w:sz="4" w:space="0" w:color="auto"/>
                </w:tcBorders>
                <w:shd w:val="clear" w:color="auto" w:fill="auto"/>
                <w:noWrap/>
                <w:vAlign w:val="center"/>
              </w:tcPr>
              <w:p w14:paraId="1694A45D"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szCs w:val="21"/>
                  </w:rPr>
                  <w:t>55.23</w:t>
                </w:r>
              </w:p>
            </w:tc>
            <w:tc>
              <w:tcPr>
                <w:tcW w:w="576" w:type="pct"/>
                <w:tcBorders>
                  <w:top w:val="nil"/>
                  <w:left w:val="nil"/>
                  <w:bottom w:val="single" w:sz="4" w:space="0" w:color="auto"/>
                  <w:right w:val="single" w:sz="4" w:space="0" w:color="auto"/>
                </w:tcBorders>
                <w:shd w:val="clear" w:color="auto" w:fill="auto"/>
                <w:noWrap/>
                <w:vAlign w:val="center"/>
              </w:tcPr>
              <w:p w14:paraId="5F723396" w14:textId="0DA39123"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3.36</w:t>
                </w:r>
              </w:p>
            </w:tc>
            <w:tc>
              <w:tcPr>
                <w:tcW w:w="1563" w:type="pct"/>
                <w:tcBorders>
                  <w:top w:val="nil"/>
                  <w:left w:val="nil"/>
                  <w:bottom w:val="single" w:sz="4" w:space="0" w:color="auto"/>
                  <w:right w:val="single" w:sz="4" w:space="0" w:color="auto"/>
                </w:tcBorders>
                <w:shd w:val="clear" w:color="auto" w:fill="auto"/>
                <w:noWrap/>
                <w:vAlign w:val="center"/>
              </w:tcPr>
              <w:p w14:paraId="3B31FD59" w14:textId="77777777" w:rsidR="00DD38DB" w:rsidRPr="00653794" w:rsidRDefault="00DD38DB" w:rsidP="005A0CB0">
                <w:pPr>
                  <w:kinsoku w:val="0"/>
                  <w:overflowPunct w:val="0"/>
                  <w:rPr>
                    <w:rFonts w:ascii="Times New Roman" w:hAnsi="Times New Roman"/>
                    <w:szCs w:val="21"/>
                  </w:rPr>
                </w:pPr>
              </w:p>
            </w:tc>
          </w:tr>
          <w:tr w:rsidR="00DD38DB" w14:paraId="039BB1E0" w14:textId="77777777" w:rsidTr="004D2C7F">
            <w:trPr>
              <w:trHeight w:val="272"/>
            </w:trPr>
            <w:sdt>
              <w:sdtPr>
                <w:rPr>
                  <w:rFonts w:ascii="Times New Roman" w:hAnsi="Times New Roman"/>
                  <w:color w:val="000000" w:themeColor="text1"/>
                  <w:szCs w:val="21"/>
                </w:rPr>
                <w:tag w:val="_PLD_18721c948c56430fa270e2abe445d9aa"/>
                <w:id w:val="-985084955"/>
                <w:lock w:val="sdtLocked"/>
              </w:sdtPr>
              <w:sdtEndPr/>
              <w:sdtContent>
                <w:tc>
                  <w:tcPr>
                    <w:tcW w:w="1216" w:type="pct"/>
                    <w:tcBorders>
                      <w:top w:val="nil"/>
                      <w:left w:val="single" w:sz="4" w:space="0" w:color="auto"/>
                      <w:bottom w:val="single" w:sz="4" w:space="0" w:color="auto"/>
                      <w:right w:val="single" w:sz="4" w:space="0" w:color="auto"/>
                    </w:tcBorders>
                    <w:shd w:val="clear" w:color="auto" w:fill="auto"/>
                    <w:noWrap/>
                    <w:vAlign w:val="center"/>
                  </w:tcPr>
                  <w:p w14:paraId="7D324DF8" w14:textId="77777777" w:rsidR="00DD38DB" w:rsidRPr="00653794" w:rsidRDefault="00DD38DB" w:rsidP="005A0CB0">
                    <w:pPr>
                      <w:kinsoku w:val="0"/>
                      <w:overflowPunct w:val="0"/>
                      <w:rPr>
                        <w:rFonts w:ascii="Times New Roman" w:hAnsi="Times New Roman"/>
                        <w:color w:val="000000" w:themeColor="text1"/>
                        <w:kern w:val="0"/>
                        <w:szCs w:val="21"/>
                      </w:rPr>
                    </w:pPr>
                    <w:r w:rsidRPr="00653794">
                      <w:rPr>
                        <w:rFonts w:ascii="Times New Roman" w:hAnsi="Times New Roman"/>
                        <w:color w:val="000000" w:themeColor="text1"/>
                        <w:kern w:val="0"/>
                        <w:szCs w:val="21"/>
                      </w:rPr>
                      <w:t>债务资本比率（</w:t>
                    </w:r>
                    <w:r w:rsidRPr="00653794">
                      <w:rPr>
                        <w:rFonts w:ascii="Times New Roman" w:hAnsi="Times New Roman"/>
                        <w:color w:val="000000" w:themeColor="text1"/>
                        <w:kern w:val="0"/>
                        <w:szCs w:val="21"/>
                      </w:rPr>
                      <w:t>%</w:t>
                    </w:r>
                    <w:r w:rsidRPr="00653794">
                      <w:rPr>
                        <w:rFonts w:ascii="Times New Roman" w:hAnsi="Times New Roman"/>
                        <w:color w:val="000000" w:themeColor="text1"/>
                        <w:kern w:val="0"/>
                        <w:szCs w:val="21"/>
                      </w:rPr>
                      <w:t>）</w:t>
                    </w:r>
                  </w:p>
                </w:tc>
              </w:sdtContent>
            </w:sdt>
            <w:tc>
              <w:tcPr>
                <w:tcW w:w="823" w:type="pct"/>
                <w:tcBorders>
                  <w:top w:val="nil"/>
                  <w:left w:val="nil"/>
                  <w:bottom w:val="single" w:sz="4" w:space="0" w:color="auto"/>
                  <w:right w:val="single" w:sz="4" w:space="0" w:color="auto"/>
                </w:tcBorders>
                <w:shd w:val="clear" w:color="auto" w:fill="auto"/>
                <w:vAlign w:val="center"/>
              </w:tcPr>
              <w:p w14:paraId="0DE62852"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133.00</w:t>
                </w:r>
              </w:p>
            </w:tc>
            <w:tc>
              <w:tcPr>
                <w:tcW w:w="822" w:type="pct"/>
                <w:tcBorders>
                  <w:top w:val="nil"/>
                  <w:left w:val="nil"/>
                  <w:bottom w:val="single" w:sz="4" w:space="0" w:color="auto"/>
                  <w:right w:val="single" w:sz="4" w:space="0" w:color="auto"/>
                </w:tcBorders>
                <w:shd w:val="clear" w:color="auto" w:fill="auto"/>
                <w:noWrap/>
                <w:vAlign w:val="center"/>
              </w:tcPr>
              <w:p w14:paraId="51A583C4"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szCs w:val="21"/>
                  </w:rPr>
                  <w:t>123.35</w:t>
                </w:r>
              </w:p>
            </w:tc>
            <w:tc>
              <w:tcPr>
                <w:tcW w:w="576" w:type="pct"/>
                <w:tcBorders>
                  <w:top w:val="nil"/>
                  <w:left w:val="nil"/>
                  <w:bottom w:val="single" w:sz="4" w:space="0" w:color="auto"/>
                  <w:right w:val="single" w:sz="4" w:space="0" w:color="auto"/>
                </w:tcBorders>
                <w:shd w:val="clear" w:color="auto" w:fill="auto"/>
                <w:noWrap/>
                <w:vAlign w:val="center"/>
              </w:tcPr>
              <w:p w14:paraId="55BCD5F6" w14:textId="410A6BF5"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7.82</w:t>
                </w:r>
              </w:p>
            </w:tc>
            <w:tc>
              <w:tcPr>
                <w:tcW w:w="1563" w:type="pct"/>
                <w:tcBorders>
                  <w:top w:val="nil"/>
                  <w:left w:val="nil"/>
                  <w:bottom w:val="single" w:sz="4" w:space="0" w:color="auto"/>
                  <w:right w:val="single" w:sz="4" w:space="0" w:color="auto"/>
                </w:tcBorders>
                <w:shd w:val="clear" w:color="auto" w:fill="auto"/>
                <w:noWrap/>
                <w:vAlign w:val="center"/>
              </w:tcPr>
              <w:p w14:paraId="48691D73" w14:textId="77777777" w:rsidR="00DD38DB" w:rsidRPr="00653794" w:rsidRDefault="00DD38DB" w:rsidP="005A0CB0">
                <w:pPr>
                  <w:kinsoku w:val="0"/>
                  <w:overflowPunct w:val="0"/>
                  <w:rPr>
                    <w:rFonts w:ascii="Times New Roman" w:hAnsi="Times New Roman"/>
                    <w:szCs w:val="21"/>
                  </w:rPr>
                </w:pPr>
              </w:p>
            </w:tc>
          </w:tr>
          <w:tr w:rsidR="00DD38DB" w14:paraId="56D0CD5F" w14:textId="77777777" w:rsidTr="004D2C7F">
            <w:trPr>
              <w:trHeight w:val="272"/>
            </w:trPr>
            <w:sdt>
              <w:sdtPr>
                <w:rPr>
                  <w:rFonts w:ascii="Times New Roman" w:hAnsi="Times New Roman"/>
                  <w:color w:val="000000" w:themeColor="text1"/>
                  <w:szCs w:val="21"/>
                </w:rPr>
                <w:tag w:val="_PLD_e9d55826859840d7b026834df532a56e"/>
                <w:id w:val="1869028700"/>
                <w:lock w:val="sdtLocked"/>
              </w:sdtPr>
              <w:sdtEndPr/>
              <w:sdtContent>
                <w:tc>
                  <w:tcPr>
                    <w:tcW w:w="1216" w:type="pct"/>
                    <w:tcBorders>
                      <w:top w:val="nil"/>
                      <w:left w:val="single" w:sz="4" w:space="0" w:color="auto"/>
                      <w:bottom w:val="single" w:sz="4" w:space="0" w:color="auto"/>
                      <w:right w:val="single" w:sz="4" w:space="0" w:color="auto"/>
                    </w:tcBorders>
                    <w:shd w:val="clear" w:color="auto" w:fill="auto"/>
                    <w:noWrap/>
                    <w:vAlign w:val="center"/>
                  </w:tcPr>
                  <w:p w14:paraId="0703A3D6" w14:textId="77777777" w:rsidR="00DD38DB" w:rsidRPr="00653794" w:rsidRDefault="00DD38DB" w:rsidP="005A0CB0">
                    <w:pPr>
                      <w:kinsoku w:val="0"/>
                      <w:overflowPunct w:val="0"/>
                      <w:rPr>
                        <w:rFonts w:ascii="Times New Roman" w:hAnsi="Times New Roman"/>
                        <w:color w:val="000000" w:themeColor="text1"/>
                        <w:kern w:val="0"/>
                        <w:szCs w:val="21"/>
                      </w:rPr>
                    </w:pPr>
                    <w:r w:rsidRPr="00653794">
                      <w:rPr>
                        <w:rFonts w:ascii="Times New Roman" w:hAnsi="Times New Roman"/>
                        <w:color w:val="000000" w:themeColor="text1"/>
                        <w:szCs w:val="21"/>
                      </w:rPr>
                      <w:t>流动比率</w:t>
                    </w:r>
                  </w:p>
                </w:tc>
              </w:sdtContent>
            </w:sdt>
            <w:tc>
              <w:tcPr>
                <w:tcW w:w="823" w:type="pct"/>
                <w:tcBorders>
                  <w:top w:val="nil"/>
                  <w:left w:val="nil"/>
                  <w:bottom w:val="single" w:sz="4" w:space="0" w:color="auto"/>
                  <w:right w:val="single" w:sz="4" w:space="0" w:color="auto"/>
                </w:tcBorders>
                <w:shd w:val="clear" w:color="auto" w:fill="auto"/>
                <w:vAlign w:val="center"/>
              </w:tcPr>
              <w:p w14:paraId="31B10AD5"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2.24</w:t>
                </w:r>
              </w:p>
            </w:tc>
            <w:tc>
              <w:tcPr>
                <w:tcW w:w="822" w:type="pct"/>
                <w:tcBorders>
                  <w:top w:val="nil"/>
                  <w:left w:val="nil"/>
                  <w:bottom w:val="single" w:sz="4" w:space="0" w:color="auto"/>
                  <w:right w:val="single" w:sz="4" w:space="0" w:color="auto"/>
                </w:tcBorders>
                <w:shd w:val="clear" w:color="auto" w:fill="auto"/>
                <w:noWrap/>
                <w:vAlign w:val="center"/>
              </w:tcPr>
              <w:p w14:paraId="6FF948CB"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szCs w:val="21"/>
                  </w:rPr>
                  <w:t>3.71</w:t>
                </w:r>
              </w:p>
            </w:tc>
            <w:tc>
              <w:tcPr>
                <w:tcW w:w="576" w:type="pct"/>
                <w:tcBorders>
                  <w:top w:val="nil"/>
                  <w:left w:val="nil"/>
                  <w:bottom w:val="single" w:sz="4" w:space="0" w:color="auto"/>
                  <w:right w:val="single" w:sz="4" w:space="0" w:color="auto"/>
                </w:tcBorders>
                <w:shd w:val="clear" w:color="auto" w:fill="auto"/>
                <w:noWrap/>
                <w:vAlign w:val="center"/>
              </w:tcPr>
              <w:p w14:paraId="496A9586" w14:textId="6C31E05E"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-39.65</w:t>
                </w:r>
              </w:p>
            </w:tc>
            <w:tc>
              <w:tcPr>
                <w:tcW w:w="1563" w:type="pct"/>
                <w:tcBorders>
                  <w:top w:val="nil"/>
                  <w:left w:val="nil"/>
                  <w:bottom w:val="single" w:sz="4" w:space="0" w:color="auto"/>
                  <w:right w:val="single" w:sz="4" w:space="0" w:color="auto"/>
                </w:tcBorders>
                <w:shd w:val="clear" w:color="auto" w:fill="auto"/>
                <w:noWrap/>
                <w:vAlign w:val="center"/>
              </w:tcPr>
              <w:p w14:paraId="18F7003C" w14:textId="32DA267C" w:rsidR="00DD38DB" w:rsidRPr="00653794" w:rsidRDefault="002D5CEA" w:rsidP="004D2C7F">
                <w:pPr>
                  <w:kinsoku w:val="0"/>
                  <w:overflowPunct w:val="0"/>
                  <w:rPr>
                    <w:rFonts w:ascii="Times New Roman" w:hAnsi="Times New Roman"/>
                    <w:szCs w:val="21"/>
                  </w:rPr>
                </w:pPr>
                <w:r>
                  <w:rPr>
                    <w:rFonts w:ascii="Times New Roman" w:hAnsi="Times New Roman"/>
                    <w:szCs w:val="21"/>
                  </w:rPr>
                  <w:t>主要系</w:t>
                </w:r>
                <w:r w:rsidR="000A4164" w:rsidRPr="002D5CEA">
                  <w:rPr>
                    <w:rFonts w:ascii="Times New Roman" w:hAnsi="Times New Roman" w:hint="eastAsia"/>
                    <w:szCs w:val="21"/>
                  </w:rPr>
                  <w:t>一年内到期的非流动性负债</w:t>
                </w:r>
                <w:r w:rsidR="00A9317E">
                  <w:rPr>
                    <w:rFonts w:ascii="Times New Roman" w:hAnsi="Times New Roman" w:hint="eastAsia"/>
                    <w:szCs w:val="21"/>
                  </w:rPr>
                  <w:t>的</w:t>
                </w:r>
                <w:r w:rsidR="000A4164">
                  <w:rPr>
                    <w:rFonts w:ascii="Times New Roman" w:hAnsi="Times New Roman" w:hint="eastAsia"/>
                    <w:szCs w:val="21"/>
                  </w:rPr>
                  <w:t>增加导致</w:t>
                </w:r>
                <w:r>
                  <w:rPr>
                    <w:rFonts w:ascii="Times New Roman" w:hAnsi="Times New Roman"/>
                    <w:szCs w:val="21"/>
                  </w:rPr>
                  <w:t>流动负债</w:t>
                </w:r>
                <w:r w:rsidR="00A9317E">
                  <w:rPr>
                    <w:rFonts w:ascii="Times New Roman" w:hAnsi="Times New Roman"/>
                    <w:szCs w:val="21"/>
                  </w:rPr>
                  <w:t>的</w:t>
                </w:r>
                <w:r>
                  <w:rPr>
                    <w:rFonts w:ascii="Times New Roman" w:hAnsi="Times New Roman"/>
                    <w:szCs w:val="21"/>
                  </w:rPr>
                  <w:t>增加</w:t>
                </w:r>
              </w:p>
            </w:tc>
          </w:tr>
          <w:tr w:rsidR="00DD38DB" w14:paraId="6300B200" w14:textId="77777777" w:rsidTr="004D2C7F">
            <w:trPr>
              <w:trHeight w:val="272"/>
            </w:trPr>
            <w:sdt>
              <w:sdtPr>
                <w:rPr>
                  <w:rFonts w:ascii="Times New Roman" w:hAnsi="Times New Roman"/>
                  <w:color w:val="000000" w:themeColor="text1"/>
                  <w:szCs w:val="21"/>
                </w:rPr>
                <w:tag w:val="_PLD_39f92b875abf4766b38f89917446b101"/>
                <w:id w:val="-1397278004"/>
                <w:lock w:val="sdtLocked"/>
              </w:sdtPr>
              <w:sdtEndPr/>
              <w:sdtContent>
                <w:tc>
                  <w:tcPr>
                    <w:tcW w:w="1216" w:type="pct"/>
                    <w:tcBorders>
                      <w:top w:val="nil"/>
                      <w:left w:val="single" w:sz="4" w:space="0" w:color="auto"/>
                      <w:bottom w:val="single" w:sz="4" w:space="0" w:color="auto"/>
                      <w:right w:val="single" w:sz="4" w:space="0" w:color="auto"/>
                    </w:tcBorders>
                    <w:shd w:val="clear" w:color="auto" w:fill="auto"/>
                    <w:noWrap/>
                    <w:vAlign w:val="center"/>
                  </w:tcPr>
                  <w:p w14:paraId="23638B9B" w14:textId="77777777" w:rsidR="00DD38DB" w:rsidRPr="00653794" w:rsidRDefault="00DD38DB" w:rsidP="005A0CB0">
                    <w:pPr>
                      <w:kinsoku w:val="0"/>
                      <w:overflowPunct w:val="0"/>
                      <w:rPr>
                        <w:rFonts w:ascii="Times New Roman" w:hAnsi="Times New Roman"/>
                        <w:color w:val="000000" w:themeColor="text1"/>
                        <w:kern w:val="0"/>
                        <w:szCs w:val="21"/>
                      </w:rPr>
                    </w:pPr>
                    <w:r w:rsidRPr="00653794">
                      <w:rPr>
                        <w:rFonts w:ascii="Times New Roman" w:hAnsi="Times New Roman"/>
                        <w:color w:val="000000" w:themeColor="text1"/>
                        <w:szCs w:val="21"/>
                      </w:rPr>
                      <w:t>速动比率</w:t>
                    </w:r>
                  </w:p>
                </w:tc>
              </w:sdtContent>
            </w:sdt>
            <w:tc>
              <w:tcPr>
                <w:tcW w:w="823" w:type="pct"/>
                <w:tcBorders>
                  <w:top w:val="nil"/>
                  <w:left w:val="nil"/>
                  <w:bottom w:val="single" w:sz="4" w:space="0" w:color="auto"/>
                  <w:right w:val="single" w:sz="4" w:space="0" w:color="auto"/>
                </w:tcBorders>
                <w:shd w:val="clear" w:color="auto" w:fill="auto"/>
                <w:vAlign w:val="center"/>
              </w:tcPr>
              <w:p w14:paraId="3CEF87D5"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1.11</w:t>
                </w:r>
              </w:p>
            </w:tc>
            <w:tc>
              <w:tcPr>
                <w:tcW w:w="822" w:type="pct"/>
                <w:tcBorders>
                  <w:top w:val="nil"/>
                  <w:left w:val="nil"/>
                  <w:bottom w:val="single" w:sz="4" w:space="0" w:color="auto"/>
                  <w:right w:val="single" w:sz="4" w:space="0" w:color="auto"/>
                </w:tcBorders>
                <w:shd w:val="clear" w:color="auto" w:fill="auto"/>
                <w:noWrap/>
                <w:vAlign w:val="center"/>
              </w:tcPr>
              <w:p w14:paraId="4C3ADE01"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szCs w:val="21"/>
                  </w:rPr>
                  <w:t>1.91</w:t>
                </w:r>
              </w:p>
            </w:tc>
            <w:tc>
              <w:tcPr>
                <w:tcW w:w="576" w:type="pct"/>
                <w:tcBorders>
                  <w:top w:val="nil"/>
                  <w:left w:val="nil"/>
                  <w:bottom w:val="single" w:sz="4" w:space="0" w:color="auto"/>
                  <w:right w:val="single" w:sz="4" w:space="0" w:color="auto"/>
                </w:tcBorders>
                <w:shd w:val="clear" w:color="auto" w:fill="auto"/>
                <w:noWrap/>
                <w:vAlign w:val="center"/>
              </w:tcPr>
              <w:p w14:paraId="0963AE39" w14:textId="5A855D11"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-41.93</w:t>
                </w:r>
              </w:p>
            </w:tc>
            <w:tc>
              <w:tcPr>
                <w:tcW w:w="1563" w:type="pct"/>
                <w:tcBorders>
                  <w:top w:val="nil"/>
                  <w:left w:val="nil"/>
                  <w:bottom w:val="single" w:sz="4" w:space="0" w:color="auto"/>
                  <w:right w:val="single" w:sz="4" w:space="0" w:color="auto"/>
                </w:tcBorders>
                <w:shd w:val="clear" w:color="auto" w:fill="auto"/>
                <w:noWrap/>
                <w:vAlign w:val="center"/>
              </w:tcPr>
              <w:p w14:paraId="501F7CB9" w14:textId="0A2DC1D6" w:rsidR="00DD38DB" w:rsidRPr="00653794" w:rsidRDefault="000A4164" w:rsidP="004D2C7F">
                <w:pPr>
                  <w:kinsoku w:val="0"/>
                  <w:overflowPunct w:val="0"/>
                  <w:rPr>
                    <w:rFonts w:ascii="Times New Roman" w:hAnsi="Times New Roman"/>
                    <w:szCs w:val="21"/>
                  </w:rPr>
                </w:pPr>
                <w:r>
                  <w:rPr>
                    <w:rFonts w:ascii="Times New Roman" w:hAnsi="Times New Roman"/>
                    <w:szCs w:val="21"/>
                  </w:rPr>
                  <w:t>主要系</w:t>
                </w:r>
                <w:r w:rsidRPr="002D5CEA">
                  <w:rPr>
                    <w:rFonts w:ascii="Times New Roman" w:hAnsi="Times New Roman" w:hint="eastAsia"/>
                    <w:szCs w:val="21"/>
                  </w:rPr>
                  <w:t>一年内到期的非流动性负债</w:t>
                </w:r>
                <w:r w:rsidR="00A9317E">
                  <w:rPr>
                    <w:rFonts w:ascii="Times New Roman" w:hAnsi="Times New Roman" w:hint="eastAsia"/>
                    <w:szCs w:val="21"/>
                  </w:rPr>
                  <w:t>的</w:t>
                </w:r>
                <w:r>
                  <w:rPr>
                    <w:rFonts w:ascii="Times New Roman" w:hAnsi="Times New Roman" w:hint="eastAsia"/>
                    <w:szCs w:val="21"/>
                  </w:rPr>
                  <w:t>增加导致</w:t>
                </w:r>
                <w:r>
                  <w:rPr>
                    <w:rFonts w:ascii="Times New Roman" w:hAnsi="Times New Roman"/>
                    <w:szCs w:val="21"/>
                  </w:rPr>
                  <w:t>流动负债</w:t>
                </w:r>
                <w:r w:rsidR="00A9317E">
                  <w:rPr>
                    <w:rFonts w:ascii="Times New Roman" w:hAnsi="Times New Roman"/>
                    <w:szCs w:val="21"/>
                  </w:rPr>
                  <w:t>的</w:t>
                </w:r>
                <w:r>
                  <w:rPr>
                    <w:rFonts w:ascii="Times New Roman" w:hAnsi="Times New Roman"/>
                    <w:szCs w:val="21"/>
                  </w:rPr>
                  <w:t>增加</w:t>
                </w:r>
              </w:p>
            </w:tc>
          </w:tr>
          <w:tr w:rsidR="00DD38DB" w14:paraId="2CDA377F" w14:textId="77777777" w:rsidTr="004D2C7F">
            <w:trPr>
              <w:trHeight w:val="272"/>
            </w:trPr>
            <w:sdt>
              <w:sdtPr>
                <w:rPr>
                  <w:rFonts w:ascii="Times New Roman" w:hAnsi="Times New Roman"/>
                  <w:color w:val="000000" w:themeColor="text1"/>
                  <w:szCs w:val="21"/>
                </w:rPr>
                <w:tag w:val="_PLD_1c009a676097419eada7a4969c3482dc"/>
                <w:id w:val="-80763640"/>
                <w:lock w:val="sdtLocked"/>
              </w:sdtPr>
              <w:sdtEndPr/>
              <w:sdtContent>
                <w:tc>
                  <w:tcPr>
                    <w:tcW w:w="1216" w:type="pct"/>
                    <w:tcBorders>
                      <w:top w:val="nil"/>
                      <w:left w:val="single" w:sz="4" w:space="0" w:color="auto"/>
                      <w:bottom w:val="single" w:sz="4" w:space="0" w:color="auto"/>
                      <w:right w:val="single" w:sz="4" w:space="0" w:color="auto"/>
                    </w:tcBorders>
                    <w:shd w:val="clear" w:color="auto" w:fill="auto"/>
                    <w:noWrap/>
                    <w:vAlign w:val="center"/>
                  </w:tcPr>
                  <w:p w14:paraId="2CB9A050" w14:textId="77777777" w:rsidR="00DD38DB" w:rsidRPr="00653794" w:rsidRDefault="00DD38DB" w:rsidP="005A0CB0">
                    <w:pPr>
                      <w:kinsoku w:val="0"/>
                      <w:overflowPunct w:val="0"/>
                      <w:rPr>
                        <w:rFonts w:ascii="Times New Roman" w:hAnsi="Times New Roman"/>
                        <w:color w:val="000000" w:themeColor="text1"/>
                        <w:szCs w:val="21"/>
                      </w:rPr>
                    </w:pPr>
                    <w:r w:rsidRPr="00653794">
                      <w:rPr>
                        <w:rFonts w:ascii="Times New Roman" w:hAnsi="Times New Roman"/>
                        <w:color w:val="000000" w:themeColor="text1"/>
                        <w:szCs w:val="21"/>
                      </w:rPr>
                      <w:t>资本化比率</w:t>
                    </w:r>
                    <w:r w:rsidRPr="00653794">
                      <w:rPr>
                        <w:rFonts w:ascii="Times New Roman" w:hAnsi="Times New Roman"/>
                        <w:color w:val="000000" w:themeColor="text1"/>
                        <w:kern w:val="0"/>
                        <w:szCs w:val="21"/>
                      </w:rPr>
                      <w:t>（</w:t>
                    </w:r>
                    <w:r w:rsidRPr="00653794">
                      <w:rPr>
                        <w:rFonts w:ascii="Times New Roman" w:hAnsi="Times New Roman"/>
                        <w:color w:val="000000" w:themeColor="text1"/>
                        <w:kern w:val="0"/>
                        <w:szCs w:val="21"/>
                      </w:rPr>
                      <w:t>%</w:t>
                    </w:r>
                    <w:r w:rsidRPr="00653794">
                      <w:rPr>
                        <w:rFonts w:ascii="Times New Roman" w:hAnsi="Times New Roman"/>
                        <w:color w:val="000000" w:themeColor="text1"/>
                        <w:kern w:val="0"/>
                        <w:szCs w:val="21"/>
                      </w:rPr>
                      <w:t>）</w:t>
                    </w:r>
                  </w:p>
                </w:tc>
              </w:sdtContent>
            </w:sdt>
            <w:tc>
              <w:tcPr>
                <w:tcW w:w="823" w:type="pct"/>
                <w:tcBorders>
                  <w:top w:val="nil"/>
                  <w:left w:val="nil"/>
                  <w:bottom w:val="single" w:sz="4" w:space="0" w:color="auto"/>
                  <w:right w:val="single" w:sz="4" w:space="0" w:color="auto"/>
                </w:tcBorders>
                <w:shd w:val="clear" w:color="auto" w:fill="auto"/>
                <w:vAlign w:val="center"/>
              </w:tcPr>
              <w:p w14:paraId="6847EFA2"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54.72</w:t>
                </w:r>
              </w:p>
            </w:tc>
            <w:tc>
              <w:tcPr>
                <w:tcW w:w="822" w:type="pct"/>
                <w:tcBorders>
                  <w:top w:val="nil"/>
                  <w:left w:val="nil"/>
                  <w:bottom w:val="single" w:sz="4" w:space="0" w:color="auto"/>
                  <w:right w:val="single" w:sz="4" w:space="0" w:color="auto"/>
                </w:tcBorders>
                <w:shd w:val="clear" w:color="auto" w:fill="auto"/>
                <w:noWrap/>
                <w:vAlign w:val="center"/>
              </w:tcPr>
              <w:p w14:paraId="2AC0FA23" w14:textId="77777777"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szCs w:val="21"/>
                  </w:rPr>
                  <w:t>52.86</w:t>
                </w:r>
              </w:p>
            </w:tc>
            <w:tc>
              <w:tcPr>
                <w:tcW w:w="576" w:type="pct"/>
                <w:tcBorders>
                  <w:top w:val="nil"/>
                  <w:left w:val="nil"/>
                  <w:bottom w:val="single" w:sz="4" w:space="0" w:color="auto"/>
                  <w:right w:val="single" w:sz="4" w:space="0" w:color="auto"/>
                </w:tcBorders>
                <w:shd w:val="clear" w:color="auto" w:fill="auto"/>
                <w:noWrap/>
                <w:vAlign w:val="center"/>
              </w:tcPr>
              <w:p w14:paraId="4848D3DA" w14:textId="27617903" w:rsidR="00DD38DB" w:rsidRPr="00992FD4" w:rsidRDefault="00DD38DB" w:rsidP="005A0CB0">
                <w:pPr>
                  <w:kinsoku w:val="0"/>
                  <w:overflowPunct w:val="0"/>
                  <w:jc w:val="right"/>
                  <w:rPr>
                    <w:rFonts w:ascii="Times New Roman" w:hAnsi="Times New Roman"/>
                    <w:szCs w:val="21"/>
                  </w:rPr>
                </w:pPr>
                <w:r w:rsidRPr="00992FD4">
                  <w:rPr>
                    <w:rFonts w:ascii="Times New Roman" w:hAnsi="Times New Roman"/>
                  </w:rPr>
                  <w:t>3.52</w:t>
                </w:r>
              </w:p>
            </w:tc>
            <w:tc>
              <w:tcPr>
                <w:tcW w:w="1563" w:type="pct"/>
                <w:tcBorders>
                  <w:top w:val="nil"/>
                  <w:left w:val="nil"/>
                  <w:bottom w:val="single" w:sz="4" w:space="0" w:color="auto"/>
                  <w:right w:val="single" w:sz="4" w:space="0" w:color="auto"/>
                </w:tcBorders>
                <w:shd w:val="clear" w:color="auto" w:fill="auto"/>
                <w:noWrap/>
                <w:vAlign w:val="center"/>
              </w:tcPr>
              <w:p w14:paraId="2CF42272" w14:textId="77777777" w:rsidR="00DD38DB" w:rsidRPr="00653794" w:rsidRDefault="00DD38DB" w:rsidP="005A0CB0">
                <w:pPr>
                  <w:kinsoku w:val="0"/>
                  <w:overflowPunct w:val="0"/>
                  <w:rPr>
                    <w:rFonts w:ascii="Times New Roman" w:hAnsi="Times New Roman"/>
                    <w:szCs w:val="21"/>
                  </w:rPr>
                </w:pPr>
              </w:p>
            </w:tc>
          </w:tr>
        </w:tbl>
        <w:p w14:paraId="007D1E5E" w14:textId="77777777" w:rsidR="00DD38DB" w:rsidRDefault="00DD38DB">
          <w:pPr>
            <w:rPr>
              <w:b/>
              <w:color w:val="000000" w:themeColor="text1"/>
            </w:rPr>
          </w:pPr>
        </w:p>
        <w:tbl>
          <w:tblPr>
            <w:tblW w:w="5053" w:type="pct"/>
            <w:tblLayout w:type="fixed"/>
            <w:tblLook w:val="04A0" w:firstRow="1" w:lastRow="0" w:firstColumn="1" w:lastColumn="0" w:noHBand="0" w:noVBand="1"/>
          </w:tblPr>
          <w:tblGrid>
            <w:gridCol w:w="2802"/>
            <w:gridCol w:w="1297"/>
            <w:gridCol w:w="1268"/>
            <w:gridCol w:w="1257"/>
            <w:gridCol w:w="1988"/>
          </w:tblGrid>
          <w:tr w:rsidR="008B601A" w14:paraId="1A95A6E4" w14:textId="77777777" w:rsidTr="008B601A">
            <w:trPr>
              <w:trHeight w:val="272"/>
              <w:tblHeader/>
            </w:trPr>
            <w:sdt>
              <w:sdtPr>
                <w:rPr>
                  <w:rFonts w:ascii="Times New Roman" w:hAnsi="Times New Roman"/>
                  <w:color w:val="000000" w:themeColor="text1"/>
                  <w:szCs w:val="21"/>
                </w:rPr>
                <w:tag w:val="_PLD_d5af0a511ce94cc8908842d5655af73b"/>
                <w:id w:val="-2078744068"/>
                <w:lock w:val="sdtLocked"/>
              </w:sdtPr>
              <w:sdtEndPr/>
              <w:sdtContent>
                <w:tc>
                  <w:tcPr>
                    <w:tcW w:w="16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DE76" w14:textId="77777777" w:rsidR="008B601A" w:rsidRPr="00B278FF" w:rsidRDefault="008B601A" w:rsidP="005A0CB0">
                    <w:pPr>
                      <w:kinsoku w:val="0"/>
                      <w:overflowPunct w:val="0"/>
                      <w:jc w:val="center"/>
                      <w:rPr>
                        <w:rFonts w:ascii="Times New Roman" w:hAnsi="Times New Roman"/>
                        <w:color w:val="000000" w:themeColor="text1"/>
                        <w:szCs w:val="21"/>
                      </w:rPr>
                    </w:pPr>
                    <w:r w:rsidRPr="00B278FF">
                      <w:rPr>
                        <w:rFonts w:ascii="Times New Roman" w:hAnsi="Times New Roman"/>
                        <w:color w:val="000000" w:themeColor="text1"/>
                        <w:szCs w:val="21"/>
                      </w:rPr>
                      <w:t>项目</w:t>
                    </w:r>
                  </w:p>
                </w:tc>
              </w:sdtContent>
            </w:sdt>
            <w:sdt>
              <w:sdtPr>
                <w:rPr>
                  <w:rFonts w:ascii="Times New Roman" w:hAnsi="Times New Roman"/>
                  <w:color w:val="000000" w:themeColor="text1"/>
                  <w:szCs w:val="21"/>
                </w:rPr>
                <w:tag w:val="_PLD_59625e74809c48d4b54086f44f01f3a2"/>
                <w:id w:val="-232700852"/>
                <w:lock w:val="sdtLocked"/>
              </w:sdtPr>
              <w:sdtEndPr/>
              <w:sdtContent>
                <w:tc>
                  <w:tcPr>
                    <w:tcW w:w="753" w:type="pct"/>
                    <w:tcBorders>
                      <w:top w:val="single" w:sz="4" w:space="0" w:color="auto"/>
                      <w:left w:val="nil"/>
                      <w:bottom w:val="single" w:sz="4" w:space="0" w:color="auto"/>
                      <w:right w:val="single" w:sz="4" w:space="0" w:color="auto"/>
                    </w:tcBorders>
                    <w:shd w:val="clear" w:color="auto" w:fill="auto"/>
                    <w:vAlign w:val="center"/>
                    <w:hideMark/>
                  </w:tcPr>
                  <w:p w14:paraId="21852CDF" w14:textId="77777777" w:rsidR="008B601A" w:rsidRPr="00B278FF" w:rsidRDefault="008B601A" w:rsidP="005A0CB0">
                    <w:pPr>
                      <w:kinsoku w:val="0"/>
                      <w:overflowPunct w:val="0"/>
                      <w:jc w:val="center"/>
                      <w:rPr>
                        <w:rFonts w:ascii="Times New Roman" w:hAnsi="Times New Roman"/>
                        <w:color w:val="000000" w:themeColor="text1"/>
                        <w:szCs w:val="21"/>
                      </w:rPr>
                    </w:pPr>
                    <w:r w:rsidRPr="00B278FF">
                      <w:rPr>
                        <w:rFonts w:ascii="Times New Roman" w:hAnsi="Times New Roman"/>
                        <w:bCs/>
                        <w:color w:val="000000" w:themeColor="text1"/>
                        <w:szCs w:val="21"/>
                      </w:rPr>
                      <w:t>2020</w:t>
                    </w:r>
                    <w:r w:rsidRPr="00B278FF">
                      <w:rPr>
                        <w:rFonts w:ascii="Times New Roman" w:hAnsi="Times New Roman"/>
                        <w:bCs/>
                        <w:color w:val="000000" w:themeColor="text1"/>
                        <w:szCs w:val="21"/>
                      </w:rPr>
                      <w:t>年</w:t>
                    </w:r>
                  </w:p>
                </w:tc>
              </w:sdtContent>
            </w:sdt>
            <w:sdt>
              <w:sdtPr>
                <w:rPr>
                  <w:rFonts w:ascii="Times New Roman" w:hAnsi="Times New Roman"/>
                  <w:color w:val="000000" w:themeColor="text1"/>
                  <w:szCs w:val="21"/>
                </w:rPr>
                <w:tag w:val="_PLD_ad213df8ece0498c9dc61dad1cca349c"/>
                <w:id w:val="2099671664"/>
                <w:lock w:val="sdtLocked"/>
              </w:sdtPr>
              <w:sdtEndPr/>
              <w:sdtContent>
                <w:tc>
                  <w:tcPr>
                    <w:tcW w:w="736" w:type="pct"/>
                    <w:tcBorders>
                      <w:top w:val="single" w:sz="4" w:space="0" w:color="auto"/>
                      <w:left w:val="nil"/>
                      <w:bottom w:val="single" w:sz="4" w:space="0" w:color="auto"/>
                      <w:right w:val="single" w:sz="4" w:space="0" w:color="auto"/>
                    </w:tcBorders>
                    <w:shd w:val="clear" w:color="auto" w:fill="auto"/>
                    <w:vAlign w:val="center"/>
                    <w:hideMark/>
                  </w:tcPr>
                  <w:p w14:paraId="0D173A99" w14:textId="77777777" w:rsidR="008B601A" w:rsidRPr="00B278FF" w:rsidRDefault="008B601A" w:rsidP="005A0CB0">
                    <w:pPr>
                      <w:kinsoku w:val="0"/>
                      <w:overflowPunct w:val="0"/>
                      <w:jc w:val="center"/>
                      <w:rPr>
                        <w:rFonts w:ascii="Times New Roman" w:hAnsi="Times New Roman"/>
                        <w:color w:val="000000" w:themeColor="text1"/>
                        <w:szCs w:val="21"/>
                      </w:rPr>
                    </w:pPr>
                    <w:r w:rsidRPr="00B278FF">
                      <w:rPr>
                        <w:rFonts w:ascii="Times New Roman" w:hAnsi="Times New Roman"/>
                        <w:bCs/>
                        <w:color w:val="000000" w:themeColor="text1"/>
                        <w:szCs w:val="21"/>
                      </w:rPr>
                      <w:t>2019</w:t>
                    </w:r>
                    <w:r w:rsidRPr="00B278FF">
                      <w:rPr>
                        <w:rFonts w:ascii="Times New Roman" w:hAnsi="Times New Roman"/>
                        <w:bCs/>
                        <w:color w:val="000000" w:themeColor="text1"/>
                        <w:szCs w:val="21"/>
                      </w:rPr>
                      <w:t>年</w:t>
                    </w:r>
                  </w:p>
                </w:tc>
              </w:sdtContent>
            </w:sdt>
            <w:sdt>
              <w:sdtPr>
                <w:rPr>
                  <w:rFonts w:ascii="Times New Roman" w:hAnsi="Times New Roman"/>
                  <w:color w:val="000000" w:themeColor="text1"/>
                  <w:szCs w:val="21"/>
                </w:rPr>
                <w:tag w:val="_PLD_8664b8e594324b3db3da315c39936730"/>
                <w:id w:val="-1745401115"/>
                <w:lock w:val="sdtLocked"/>
              </w:sdtPr>
              <w:sdtEndPr/>
              <w:sdtContent>
                <w:tc>
                  <w:tcPr>
                    <w:tcW w:w="730" w:type="pct"/>
                    <w:tcBorders>
                      <w:top w:val="single" w:sz="4" w:space="0" w:color="auto"/>
                      <w:left w:val="nil"/>
                      <w:bottom w:val="single" w:sz="4" w:space="0" w:color="auto"/>
                      <w:right w:val="single" w:sz="4" w:space="0" w:color="auto"/>
                    </w:tcBorders>
                    <w:shd w:val="clear" w:color="auto" w:fill="auto"/>
                    <w:vAlign w:val="center"/>
                    <w:hideMark/>
                  </w:tcPr>
                  <w:p w14:paraId="4F2FB7AA" w14:textId="77777777" w:rsidR="008B601A" w:rsidRPr="00B278FF" w:rsidRDefault="008B601A" w:rsidP="005A0CB0">
                    <w:pPr>
                      <w:kinsoku w:val="0"/>
                      <w:overflowPunct w:val="0"/>
                      <w:jc w:val="center"/>
                      <w:rPr>
                        <w:rFonts w:ascii="Times New Roman" w:hAnsi="Times New Roman"/>
                        <w:color w:val="000000" w:themeColor="text1"/>
                        <w:szCs w:val="21"/>
                      </w:rPr>
                    </w:pPr>
                    <w:r w:rsidRPr="00B278FF">
                      <w:rPr>
                        <w:rFonts w:ascii="Times New Roman" w:hAnsi="Times New Roman"/>
                        <w:color w:val="000000" w:themeColor="text1"/>
                        <w:szCs w:val="21"/>
                      </w:rPr>
                      <w:t>变动比例（</w:t>
                    </w:r>
                    <w:r w:rsidRPr="00B278FF">
                      <w:rPr>
                        <w:rFonts w:ascii="Times New Roman" w:hAnsi="Times New Roman"/>
                        <w:color w:val="000000" w:themeColor="text1"/>
                        <w:szCs w:val="21"/>
                      </w:rPr>
                      <w:t>%</w:t>
                    </w:r>
                    <w:r w:rsidRPr="00B278FF">
                      <w:rPr>
                        <w:rFonts w:ascii="Times New Roman" w:hAnsi="Times New Roman"/>
                        <w:color w:val="000000" w:themeColor="text1"/>
                        <w:szCs w:val="21"/>
                      </w:rPr>
                      <w:t>）</w:t>
                    </w:r>
                  </w:p>
                </w:tc>
              </w:sdtContent>
            </w:sdt>
            <w:sdt>
              <w:sdtPr>
                <w:rPr>
                  <w:rFonts w:ascii="Times New Roman" w:hAnsi="Times New Roman"/>
                  <w:color w:val="000000" w:themeColor="text1"/>
                  <w:szCs w:val="21"/>
                </w:rPr>
                <w:tag w:val="_PLD_64949231ba81441ab5c1794a70b35d97"/>
                <w:id w:val="2054807760"/>
                <w:lock w:val="sdtLocked"/>
              </w:sdtPr>
              <w:sdtEndPr/>
              <w:sdtContent>
                <w:tc>
                  <w:tcPr>
                    <w:tcW w:w="1154" w:type="pct"/>
                    <w:tcBorders>
                      <w:top w:val="single" w:sz="4" w:space="0" w:color="auto"/>
                      <w:left w:val="nil"/>
                      <w:bottom w:val="single" w:sz="4" w:space="0" w:color="auto"/>
                      <w:right w:val="single" w:sz="4" w:space="0" w:color="auto"/>
                    </w:tcBorders>
                    <w:shd w:val="clear" w:color="auto" w:fill="auto"/>
                    <w:vAlign w:val="center"/>
                    <w:hideMark/>
                  </w:tcPr>
                  <w:p w14:paraId="74A5E02A" w14:textId="77777777" w:rsidR="008B601A" w:rsidRPr="00B278FF" w:rsidRDefault="008B601A" w:rsidP="005A0CB0">
                    <w:pPr>
                      <w:kinsoku w:val="0"/>
                      <w:overflowPunct w:val="0"/>
                      <w:jc w:val="center"/>
                      <w:rPr>
                        <w:rFonts w:ascii="Times New Roman" w:hAnsi="Times New Roman"/>
                        <w:color w:val="000000" w:themeColor="text1"/>
                        <w:szCs w:val="21"/>
                      </w:rPr>
                    </w:pPr>
                    <w:r w:rsidRPr="00B278FF">
                      <w:rPr>
                        <w:rFonts w:ascii="Times New Roman" w:hAnsi="Times New Roman"/>
                        <w:color w:val="000000" w:themeColor="text1"/>
                        <w:szCs w:val="21"/>
                      </w:rPr>
                      <w:t>变动比例超过</w:t>
                    </w:r>
                    <w:r w:rsidRPr="00B278FF">
                      <w:rPr>
                        <w:rFonts w:ascii="Times New Roman" w:hAnsi="Times New Roman"/>
                        <w:color w:val="000000" w:themeColor="text1"/>
                        <w:szCs w:val="21"/>
                      </w:rPr>
                      <w:t>30%</w:t>
                    </w:r>
                    <w:r w:rsidRPr="00B278FF">
                      <w:rPr>
                        <w:rFonts w:ascii="Times New Roman" w:hAnsi="Times New Roman"/>
                        <w:color w:val="000000" w:themeColor="text1"/>
                        <w:szCs w:val="21"/>
                      </w:rPr>
                      <w:t>的，说明原因</w:t>
                    </w:r>
                  </w:p>
                </w:tc>
              </w:sdtContent>
            </w:sdt>
          </w:tr>
          <w:tr w:rsidR="008B601A" w14:paraId="3F820391" w14:textId="77777777" w:rsidTr="008B601A">
            <w:trPr>
              <w:trHeight w:val="272"/>
            </w:trPr>
            <w:sdt>
              <w:sdtPr>
                <w:rPr>
                  <w:rFonts w:ascii="Times New Roman" w:hAnsi="Times New Roman"/>
                  <w:color w:val="000000" w:themeColor="text1"/>
                  <w:szCs w:val="21"/>
                </w:rPr>
                <w:tag w:val="_PLD_350e0be7374a4867b546653b5ae8563e"/>
                <w:id w:val="135064503"/>
                <w:lock w:val="sdtLocked"/>
              </w:sdtPr>
              <w:sdtEndPr/>
              <w:sdtContent>
                <w:tc>
                  <w:tcPr>
                    <w:tcW w:w="1627" w:type="pct"/>
                    <w:tcBorders>
                      <w:top w:val="nil"/>
                      <w:left w:val="single" w:sz="4" w:space="0" w:color="auto"/>
                      <w:bottom w:val="single" w:sz="4" w:space="0" w:color="auto"/>
                      <w:right w:val="single" w:sz="4" w:space="0" w:color="auto"/>
                    </w:tcBorders>
                    <w:shd w:val="clear" w:color="auto" w:fill="auto"/>
                    <w:noWrap/>
                    <w:vAlign w:val="center"/>
                  </w:tcPr>
                  <w:p w14:paraId="7A304793" w14:textId="77777777" w:rsidR="008B601A" w:rsidRPr="00B278FF" w:rsidRDefault="008B601A" w:rsidP="005A0CB0">
                    <w:pPr>
                      <w:kinsoku w:val="0"/>
                      <w:overflowPunct w:val="0"/>
                      <w:rPr>
                        <w:rFonts w:ascii="Times New Roman" w:hAnsi="Times New Roman"/>
                        <w:color w:val="000000" w:themeColor="text1"/>
                        <w:szCs w:val="21"/>
                      </w:rPr>
                    </w:pPr>
                    <w:r w:rsidRPr="00B278FF">
                      <w:rPr>
                        <w:rFonts w:ascii="Times New Roman" w:hAnsi="Times New Roman"/>
                        <w:color w:val="000000" w:themeColor="text1"/>
                        <w:kern w:val="0"/>
                        <w:szCs w:val="21"/>
                      </w:rPr>
                      <w:t>营业总收入</w:t>
                    </w:r>
                  </w:p>
                </w:tc>
              </w:sdtContent>
            </w:sdt>
            <w:tc>
              <w:tcPr>
                <w:tcW w:w="753" w:type="pct"/>
                <w:tcBorders>
                  <w:top w:val="nil"/>
                  <w:left w:val="nil"/>
                  <w:bottom w:val="single" w:sz="4" w:space="0" w:color="auto"/>
                  <w:right w:val="single" w:sz="4" w:space="0" w:color="auto"/>
                </w:tcBorders>
                <w:shd w:val="clear" w:color="auto" w:fill="auto"/>
                <w:vAlign w:val="center"/>
              </w:tcPr>
              <w:p w14:paraId="2936CEEF"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rPr>
                  <w:t>95,133.45</w:t>
                </w:r>
              </w:p>
            </w:tc>
            <w:tc>
              <w:tcPr>
                <w:tcW w:w="736" w:type="pct"/>
                <w:tcBorders>
                  <w:top w:val="nil"/>
                  <w:left w:val="nil"/>
                  <w:bottom w:val="single" w:sz="4" w:space="0" w:color="auto"/>
                  <w:right w:val="single" w:sz="4" w:space="0" w:color="auto"/>
                </w:tcBorders>
                <w:shd w:val="clear" w:color="auto" w:fill="auto"/>
                <w:noWrap/>
                <w:vAlign w:val="center"/>
              </w:tcPr>
              <w:p w14:paraId="36AD7C78"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szCs w:val="21"/>
                  </w:rPr>
                  <w:t>82,703.70</w:t>
                </w:r>
              </w:p>
            </w:tc>
            <w:tc>
              <w:tcPr>
                <w:tcW w:w="730" w:type="pct"/>
                <w:tcBorders>
                  <w:top w:val="nil"/>
                  <w:left w:val="nil"/>
                  <w:bottom w:val="single" w:sz="4" w:space="0" w:color="auto"/>
                  <w:right w:val="single" w:sz="4" w:space="0" w:color="auto"/>
                </w:tcBorders>
                <w:shd w:val="clear" w:color="auto" w:fill="auto"/>
                <w:noWrap/>
                <w:vAlign w:val="center"/>
              </w:tcPr>
              <w:p w14:paraId="388CD2AC" w14:textId="2FE93B1C" w:rsidR="008B601A" w:rsidRPr="008B601A" w:rsidRDefault="008704C5" w:rsidP="005A0CB0">
                <w:pPr>
                  <w:kinsoku w:val="0"/>
                  <w:overflowPunct w:val="0"/>
                  <w:jc w:val="right"/>
                  <w:rPr>
                    <w:rFonts w:ascii="Times New Roman" w:hAnsi="Times New Roman"/>
                    <w:szCs w:val="21"/>
                  </w:rPr>
                </w:pPr>
                <w:r>
                  <w:rPr>
                    <w:rFonts w:ascii="Times New Roman" w:hAnsi="Times New Roman"/>
                  </w:rPr>
                  <w:t>15.03</w:t>
                </w:r>
              </w:p>
            </w:tc>
            <w:tc>
              <w:tcPr>
                <w:tcW w:w="1154" w:type="pct"/>
                <w:tcBorders>
                  <w:top w:val="nil"/>
                  <w:left w:val="nil"/>
                  <w:bottom w:val="single" w:sz="4" w:space="0" w:color="auto"/>
                  <w:right w:val="single" w:sz="4" w:space="0" w:color="auto"/>
                </w:tcBorders>
                <w:shd w:val="clear" w:color="auto" w:fill="auto"/>
                <w:noWrap/>
                <w:vAlign w:val="center"/>
              </w:tcPr>
              <w:p w14:paraId="0D7AEA7A" w14:textId="77777777" w:rsidR="008B601A" w:rsidRPr="008B601A" w:rsidRDefault="008B601A" w:rsidP="005A0CB0">
                <w:pPr>
                  <w:kinsoku w:val="0"/>
                  <w:overflowPunct w:val="0"/>
                  <w:rPr>
                    <w:rFonts w:ascii="Times New Roman" w:hAnsi="Times New Roman"/>
                    <w:szCs w:val="21"/>
                  </w:rPr>
                </w:pPr>
              </w:p>
            </w:tc>
          </w:tr>
          <w:tr w:rsidR="008B601A" w14:paraId="748CFD77" w14:textId="77777777" w:rsidTr="008B601A">
            <w:trPr>
              <w:trHeight w:val="272"/>
            </w:trPr>
            <w:sdt>
              <w:sdtPr>
                <w:rPr>
                  <w:rFonts w:ascii="Times New Roman" w:hAnsi="Times New Roman"/>
                  <w:color w:val="000000" w:themeColor="text1"/>
                  <w:szCs w:val="21"/>
                </w:rPr>
                <w:tag w:val="_PLD_e84bce9c9fe34b31bcd3fa16a408cb13"/>
                <w:id w:val="1111709702"/>
                <w:lock w:val="sdtLocked"/>
              </w:sdtPr>
              <w:sdtEndPr/>
              <w:sdtContent>
                <w:tc>
                  <w:tcPr>
                    <w:tcW w:w="1627" w:type="pct"/>
                    <w:tcBorders>
                      <w:top w:val="nil"/>
                      <w:left w:val="single" w:sz="4" w:space="0" w:color="auto"/>
                      <w:bottom w:val="single" w:sz="4" w:space="0" w:color="auto"/>
                      <w:right w:val="single" w:sz="4" w:space="0" w:color="auto"/>
                    </w:tcBorders>
                    <w:shd w:val="clear" w:color="auto" w:fill="auto"/>
                    <w:noWrap/>
                    <w:vAlign w:val="center"/>
                    <w:hideMark/>
                  </w:tcPr>
                  <w:p w14:paraId="79CFA2D2" w14:textId="77777777" w:rsidR="008B601A" w:rsidRPr="00B278FF" w:rsidRDefault="008B601A" w:rsidP="005A0CB0">
                    <w:pPr>
                      <w:kinsoku w:val="0"/>
                      <w:overflowPunct w:val="0"/>
                      <w:rPr>
                        <w:rFonts w:ascii="Times New Roman" w:hAnsi="Times New Roman"/>
                        <w:color w:val="000000" w:themeColor="text1"/>
                        <w:szCs w:val="21"/>
                      </w:rPr>
                    </w:pPr>
                    <w:r w:rsidRPr="00B278FF">
                      <w:rPr>
                        <w:rFonts w:ascii="Times New Roman" w:hAnsi="Times New Roman"/>
                        <w:color w:val="000000" w:themeColor="text1"/>
                        <w:szCs w:val="21"/>
                      </w:rPr>
                      <w:t>营业收入</w:t>
                    </w:r>
                  </w:p>
                </w:tc>
              </w:sdtContent>
            </w:sdt>
            <w:tc>
              <w:tcPr>
                <w:tcW w:w="753" w:type="pct"/>
                <w:tcBorders>
                  <w:top w:val="nil"/>
                  <w:left w:val="nil"/>
                  <w:bottom w:val="single" w:sz="4" w:space="0" w:color="auto"/>
                  <w:right w:val="single" w:sz="4" w:space="0" w:color="auto"/>
                </w:tcBorders>
                <w:shd w:val="clear" w:color="auto" w:fill="auto"/>
                <w:vAlign w:val="center"/>
                <w:hideMark/>
              </w:tcPr>
              <w:p w14:paraId="2DA647A1"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rPr>
                  <w:t>95,133.45</w:t>
                </w:r>
              </w:p>
            </w:tc>
            <w:tc>
              <w:tcPr>
                <w:tcW w:w="736" w:type="pct"/>
                <w:tcBorders>
                  <w:top w:val="nil"/>
                  <w:left w:val="nil"/>
                  <w:bottom w:val="single" w:sz="4" w:space="0" w:color="auto"/>
                  <w:right w:val="single" w:sz="4" w:space="0" w:color="auto"/>
                </w:tcBorders>
                <w:shd w:val="clear" w:color="auto" w:fill="auto"/>
                <w:noWrap/>
                <w:vAlign w:val="center"/>
                <w:hideMark/>
              </w:tcPr>
              <w:p w14:paraId="5F16B059"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szCs w:val="21"/>
                  </w:rPr>
                  <w:t>82,703.70</w:t>
                </w:r>
              </w:p>
            </w:tc>
            <w:tc>
              <w:tcPr>
                <w:tcW w:w="730" w:type="pct"/>
                <w:tcBorders>
                  <w:top w:val="nil"/>
                  <w:left w:val="nil"/>
                  <w:bottom w:val="single" w:sz="4" w:space="0" w:color="auto"/>
                  <w:right w:val="single" w:sz="4" w:space="0" w:color="auto"/>
                </w:tcBorders>
                <w:shd w:val="clear" w:color="auto" w:fill="auto"/>
                <w:noWrap/>
                <w:vAlign w:val="center"/>
                <w:hideMark/>
              </w:tcPr>
              <w:p w14:paraId="04781D67" w14:textId="4742A6F9" w:rsidR="008B601A" w:rsidRPr="008B601A" w:rsidRDefault="008704C5" w:rsidP="005A0CB0">
                <w:pPr>
                  <w:kinsoku w:val="0"/>
                  <w:overflowPunct w:val="0"/>
                  <w:jc w:val="right"/>
                  <w:rPr>
                    <w:rFonts w:ascii="Times New Roman" w:hAnsi="Times New Roman"/>
                    <w:szCs w:val="21"/>
                  </w:rPr>
                </w:pPr>
                <w:r>
                  <w:rPr>
                    <w:rFonts w:ascii="Times New Roman" w:hAnsi="Times New Roman"/>
                  </w:rPr>
                  <w:t>15.03</w:t>
                </w:r>
              </w:p>
            </w:tc>
            <w:tc>
              <w:tcPr>
                <w:tcW w:w="1154" w:type="pct"/>
                <w:tcBorders>
                  <w:top w:val="nil"/>
                  <w:left w:val="nil"/>
                  <w:bottom w:val="single" w:sz="4" w:space="0" w:color="auto"/>
                  <w:right w:val="single" w:sz="4" w:space="0" w:color="auto"/>
                </w:tcBorders>
                <w:shd w:val="clear" w:color="auto" w:fill="auto"/>
                <w:noWrap/>
                <w:vAlign w:val="center"/>
                <w:hideMark/>
              </w:tcPr>
              <w:p w14:paraId="0F0CAE72" w14:textId="77777777" w:rsidR="008B601A" w:rsidRPr="008B601A" w:rsidRDefault="008B601A" w:rsidP="005A0CB0">
                <w:pPr>
                  <w:kinsoku w:val="0"/>
                  <w:overflowPunct w:val="0"/>
                  <w:rPr>
                    <w:rFonts w:ascii="Times New Roman" w:hAnsi="Times New Roman"/>
                    <w:szCs w:val="21"/>
                  </w:rPr>
                </w:pPr>
              </w:p>
            </w:tc>
          </w:tr>
          <w:tr w:rsidR="008B601A" w14:paraId="1D3BC0F3" w14:textId="77777777" w:rsidTr="008B601A">
            <w:trPr>
              <w:trHeight w:val="272"/>
            </w:trPr>
            <w:sdt>
              <w:sdtPr>
                <w:rPr>
                  <w:rFonts w:ascii="Times New Roman" w:hAnsi="Times New Roman"/>
                  <w:color w:val="000000" w:themeColor="text1"/>
                  <w:szCs w:val="21"/>
                </w:rPr>
                <w:tag w:val="_PLD_86600cf3dde1435cb78b450e2c019f98"/>
                <w:id w:val="735666615"/>
                <w:lock w:val="sdtLocked"/>
              </w:sdtPr>
              <w:sdtEndPr/>
              <w:sdtContent>
                <w:tc>
                  <w:tcPr>
                    <w:tcW w:w="1627" w:type="pct"/>
                    <w:tcBorders>
                      <w:top w:val="nil"/>
                      <w:left w:val="single" w:sz="4" w:space="0" w:color="auto"/>
                      <w:bottom w:val="single" w:sz="4" w:space="0" w:color="auto"/>
                      <w:right w:val="single" w:sz="4" w:space="0" w:color="auto"/>
                    </w:tcBorders>
                    <w:shd w:val="clear" w:color="auto" w:fill="auto"/>
                    <w:noWrap/>
                    <w:vAlign w:val="center"/>
                  </w:tcPr>
                  <w:p w14:paraId="5FE4A4F5" w14:textId="77777777" w:rsidR="008B601A" w:rsidRPr="00B278FF" w:rsidRDefault="008B601A" w:rsidP="005A0CB0">
                    <w:pPr>
                      <w:kinsoku w:val="0"/>
                      <w:overflowPunct w:val="0"/>
                      <w:rPr>
                        <w:rFonts w:ascii="Times New Roman" w:hAnsi="Times New Roman"/>
                        <w:color w:val="000000" w:themeColor="text1"/>
                        <w:szCs w:val="21"/>
                      </w:rPr>
                    </w:pPr>
                    <w:r w:rsidRPr="00B278FF">
                      <w:rPr>
                        <w:rFonts w:ascii="Times New Roman" w:hAnsi="Times New Roman"/>
                        <w:color w:val="000000" w:themeColor="text1"/>
                        <w:kern w:val="0"/>
                        <w:szCs w:val="21"/>
                      </w:rPr>
                      <w:t>营业外收入</w:t>
                    </w:r>
                  </w:p>
                </w:tc>
              </w:sdtContent>
            </w:sdt>
            <w:tc>
              <w:tcPr>
                <w:tcW w:w="753" w:type="pct"/>
                <w:tcBorders>
                  <w:top w:val="nil"/>
                  <w:left w:val="nil"/>
                  <w:bottom w:val="single" w:sz="4" w:space="0" w:color="auto"/>
                  <w:right w:val="single" w:sz="4" w:space="0" w:color="auto"/>
                </w:tcBorders>
                <w:shd w:val="clear" w:color="auto" w:fill="auto"/>
                <w:vAlign w:val="center"/>
              </w:tcPr>
              <w:p w14:paraId="6199260A"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rPr>
                  <w:t>84.46</w:t>
                </w:r>
              </w:p>
            </w:tc>
            <w:tc>
              <w:tcPr>
                <w:tcW w:w="736" w:type="pct"/>
                <w:tcBorders>
                  <w:top w:val="nil"/>
                  <w:left w:val="nil"/>
                  <w:bottom w:val="single" w:sz="4" w:space="0" w:color="auto"/>
                  <w:right w:val="single" w:sz="4" w:space="0" w:color="auto"/>
                </w:tcBorders>
                <w:shd w:val="clear" w:color="auto" w:fill="auto"/>
                <w:noWrap/>
                <w:vAlign w:val="center"/>
              </w:tcPr>
              <w:p w14:paraId="4B554212"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szCs w:val="21"/>
                  </w:rPr>
                  <w:t>22.09</w:t>
                </w:r>
              </w:p>
            </w:tc>
            <w:tc>
              <w:tcPr>
                <w:tcW w:w="730" w:type="pct"/>
                <w:tcBorders>
                  <w:top w:val="nil"/>
                  <w:left w:val="nil"/>
                  <w:bottom w:val="single" w:sz="4" w:space="0" w:color="auto"/>
                  <w:right w:val="single" w:sz="4" w:space="0" w:color="auto"/>
                </w:tcBorders>
                <w:shd w:val="clear" w:color="auto" w:fill="auto"/>
                <w:noWrap/>
                <w:vAlign w:val="center"/>
              </w:tcPr>
              <w:p w14:paraId="20D490B8" w14:textId="7377EA5C" w:rsidR="008B601A" w:rsidRPr="008B601A" w:rsidRDefault="008704C5" w:rsidP="005A0CB0">
                <w:pPr>
                  <w:kinsoku w:val="0"/>
                  <w:overflowPunct w:val="0"/>
                  <w:jc w:val="right"/>
                  <w:rPr>
                    <w:rFonts w:ascii="Times New Roman" w:hAnsi="Times New Roman"/>
                    <w:szCs w:val="21"/>
                  </w:rPr>
                </w:pPr>
                <w:r>
                  <w:rPr>
                    <w:rFonts w:ascii="Times New Roman" w:hAnsi="Times New Roman"/>
                  </w:rPr>
                  <w:t>282.34</w:t>
                </w:r>
              </w:p>
            </w:tc>
            <w:tc>
              <w:tcPr>
                <w:tcW w:w="1154" w:type="pct"/>
                <w:tcBorders>
                  <w:top w:val="nil"/>
                  <w:left w:val="nil"/>
                  <w:bottom w:val="single" w:sz="4" w:space="0" w:color="auto"/>
                  <w:right w:val="single" w:sz="4" w:space="0" w:color="auto"/>
                </w:tcBorders>
                <w:shd w:val="clear" w:color="auto" w:fill="auto"/>
                <w:noWrap/>
                <w:vAlign w:val="center"/>
              </w:tcPr>
              <w:p w14:paraId="15C0B711" w14:textId="020F7BC9" w:rsidR="008B601A" w:rsidRPr="008B601A" w:rsidRDefault="008B601A" w:rsidP="004D2C7F">
                <w:pPr>
                  <w:kinsoku w:val="0"/>
                  <w:overflowPunct w:val="0"/>
                  <w:rPr>
                    <w:rFonts w:ascii="Times New Roman" w:hAnsi="Times New Roman"/>
                    <w:szCs w:val="21"/>
                  </w:rPr>
                </w:pPr>
                <w:r>
                  <w:rPr>
                    <w:rFonts w:ascii="Times New Roman" w:hAnsi="Times New Roman"/>
                    <w:szCs w:val="21"/>
                  </w:rPr>
                  <w:t>主要系</w:t>
                </w:r>
                <w:r w:rsidR="008C1C04">
                  <w:rPr>
                    <w:rFonts w:ascii="Times New Roman" w:hAnsi="Times New Roman"/>
                    <w:szCs w:val="21"/>
                  </w:rPr>
                  <w:t>赔偿收入增加</w:t>
                </w:r>
              </w:p>
            </w:tc>
          </w:tr>
          <w:tr w:rsidR="008B601A" w14:paraId="7DE1FF86" w14:textId="77777777" w:rsidTr="008B601A">
            <w:trPr>
              <w:trHeight w:val="272"/>
            </w:trPr>
            <w:sdt>
              <w:sdtPr>
                <w:rPr>
                  <w:rFonts w:ascii="Times New Roman" w:hAnsi="Times New Roman"/>
                  <w:color w:val="000000" w:themeColor="text1"/>
                  <w:szCs w:val="21"/>
                </w:rPr>
                <w:tag w:val="_PLD_4d022b00e25c41ac9e275c7544a51047"/>
                <w:id w:val="225731488"/>
                <w:lock w:val="sdtLocked"/>
              </w:sdtPr>
              <w:sdtEndPr/>
              <w:sdtContent>
                <w:tc>
                  <w:tcPr>
                    <w:tcW w:w="1627" w:type="pct"/>
                    <w:tcBorders>
                      <w:top w:val="nil"/>
                      <w:left w:val="single" w:sz="4" w:space="0" w:color="auto"/>
                      <w:bottom w:val="single" w:sz="4" w:space="0" w:color="auto"/>
                      <w:right w:val="single" w:sz="4" w:space="0" w:color="auto"/>
                    </w:tcBorders>
                    <w:shd w:val="clear" w:color="auto" w:fill="auto"/>
                    <w:noWrap/>
                    <w:vAlign w:val="center"/>
                  </w:tcPr>
                  <w:p w14:paraId="1865DF7B" w14:textId="77777777" w:rsidR="008B601A" w:rsidRPr="00B278FF" w:rsidRDefault="008B601A" w:rsidP="005A0CB0">
                    <w:pPr>
                      <w:kinsoku w:val="0"/>
                      <w:overflowPunct w:val="0"/>
                      <w:rPr>
                        <w:rFonts w:ascii="Times New Roman" w:hAnsi="Times New Roman"/>
                        <w:color w:val="000000" w:themeColor="text1"/>
                        <w:szCs w:val="21"/>
                      </w:rPr>
                    </w:pPr>
                    <w:r w:rsidRPr="00B278FF">
                      <w:rPr>
                        <w:rFonts w:ascii="Times New Roman" w:hAnsi="Times New Roman"/>
                        <w:color w:val="000000" w:themeColor="text1"/>
                        <w:szCs w:val="21"/>
                      </w:rPr>
                      <w:t>利润总额</w:t>
                    </w:r>
                  </w:p>
                </w:tc>
              </w:sdtContent>
            </w:sdt>
            <w:tc>
              <w:tcPr>
                <w:tcW w:w="753" w:type="pct"/>
                <w:tcBorders>
                  <w:top w:val="nil"/>
                  <w:left w:val="nil"/>
                  <w:bottom w:val="single" w:sz="4" w:space="0" w:color="auto"/>
                  <w:right w:val="single" w:sz="4" w:space="0" w:color="auto"/>
                </w:tcBorders>
                <w:shd w:val="clear" w:color="auto" w:fill="auto"/>
                <w:vAlign w:val="center"/>
              </w:tcPr>
              <w:p w14:paraId="173B23D0"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rPr>
                  <w:t>25,215.56</w:t>
                </w:r>
              </w:p>
            </w:tc>
            <w:tc>
              <w:tcPr>
                <w:tcW w:w="736" w:type="pct"/>
                <w:tcBorders>
                  <w:top w:val="nil"/>
                  <w:left w:val="nil"/>
                  <w:bottom w:val="single" w:sz="4" w:space="0" w:color="auto"/>
                  <w:right w:val="single" w:sz="4" w:space="0" w:color="auto"/>
                </w:tcBorders>
                <w:shd w:val="clear" w:color="auto" w:fill="auto"/>
                <w:noWrap/>
                <w:vAlign w:val="center"/>
              </w:tcPr>
              <w:p w14:paraId="52D9A9E5"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szCs w:val="21"/>
                  </w:rPr>
                  <w:t>20,050.91</w:t>
                </w:r>
              </w:p>
            </w:tc>
            <w:tc>
              <w:tcPr>
                <w:tcW w:w="730" w:type="pct"/>
                <w:tcBorders>
                  <w:top w:val="nil"/>
                  <w:left w:val="nil"/>
                  <w:bottom w:val="single" w:sz="4" w:space="0" w:color="auto"/>
                  <w:right w:val="single" w:sz="4" w:space="0" w:color="auto"/>
                </w:tcBorders>
                <w:shd w:val="clear" w:color="auto" w:fill="auto"/>
                <w:noWrap/>
                <w:vAlign w:val="center"/>
              </w:tcPr>
              <w:p w14:paraId="03578D0A" w14:textId="34878BE8" w:rsidR="008B601A" w:rsidRPr="008B601A" w:rsidRDefault="008704C5" w:rsidP="005A0CB0">
                <w:pPr>
                  <w:kinsoku w:val="0"/>
                  <w:overflowPunct w:val="0"/>
                  <w:jc w:val="right"/>
                  <w:rPr>
                    <w:rFonts w:ascii="Times New Roman" w:hAnsi="Times New Roman"/>
                    <w:szCs w:val="21"/>
                  </w:rPr>
                </w:pPr>
                <w:r>
                  <w:rPr>
                    <w:rFonts w:ascii="Times New Roman" w:hAnsi="Times New Roman"/>
                  </w:rPr>
                  <w:t>25.76</w:t>
                </w:r>
              </w:p>
            </w:tc>
            <w:tc>
              <w:tcPr>
                <w:tcW w:w="1154" w:type="pct"/>
                <w:tcBorders>
                  <w:top w:val="nil"/>
                  <w:left w:val="nil"/>
                  <w:bottom w:val="single" w:sz="4" w:space="0" w:color="auto"/>
                  <w:right w:val="single" w:sz="4" w:space="0" w:color="auto"/>
                </w:tcBorders>
                <w:shd w:val="clear" w:color="auto" w:fill="auto"/>
                <w:noWrap/>
                <w:vAlign w:val="center"/>
              </w:tcPr>
              <w:p w14:paraId="50CA59C0" w14:textId="77777777" w:rsidR="008B601A" w:rsidRPr="008B601A" w:rsidRDefault="008B601A" w:rsidP="005A0CB0">
                <w:pPr>
                  <w:kinsoku w:val="0"/>
                  <w:overflowPunct w:val="0"/>
                  <w:rPr>
                    <w:rFonts w:ascii="Times New Roman" w:hAnsi="Times New Roman"/>
                    <w:szCs w:val="21"/>
                  </w:rPr>
                </w:pPr>
              </w:p>
            </w:tc>
          </w:tr>
          <w:tr w:rsidR="008B601A" w14:paraId="25E7318B" w14:textId="77777777" w:rsidTr="008B601A">
            <w:trPr>
              <w:trHeight w:val="272"/>
            </w:trPr>
            <w:sdt>
              <w:sdtPr>
                <w:rPr>
                  <w:rFonts w:ascii="Times New Roman" w:hAnsi="Times New Roman"/>
                  <w:color w:val="000000" w:themeColor="text1"/>
                  <w:szCs w:val="21"/>
                </w:rPr>
                <w:tag w:val="_PLD_5cfc2d3fb06c4a37b9db51c3d64e4372"/>
                <w:id w:val="1163740101"/>
                <w:lock w:val="sdtLocked"/>
              </w:sdtPr>
              <w:sdtEndPr/>
              <w:sdtContent>
                <w:tc>
                  <w:tcPr>
                    <w:tcW w:w="1627" w:type="pct"/>
                    <w:tcBorders>
                      <w:top w:val="nil"/>
                      <w:left w:val="single" w:sz="4" w:space="0" w:color="auto"/>
                      <w:bottom w:val="single" w:sz="4" w:space="0" w:color="auto"/>
                      <w:right w:val="single" w:sz="4" w:space="0" w:color="auto"/>
                    </w:tcBorders>
                    <w:shd w:val="clear" w:color="auto" w:fill="auto"/>
                    <w:noWrap/>
                    <w:vAlign w:val="center"/>
                  </w:tcPr>
                  <w:p w14:paraId="6214C3A5" w14:textId="77777777" w:rsidR="008B601A" w:rsidRPr="00B278FF" w:rsidRDefault="008B601A" w:rsidP="005A0CB0">
                    <w:pPr>
                      <w:kinsoku w:val="0"/>
                      <w:overflowPunct w:val="0"/>
                      <w:rPr>
                        <w:rFonts w:ascii="Times New Roman" w:hAnsi="Times New Roman"/>
                        <w:color w:val="000000" w:themeColor="text1"/>
                        <w:szCs w:val="21"/>
                      </w:rPr>
                    </w:pPr>
                    <w:r w:rsidRPr="00B278FF">
                      <w:rPr>
                        <w:rFonts w:ascii="Times New Roman" w:hAnsi="Times New Roman"/>
                        <w:color w:val="000000" w:themeColor="text1"/>
                        <w:szCs w:val="21"/>
                      </w:rPr>
                      <w:t>净利润</w:t>
                    </w:r>
                  </w:p>
                </w:tc>
              </w:sdtContent>
            </w:sdt>
            <w:tc>
              <w:tcPr>
                <w:tcW w:w="753" w:type="pct"/>
                <w:tcBorders>
                  <w:top w:val="nil"/>
                  <w:left w:val="nil"/>
                  <w:bottom w:val="single" w:sz="4" w:space="0" w:color="auto"/>
                  <w:right w:val="single" w:sz="4" w:space="0" w:color="auto"/>
                </w:tcBorders>
                <w:shd w:val="clear" w:color="auto" w:fill="auto"/>
                <w:vAlign w:val="center"/>
              </w:tcPr>
              <w:p w14:paraId="51A27678"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rPr>
                  <w:t>18,817.14</w:t>
                </w:r>
              </w:p>
            </w:tc>
            <w:tc>
              <w:tcPr>
                <w:tcW w:w="736" w:type="pct"/>
                <w:tcBorders>
                  <w:top w:val="nil"/>
                  <w:left w:val="nil"/>
                  <w:bottom w:val="single" w:sz="4" w:space="0" w:color="auto"/>
                  <w:right w:val="single" w:sz="4" w:space="0" w:color="auto"/>
                </w:tcBorders>
                <w:shd w:val="clear" w:color="auto" w:fill="auto"/>
                <w:noWrap/>
                <w:vAlign w:val="center"/>
              </w:tcPr>
              <w:p w14:paraId="60A7B827"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szCs w:val="21"/>
                  </w:rPr>
                  <w:t>15,086.48</w:t>
                </w:r>
              </w:p>
            </w:tc>
            <w:tc>
              <w:tcPr>
                <w:tcW w:w="730" w:type="pct"/>
                <w:tcBorders>
                  <w:top w:val="nil"/>
                  <w:left w:val="nil"/>
                  <w:bottom w:val="single" w:sz="4" w:space="0" w:color="auto"/>
                  <w:right w:val="single" w:sz="4" w:space="0" w:color="auto"/>
                </w:tcBorders>
                <w:shd w:val="clear" w:color="auto" w:fill="auto"/>
                <w:noWrap/>
                <w:vAlign w:val="center"/>
              </w:tcPr>
              <w:p w14:paraId="1D5092DA" w14:textId="12081DFF" w:rsidR="008B601A" w:rsidRPr="008B601A" w:rsidRDefault="008704C5" w:rsidP="005A0CB0">
                <w:pPr>
                  <w:kinsoku w:val="0"/>
                  <w:overflowPunct w:val="0"/>
                  <w:jc w:val="right"/>
                  <w:rPr>
                    <w:rFonts w:ascii="Times New Roman" w:hAnsi="Times New Roman"/>
                    <w:szCs w:val="21"/>
                  </w:rPr>
                </w:pPr>
                <w:r>
                  <w:rPr>
                    <w:rFonts w:ascii="Times New Roman" w:hAnsi="Times New Roman"/>
                  </w:rPr>
                  <w:t>24.73</w:t>
                </w:r>
              </w:p>
            </w:tc>
            <w:tc>
              <w:tcPr>
                <w:tcW w:w="1154" w:type="pct"/>
                <w:tcBorders>
                  <w:top w:val="nil"/>
                  <w:left w:val="nil"/>
                  <w:bottom w:val="single" w:sz="4" w:space="0" w:color="auto"/>
                  <w:right w:val="single" w:sz="4" w:space="0" w:color="auto"/>
                </w:tcBorders>
                <w:shd w:val="clear" w:color="auto" w:fill="auto"/>
                <w:noWrap/>
                <w:vAlign w:val="center"/>
              </w:tcPr>
              <w:p w14:paraId="371E7124" w14:textId="77777777" w:rsidR="008B601A" w:rsidRPr="008B601A" w:rsidRDefault="008B601A" w:rsidP="005A0CB0">
                <w:pPr>
                  <w:kinsoku w:val="0"/>
                  <w:overflowPunct w:val="0"/>
                  <w:rPr>
                    <w:rFonts w:ascii="Times New Roman" w:hAnsi="Times New Roman"/>
                    <w:szCs w:val="21"/>
                  </w:rPr>
                </w:pPr>
              </w:p>
            </w:tc>
          </w:tr>
          <w:tr w:rsidR="008B601A" w14:paraId="45A72BFA" w14:textId="77777777" w:rsidTr="008B601A">
            <w:trPr>
              <w:trHeight w:val="272"/>
            </w:trPr>
            <w:sdt>
              <w:sdtPr>
                <w:rPr>
                  <w:rFonts w:ascii="Times New Roman" w:hAnsi="Times New Roman"/>
                  <w:color w:val="000000" w:themeColor="text1"/>
                  <w:szCs w:val="21"/>
                </w:rPr>
                <w:tag w:val="_PLD_592d968dc599459bb83916ad3ce8f645"/>
                <w:id w:val="855233690"/>
                <w:lock w:val="sdtLocked"/>
              </w:sdtPr>
              <w:sdtEndPr/>
              <w:sdtContent>
                <w:tc>
                  <w:tcPr>
                    <w:tcW w:w="1627" w:type="pct"/>
                    <w:tcBorders>
                      <w:top w:val="nil"/>
                      <w:left w:val="single" w:sz="4" w:space="0" w:color="auto"/>
                      <w:bottom w:val="single" w:sz="4" w:space="0" w:color="auto"/>
                      <w:right w:val="single" w:sz="4" w:space="0" w:color="auto"/>
                    </w:tcBorders>
                    <w:shd w:val="clear" w:color="auto" w:fill="auto"/>
                    <w:noWrap/>
                    <w:vAlign w:val="center"/>
                  </w:tcPr>
                  <w:p w14:paraId="31647591" w14:textId="77777777" w:rsidR="008B601A" w:rsidRPr="00B278FF" w:rsidRDefault="008B601A" w:rsidP="005A0CB0">
                    <w:pPr>
                      <w:kinsoku w:val="0"/>
                      <w:overflowPunct w:val="0"/>
                      <w:rPr>
                        <w:rFonts w:ascii="Times New Roman" w:hAnsi="Times New Roman"/>
                        <w:color w:val="000000" w:themeColor="text1"/>
                        <w:szCs w:val="21"/>
                      </w:rPr>
                    </w:pPr>
                    <w:r w:rsidRPr="00B278FF">
                      <w:rPr>
                        <w:rFonts w:ascii="Times New Roman" w:hAnsi="Times New Roman"/>
                        <w:color w:val="000000" w:themeColor="text1"/>
                        <w:szCs w:val="21"/>
                      </w:rPr>
                      <w:t>扣除非经常性损益后净利润</w:t>
                    </w:r>
                  </w:p>
                </w:tc>
              </w:sdtContent>
            </w:sdt>
            <w:tc>
              <w:tcPr>
                <w:tcW w:w="753" w:type="pct"/>
                <w:tcBorders>
                  <w:top w:val="nil"/>
                  <w:left w:val="nil"/>
                  <w:bottom w:val="single" w:sz="4" w:space="0" w:color="auto"/>
                  <w:right w:val="single" w:sz="4" w:space="0" w:color="auto"/>
                </w:tcBorders>
                <w:shd w:val="clear" w:color="auto" w:fill="auto"/>
                <w:vAlign w:val="center"/>
              </w:tcPr>
              <w:p w14:paraId="75FF0DDF" w14:textId="476B783B" w:rsidR="008B601A" w:rsidRPr="008B601A" w:rsidRDefault="00543899" w:rsidP="005A0CB0">
                <w:pPr>
                  <w:kinsoku w:val="0"/>
                  <w:overflowPunct w:val="0"/>
                  <w:jc w:val="right"/>
                  <w:rPr>
                    <w:rFonts w:ascii="Times New Roman" w:hAnsi="Times New Roman"/>
                    <w:szCs w:val="21"/>
                  </w:rPr>
                </w:pPr>
                <w:r>
                  <w:rPr>
                    <w:rFonts w:ascii="Times New Roman" w:hAnsi="Times New Roman" w:hint="eastAsia"/>
                    <w:szCs w:val="21"/>
                  </w:rPr>
                  <w:t>1</w:t>
                </w:r>
                <w:r>
                  <w:rPr>
                    <w:rFonts w:ascii="Times New Roman" w:hAnsi="Times New Roman"/>
                    <w:szCs w:val="21"/>
                  </w:rPr>
                  <w:t>8,450.11</w:t>
                </w:r>
              </w:p>
            </w:tc>
            <w:tc>
              <w:tcPr>
                <w:tcW w:w="736" w:type="pct"/>
                <w:tcBorders>
                  <w:top w:val="nil"/>
                  <w:left w:val="nil"/>
                  <w:bottom w:val="single" w:sz="4" w:space="0" w:color="auto"/>
                  <w:right w:val="single" w:sz="4" w:space="0" w:color="auto"/>
                </w:tcBorders>
                <w:shd w:val="clear" w:color="auto" w:fill="auto"/>
                <w:noWrap/>
                <w:vAlign w:val="center"/>
              </w:tcPr>
              <w:p w14:paraId="54C407D1" w14:textId="5A9DEF26" w:rsidR="008B601A" w:rsidRPr="008B601A" w:rsidRDefault="008B601A" w:rsidP="00DE3D7E">
                <w:pPr>
                  <w:kinsoku w:val="0"/>
                  <w:overflowPunct w:val="0"/>
                  <w:jc w:val="right"/>
                  <w:rPr>
                    <w:rFonts w:ascii="Times New Roman" w:hAnsi="Times New Roman"/>
                    <w:szCs w:val="21"/>
                  </w:rPr>
                </w:pPr>
                <w:r w:rsidRPr="008B601A">
                  <w:rPr>
                    <w:rFonts w:ascii="Times New Roman" w:hAnsi="Times New Roman"/>
                    <w:szCs w:val="21"/>
                  </w:rPr>
                  <w:t>14,</w:t>
                </w:r>
                <w:r w:rsidR="00DE3D7E">
                  <w:rPr>
                    <w:rFonts w:ascii="Times New Roman" w:hAnsi="Times New Roman"/>
                    <w:szCs w:val="21"/>
                  </w:rPr>
                  <w:t>867.13</w:t>
                </w:r>
              </w:p>
            </w:tc>
            <w:tc>
              <w:tcPr>
                <w:tcW w:w="730" w:type="pct"/>
                <w:tcBorders>
                  <w:top w:val="nil"/>
                  <w:left w:val="nil"/>
                  <w:bottom w:val="single" w:sz="4" w:space="0" w:color="auto"/>
                  <w:right w:val="single" w:sz="4" w:space="0" w:color="auto"/>
                </w:tcBorders>
                <w:shd w:val="clear" w:color="auto" w:fill="auto"/>
                <w:noWrap/>
                <w:vAlign w:val="center"/>
              </w:tcPr>
              <w:p w14:paraId="7F6CB4AA" w14:textId="54F1297B" w:rsidR="008B601A" w:rsidRPr="008B601A" w:rsidRDefault="00543899" w:rsidP="005A0CB0">
                <w:pPr>
                  <w:kinsoku w:val="0"/>
                  <w:overflowPunct w:val="0"/>
                  <w:jc w:val="right"/>
                  <w:rPr>
                    <w:rFonts w:ascii="Times New Roman" w:hAnsi="Times New Roman"/>
                    <w:szCs w:val="21"/>
                  </w:rPr>
                </w:pPr>
                <w:r>
                  <w:rPr>
                    <w:rFonts w:ascii="Times New Roman" w:hAnsi="Times New Roman" w:hint="eastAsia"/>
                    <w:szCs w:val="21"/>
                  </w:rPr>
                  <w:t>2</w:t>
                </w:r>
                <w:r>
                  <w:rPr>
                    <w:rFonts w:ascii="Times New Roman" w:hAnsi="Times New Roman"/>
                    <w:szCs w:val="21"/>
                  </w:rPr>
                  <w:t>4.10</w:t>
                </w:r>
              </w:p>
            </w:tc>
            <w:tc>
              <w:tcPr>
                <w:tcW w:w="1154" w:type="pct"/>
                <w:tcBorders>
                  <w:top w:val="nil"/>
                  <w:left w:val="nil"/>
                  <w:bottom w:val="single" w:sz="4" w:space="0" w:color="auto"/>
                  <w:right w:val="single" w:sz="4" w:space="0" w:color="auto"/>
                </w:tcBorders>
                <w:shd w:val="clear" w:color="auto" w:fill="auto"/>
                <w:noWrap/>
                <w:vAlign w:val="center"/>
              </w:tcPr>
              <w:p w14:paraId="085BD280" w14:textId="77777777" w:rsidR="008B601A" w:rsidRPr="008B601A" w:rsidRDefault="008B601A" w:rsidP="005A0CB0">
                <w:pPr>
                  <w:kinsoku w:val="0"/>
                  <w:overflowPunct w:val="0"/>
                  <w:rPr>
                    <w:rFonts w:ascii="Times New Roman" w:hAnsi="Times New Roman"/>
                    <w:szCs w:val="21"/>
                  </w:rPr>
                </w:pPr>
              </w:p>
            </w:tc>
          </w:tr>
          <w:tr w:rsidR="008B601A" w14:paraId="5DC373A8" w14:textId="77777777" w:rsidTr="008B601A">
            <w:trPr>
              <w:trHeight w:val="272"/>
            </w:trPr>
            <w:sdt>
              <w:sdtPr>
                <w:rPr>
                  <w:rFonts w:ascii="Times New Roman" w:hAnsi="Times New Roman"/>
                  <w:color w:val="000000" w:themeColor="text1"/>
                  <w:szCs w:val="21"/>
                </w:rPr>
                <w:tag w:val="_PLD_b28fbb48690f4256b4ddb000a0664915"/>
                <w:id w:val="-575360632"/>
                <w:lock w:val="sdtLocked"/>
              </w:sdtPr>
              <w:sdtEndPr/>
              <w:sdtContent>
                <w:tc>
                  <w:tcPr>
                    <w:tcW w:w="1627" w:type="pct"/>
                    <w:tcBorders>
                      <w:top w:val="nil"/>
                      <w:left w:val="single" w:sz="4" w:space="0" w:color="auto"/>
                      <w:bottom w:val="single" w:sz="4" w:space="0" w:color="auto"/>
                      <w:right w:val="single" w:sz="4" w:space="0" w:color="auto"/>
                    </w:tcBorders>
                    <w:shd w:val="clear" w:color="auto" w:fill="auto"/>
                    <w:noWrap/>
                    <w:vAlign w:val="center"/>
                    <w:hideMark/>
                  </w:tcPr>
                  <w:p w14:paraId="394EE77E" w14:textId="77777777" w:rsidR="008B601A" w:rsidRPr="00B278FF" w:rsidRDefault="008B601A" w:rsidP="005A0CB0">
                    <w:pPr>
                      <w:kinsoku w:val="0"/>
                      <w:overflowPunct w:val="0"/>
                      <w:rPr>
                        <w:rFonts w:ascii="Times New Roman" w:hAnsi="Times New Roman"/>
                        <w:color w:val="000000" w:themeColor="text1"/>
                        <w:szCs w:val="21"/>
                      </w:rPr>
                    </w:pPr>
                    <w:r w:rsidRPr="00B278FF">
                      <w:rPr>
                        <w:rFonts w:ascii="Times New Roman" w:hAnsi="Times New Roman"/>
                        <w:color w:val="000000" w:themeColor="text1"/>
                        <w:szCs w:val="21"/>
                      </w:rPr>
                      <w:t>经营活动产生的现金流净额</w:t>
                    </w:r>
                  </w:p>
                </w:tc>
              </w:sdtContent>
            </w:sdt>
            <w:tc>
              <w:tcPr>
                <w:tcW w:w="753" w:type="pct"/>
                <w:tcBorders>
                  <w:top w:val="nil"/>
                  <w:left w:val="nil"/>
                  <w:bottom w:val="single" w:sz="4" w:space="0" w:color="auto"/>
                  <w:right w:val="single" w:sz="4" w:space="0" w:color="auto"/>
                </w:tcBorders>
                <w:shd w:val="clear" w:color="auto" w:fill="auto"/>
                <w:vAlign w:val="center"/>
                <w:hideMark/>
              </w:tcPr>
              <w:p w14:paraId="2313A62A"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rPr>
                  <w:t>29,924.49</w:t>
                </w:r>
              </w:p>
            </w:tc>
            <w:tc>
              <w:tcPr>
                <w:tcW w:w="736" w:type="pct"/>
                <w:tcBorders>
                  <w:top w:val="nil"/>
                  <w:left w:val="nil"/>
                  <w:bottom w:val="single" w:sz="4" w:space="0" w:color="auto"/>
                  <w:right w:val="single" w:sz="4" w:space="0" w:color="auto"/>
                </w:tcBorders>
                <w:shd w:val="clear" w:color="auto" w:fill="auto"/>
                <w:noWrap/>
                <w:vAlign w:val="center"/>
                <w:hideMark/>
              </w:tcPr>
              <w:p w14:paraId="43DA677C"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szCs w:val="21"/>
                  </w:rPr>
                  <w:t>57,683.69</w:t>
                </w:r>
              </w:p>
            </w:tc>
            <w:tc>
              <w:tcPr>
                <w:tcW w:w="730" w:type="pct"/>
                <w:tcBorders>
                  <w:top w:val="nil"/>
                  <w:left w:val="nil"/>
                  <w:bottom w:val="single" w:sz="4" w:space="0" w:color="auto"/>
                  <w:right w:val="single" w:sz="4" w:space="0" w:color="auto"/>
                </w:tcBorders>
                <w:shd w:val="clear" w:color="auto" w:fill="auto"/>
                <w:noWrap/>
                <w:vAlign w:val="center"/>
                <w:hideMark/>
              </w:tcPr>
              <w:p w14:paraId="2CC0CBCD" w14:textId="563EB83F" w:rsidR="008B601A" w:rsidRPr="008B601A" w:rsidRDefault="008704C5" w:rsidP="005A0CB0">
                <w:pPr>
                  <w:kinsoku w:val="0"/>
                  <w:overflowPunct w:val="0"/>
                  <w:jc w:val="right"/>
                  <w:rPr>
                    <w:rFonts w:ascii="Times New Roman" w:hAnsi="Times New Roman"/>
                    <w:szCs w:val="21"/>
                  </w:rPr>
                </w:pPr>
                <w:r>
                  <w:rPr>
                    <w:rFonts w:ascii="Times New Roman" w:hAnsi="Times New Roman"/>
                  </w:rPr>
                  <w:t>-48.12</w:t>
                </w:r>
              </w:p>
            </w:tc>
            <w:tc>
              <w:tcPr>
                <w:tcW w:w="1154" w:type="pct"/>
                <w:tcBorders>
                  <w:top w:val="nil"/>
                  <w:left w:val="nil"/>
                  <w:bottom w:val="single" w:sz="4" w:space="0" w:color="auto"/>
                  <w:right w:val="single" w:sz="4" w:space="0" w:color="auto"/>
                </w:tcBorders>
                <w:shd w:val="clear" w:color="auto" w:fill="auto"/>
                <w:noWrap/>
                <w:vAlign w:val="center"/>
                <w:hideMark/>
              </w:tcPr>
              <w:p w14:paraId="7B574372" w14:textId="270C706A" w:rsidR="008B601A" w:rsidRPr="008B601A" w:rsidRDefault="008B601A" w:rsidP="004D2C7F">
                <w:pPr>
                  <w:kinsoku w:val="0"/>
                  <w:overflowPunct w:val="0"/>
                  <w:rPr>
                    <w:rFonts w:ascii="Times New Roman" w:hAnsi="Times New Roman"/>
                    <w:szCs w:val="21"/>
                  </w:rPr>
                </w:pPr>
                <w:r>
                  <w:rPr>
                    <w:rFonts w:ascii="Times New Roman" w:hAnsi="Times New Roman"/>
                    <w:szCs w:val="21"/>
                  </w:rPr>
                  <w:t>主要系</w:t>
                </w:r>
                <w:r w:rsidR="008C1C04" w:rsidRPr="008C1C04">
                  <w:rPr>
                    <w:rFonts w:ascii="Times New Roman" w:hAnsi="Times New Roman" w:hint="eastAsia"/>
                    <w:szCs w:val="21"/>
                  </w:rPr>
                  <w:t>购买商品、接受劳务支付的现金</w:t>
                </w:r>
                <w:r w:rsidR="00697911">
                  <w:rPr>
                    <w:rFonts w:ascii="Times New Roman" w:hAnsi="Times New Roman" w:hint="eastAsia"/>
                    <w:szCs w:val="21"/>
                  </w:rPr>
                  <w:t>与</w:t>
                </w:r>
                <w:r w:rsidR="008C1C04" w:rsidRPr="008C1C04">
                  <w:rPr>
                    <w:rFonts w:ascii="Times New Roman" w:hAnsi="Times New Roman" w:hint="eastAsia"/>
                    <w:szCs w:val="21"/>
                  </w:rPr>
                  <w:t>支付其他与经营活动有关的现金增加</w:t>
                </w:r>
              </w:p>
            </w:tc>
          </w:tr>
          <w:tr w:rsidR="008B601A" w14:paraId="6C43D52C" w14:textId="77777777" w:rsidTr="008B601A">
            <w:trPr>
              <w:trHeight w:val="272"/>
            </w:trPr>
            <w:sdt>
              <w:sdtPr>
                <w:rPr>
                  <w:rFonts w:ascii="Times New Roman" w:hAnsi="Times New Roman"/>
                  <w:color w:val="000000" w:themeColor="text1"/>
                  <w:szCs w:val="21"/>
                </w:rPr>
                <w:tag w:val="_PLD_b1b3582b6e564bfabf8b1886d2e67dd6"/>
                <w:id w:val="73562296"/>
                <w:lock w:val="sdtLocked"/>
              </w:sdtPr>
              <w:sdtEndPr/>
              <w:sdtContent>
                <w:tc>
                  <w:tcPr>
                    <w:tcW w:w="1627" w:type="pct"/>
                    <w:tcBorders>
                      <w:top w:val="nil"/>
                      <w:left w:val="single" w:sz="4" w:space="0" w:color="auto"/>
                      <w:bottom w:val="single" w:sz="4" w:space="0" w:color="auto"/>
                      <w:right w:val="single" w:sz="4" w:space="0" w:color="auto"/>
                    </w:tcBorders>
                    <w:shd w:val="clear" w:color="auto" w:fill="auto"/>
                    <w:noWrap/>
                    <w:vAlign w:val="center"/>
                  </w:tcPr>
                  <w:p w14:paraId="2E38EEFD" w14:textId="77777777" w:rsidR="008B601A" w:rsidRPr="00B278FF" w:rsidRDefault="008B601A" w:rsidP="005A0CB0">
                    <w:pPr>
                      <w:kinsoku w:val="0"/>
                      <w:overflowPunct w:val="0"/>
                      <w:rPr>
                        <w:rFonts w:ascii="Times New Roman" w:hAnsi="Times New Roman"/>
                        <w:color w:val="000000" w:themeColor="text1"/>
                        <w:szCs w:val="21"/>
                      </w:rPr>
                    </w:pPr>
                    <w:r w:rsidRPr="00B278FF">
                      <w:rPr>
                        <w:rFonts w:ascii="Times New Roman" w:hAnsi="Times New Roman"/>
                        <w:color w:val="000000" w:themeColor="text1"/>
                        <w:szCs w:val="21"/>
                      </w:rPr>
                      <w:t>投资活动产生的现金流净额</w:t>
                    </w:r>
                  </w:p>
                </w:tc>
              </w:sdtContent>
            </w:sdt>
            <w:tc>
              <w:tcPr>
                <w:tcW w:w="753" w:type="pct"/>
                <w:tcBorders>
                  <w:top w:val="nil"/>
                  <w:left w:val="nil"/>
                  <w:bottom w:val="single" w:sz="4" w:space="0" w:color="auto"/>
                  <w:right w:val="single" w:sz="4" w:space="0" w:color="auto"/>
                </w:tcBorders>
                <w:shd w:val="clear" w:color="auto" w:fill="auto"/>
                <w:vAlign w:val="center"/>
              </w:tcPr>
              <w:p w14:paraId="59353C85"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rPr>
                  <w:t>-306,399.71</w:t>
                </w:r>
              </w:p>
            </w:tc>
            <w:tc>
              <w:tcPr>
                <w:tcW w:w="736" w:type="pct"/>
                <w:tcBorders>
                  <w:top w:val="nil"/>
                  <w:left w:val="nil"/>
                  <w:bottom w:val="single" w:sz="4" w:space="0" w:color="auto"/>
                  <w:right w:val="single" w:sz="4" w:space="0" w:color="auto"/>
                </w:tcBorders>
                <w:shd w:val="clear" w:color="auto" w:fill="auto"/>
                <w:noWrap/>
                <w:vAlign w:val="center"/>
              </w:tcPr>
              <w:p w14:paraId="6A5FA7A2"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szCs w:val="21"/>
                  </w:rPr>
                  <w:t>-81,813.17</w:t>
                </w:r>
              </w:p>
            </w:tc>
            <w:tc>
              <w:tcPr>
                <w:tcW w:w="730" w:type="pct"/>
                <w:tcBorders>
                  <w:top w:val="nil"/>
                  <w:left w:val="nil"/>
                  <w:bottom w:val="single" w:sz="4" w:space="0" w:color="auto"/>
                  <w:right w:val="single" w:sz="4" w:space="0" w:color="auto"/>
                </w:tcBorders>
                <w:shd w:val="clear" w:color="auto" w:fill="auto"/>
                <w:noWrap/>
                <w:vAlign w:val="center"/>
              </w:tcPr>
              <w:p w14:paraId="72AEF293" w14:textId="38B034B7" w:rsidR="008B601A" w:rsidRPr="008B601A" w:rsidRDefault="005C0FD7" w:rsidP="005A0CB0">
                <w:pPr>
                  <w:kinsoku w:val="0"/>
                  <w:overflowPunct w:val="0"/>
                  <w:jc w:val="right"/>
                  <w:rPr>
                    <w:rFonts w:ascii="Times New Roman" w:hAnsi="Times New Roman"/>
                    <w:szCs w:val="21"/>
                  </w:rPr>
                </w:pPr>
                <w:r>
                  <w:rPr>
                    <w:rFonts w:ascii="Times New Roman" w:hAnsi="Times New Roman"/>
                  </w:rPr>
                  <w:t>-</w:t>
                </w:r>
                <w:r w:rsidR="008704C5">
                  <w:rPr>
                    <w:rFonts w:ascii="Times New Roman" w:hAnsi="Times New Roman"/>
                  </w:rPr>
                  <w:t>274.51</w:t>
                </w:r>
              </w:p>
            </w:tc>
            <w:tc>
              <w:tcPr>
                <w:tcW w:w="1154" w:type="pct"/>
                <w:tcBorders>
                  <w:top w:val="nil"/>
                  <w:left w:val="nil"/>
                  <w:bottom w:val="single" w:sz="4" w:space="0" w:color="auto"/>
                  <w:right w:val="single" w:sz="4" w:space="0" w:color="auto"/>
                </w:tcBorders>
                <w:shd w:val="clear" w:color="auto" w:fill="auto"/>
                <w:noWrap/>
                <w:vAlign w:val="center"/>
              </w:tcPr>
              <w:p w14:paraId="3C9CF3DA" w14:textId="2341544D" w:rsidR="008B601A" w:rsidRPr="008B601A" w:rsidRDefault="008B601A" w:rsidP="004D2C7F">
                <w:pPr>
                  <w:kinsoku w:val="0"/>
                  <w:overflowPunct w:val="0"/>
                  <w:rPr>
                    <w:rFonts w:ascii="Times New Roman" w:hAnsi="Times New Roman"/>
                    <w:szCs w:val="21"/>
                  </w:rPr>
                </w:pPr>
                <w:r>
                  <w:rPr>
                    <w:rFonts w:ascii="Times New Roman" w:hAnsi="Times New Roman"/>
                    <w:szCs w:val="21"/>
                  </w:rPr>
                  <w:t>主要系</w:t>
                </w:r>
                <w:r w:rsidR="008C1C04">
                  <w:rPr>
                    <w:rFonts w:ascii="Times New Roman" w:hAnsi="Times New Roman"/>
                    <w:szCs w:val="21"/>
                  </w:rPr>
                  <w:t>投资支付的现金增加</w:t>
                </w:r>
              </w:p>
            </w:tc>
          </w:tr>
          <w:tr w:rsidR="008B601A" w14:paraId="10DF213E" w14:textId="77777777" w:rsidTr="008B601A">
            <w:trPr>
              <w:trHeight w:val="272"/>
            </w:trPr>
            <w:sdt>
              <w:sdtPr>
                <w:rPr>
                  <w:rFonts w:ascii="Times New Roman" w:hAnsi="Times New Roman"/>
                  <w:color w:val="000000" w:themeColor="text1"/>
                  <w:szCs w:val="21"/>
                </w:rPr>
                <w:tag w:val="_PLD_9173ccd0c1544d63920e9679bc606939"/>
                <w:id w:val="2082408442"/>
                <w:lock w:val="sdtLocked"/>
              </w:sdtPr>
              <w:sdtEndPr/>
              <w:sdtContent>
                <w:tc>
                  <w:tcPr>
                    <w:tcW w:w="1627" w:type="pct"/>
                    <w:tcBorders>
                      <w:top w:val="nil"/>
                      <w:left w:val="single" w:sz="4" w:space="0" w:color="auto"/>
                      <w:bottom w:val="single" w:sz="4" w:space="0" w:color="auto"/>
                      <w:right w:val="single" w:sz="4" w:space="0" w:color="auto"/>
                    </w:tcBorders>
                    <w:shd w:val="clear" w:color="auto" w:fill="auto"/>
                    <w:noWrap/>
                    <w:vAlign w:val="center"/>
                  </w:tcPr>
                  <w:p w14:paraId="0155F72B" w14:textId="77777777" w:rsidR="008B601A" w:rsidRPr="00B278FF" w:rsidRDefault="008B601A" w:rsidP="005A0CB0">
                    <w:pPr>
                      <w:kinsoku w:val="0"/>
                      <w:overflowPunct w:val="0"/>
                      <w:rPr>
                        <w:rFonts w:ascii="Times New Roman" w:hAnsi="Times New Roman"/>
                        <w:color w:val="000000" w:themeColor="text1"/>
                        <w:szCs w:val="21"/>
                      </w:rPr>
                    </w:pPr>
                    <w:r w:rsidRPr="00B278FF">
                      <w:rPr>
                        <w:rFonts w:ascii="Times New Roman" w:hAnsi="Times New Roman"/>
                        <w:color w:val="000000" w:themeColor="text1"/>
                        <w:szCs w:val="21"/>
                      </w:rPr>
                      <w:t>筹资活动产生的现金流净额</w:t>
                    </w:r>
                  </w:p>
                </w:tc>
              </w:sdtContent>
            </w:sdt>
            <w:tc>
              <w:tcPr>
                <w:tcW w:w="753" w:type="pct"/>
                <w:tcBorders>
                  <w:top w:val="nil"/>
                  <w:left w:val="nil"/>
                  <w:bottom w:val="single" w:sz="4" w:space="0" w:color="auto"/>
                  <w:right w:val="single" w:sz="4" w:space="0" w:color="auto"/>
                </w:tcBorders>
                <w:shd w:val="clear" w:color="auto" w:fill="auto"/>
                <w:vAlign w:val="center"/>
              </w:tcPr>
              <w:p w14:paraId="59F7DB9A"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rPr>
                  <w:t>222,832.96</w:t>
                </w:r>
              </w:p>
            </w:tc>
            <w:tc>
              <w:tcPr>
                <w:tcW w:w="736" w:type="pct"/>
                <w:tcBorders>
                  <w:top w:val="nil"/>
                  <w:left w:val="nil"/>
                  <w:bottom w:val="single" w:sz="4" w:space="0" w:color="auto"/>
                  <w:right w:val="single" w:sz="4" w:space="0" w:color="auto"/>
                </w:tcBorders>
                <w:shd w:val="clear" w:color="auto" w:fill="auto"/>
                <w:noWrap/>
                <w:vAlign w:val="center"/>
              </w:tcPr>
              <w:p w14:paraId="14B07884"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szCs w:val="21"/>
                  </w:rPr>
                  <w:t>129,126.81</w:t>
                </w:r>
              </w:p>
            </w:tc>
            <w:tc>
              <w:tcPr>
                <w:tcW w:w="730" w:type="pct"/>
                <w:tcBorders>
                  <w:top w:val="nil"/>
                  <w:left w:val="nil"/>
                  <w:bottom w:val="single" w:sz="4" w:space="0" w:color="auto"/>
                  <w:right w:val="single" w:sz="4" w:space="0" w:color="auto"/>
                </w:tcBorders>
                <w:shd w:val="clear" w:color="auto" w:fill="auto"/>
                <w:noWrap/>
                <w:vAlign w:val="center"/>
              </w:tcPr>
              <w:p w14:paraId="510C2F87" w14:textId="629C68BF" w:rsidR="008B601A" w:rsidRPr="008B601A" w:rsidRDefault="00BF29D6" w:rsidP="005A0CB0">
                <w:pPr>
                  <w:kinsoku w:val="0"/>
                  <w:overflowPunct w:val="0"/>
                  <w:jc w:val="right"/>
                  <w:rPr>
                    <w:rFonts w:ascii="Times New Roman" w:hAnsi="Times New Roman"/>
                    <w:szCs w:val="21"/>
                  </w:rPr>
                </w:pPr>
                <w:r>
                  <w:rPr>
                    <w:rFonts w:ascii="Times New Roman" w:hAnsi="Times New Roman"/>
                  </w:rPr>
                  <w:t>72.57</w:t>
                </w:r>
              </w:p>
            </w:tc>
            <w:tc>
              <w:tcPr>
                <w:tcW w:w="1154" w:type="pct"/>
                <w:tcBorders>
                  <w:top w:val="nil"/>
                  <w:left w:val="nil"/>
                  <w:bottom w:val="single" w:sz="4" w:space="0" w:color="auto"/>
                  <w:right w:val="single" w:sz="4" w:space="0" w:color="auto"/>
                </w:tcBorders>
                <w:shd w:val="clear" w:color="auto" w:fill="auto"/>
                <w:noWrap/>
                <w:vAlign w:val="center"/>
              </w:tcPr>
              <w:p w14:paraId="5B882422" w14:textId="1C4BC486" w:rsidR="008B601A" w:rsidRPr="008B601A" w:rsidRDefault="008B601A" w:rsidP="004D2C7F">
                <w:pPr>
                  <w:kinsoku w:val="0"/>
                  <w:overflowPunct w:val="0"/>
                  <w:rPr>
                    <w:rFonts w:ascii="Times New Roman" w:hAnsi="Times New Roman"/>
                    <w:szCs w:val="21"/>
                  </w:rPr>
                </w:pPr>
                <w:r>
                  <w:rPr>
                    <w:rFonts w:ascii="Times New Roman" w:hAnsi="Times New Roman"/>
                    <w:szCs w:val="21"/>
                  </w:rPr>
                  <w:t>主要系</w:t>
                </w:r>
                <w:r w:rsidR="00BF29D6" w:rsidRPr="00BF29D6">
                  <w:rPr>
                    <w:rFonts w:ascii="Times New Roman" w:hAnsi="Times New Roman" w:hint="eastAsia"/>
                    <w:szCs w:val="21"/>
                  </w:rPr>
                  <w:t>吸收投资收到的现金增加</w:t>
                </w:r>
              </w:p>
            </w:tc>
          </w:tr>
          <w:tr w:rsidR="008B601A" w14:paraId="5A5A6ADD" w14:textId="77777777" w:rsidTr="008B601A">
            <w:trPr>
              <w:trHeight w:val="272"/>
            </w:trPr>
            <w:sdt>
              <w:sdtPr>
                <w:rPr>
                  <w:rFonts w:ascii="Times New Roman" w:hAnsi="Times New Roman"/>
                  <w:color w:val="000000" w:themeColor="text1"/>
                  <w:szCs w:val="21"/>
                </w:rPr>
                <w:tag w:val="_PLD_c2fe2e6a461e4522867da2a8f7060377"/>
                <w:id w:val="1381442725"/>
                <w:lock w:val="sdtLocked"/>
              </w:sdtPr>
              <w:sdtEndPr/>
              <w:sdtContent>
                <w:tc>
                  <w:tcPr>
                    <w:tcW w:w="1627" w:type="pct"/>
                    <w:tcBorders>
                      <w:top w:val="nil"/>
                      <w:left w:val="single" w:sz="4" w:space="0" w:color="auto"/>
                      <w:bottom w:val="single" w:sz="4" w:space="0" w:color="auto"/>
                      <w:right w:val="single" w:sz="4" w:space="0" w:color="auto"/>
                    </w:tcBorders>
                    <w:shd w:val="clear" w:color="auto" w:fill="auto"/>
                    <w:noWrap/>
                    <w:vAlign w:val="center"/>
                  </w:tcPr>
                  <w:p w14:paraId="5B0B08C9" w14:textId="77777777" w:rsidR="008B601A" w:rsidRPr="00B278FF" w:rsidRDefault="008B601A" w:rsidP="005A0CB0">
                    <w:pPr>
                      <w:kinsoku w:val="0"/>
                      <w:overflowPunct w:val="0"/>
                      <w:rPr>
                        <w:rFonts w:ascii="Times New Roman" w:hAnsi="Times New Roman"/>
                        <w:color w:val="000000" w:themeColor="text1"/>
                        <w:kern w:val="0"/>
                        <w:szCs w:val="21"/>
                      </w:rPr>
                    </w:pPr>
                    <w:r w:rsidRPr="00B278FF">
                      <w:rPr>
                        <w:rFonts w:ascii="Times New Roman" w:hAnsi="Times New Roman"/>
                        <w:color w:val="000000" w:themeColor="text1"/>
                        <w:kern w:val="0"/>
                        <w:szCs w:val="21"/>
                      </w:rPr>
                      <w:t>营业毛利率（</w:t>
                    </w:r>
                    <w:r w:rsidRPr="00B278FF">
                      <w:rPr>
                        <w:rFonts w:ascii="Times New Roman" w:hAnsi="Times New Roman"/>
                        <w:color w:val="000000" w:themeColor="text1"/>
                        <w:kern w:val="0"/>
                        <w:szCs w:val="21"/>
                      </w:rPr>
                      <w:t>%</w:t>
                    </w:r>
                    <w:r w:rsidRPr="00B278FF">
                      <w:rPr>
                        <w:rFonts w:ascii="Times New Roman" w:hAnsi="Times New Roman"/>
                        <w:color w:val="000000" w:themeColor="text1"/>
                        <w:kern w:val="0"/>
                        <w:szCs w:val="21"/>
                      </w:rPr>
                      <w:t>）</w:t>
                    </w:r>
                  </w:p>
                </w:tc>
              </w:sdtContent>
            </w:sdt>
            <w:tc>
              <w:tcPr>
                <w:tcW w:w="753" w:type="pct"/>
                <w:tcBorders>
                  <w:top w:val="nil"/>
                  <w:left w:val="nil"/>
                  <w:bottom w:val="single" w:sz="4" w:space="0" w:color="auto"/>
                  <w:right w:val="single" w:sz="4" w:space="0" w:color="auto"/>
                </w:tcBorders>
                <w:shd w:val="clear" w:color="auto" w:fill="auto"/>
                <w:vAlign w:val="center"/>
              </w:tcPr>
              <w:p w14:paraId="515CE8E0" w14:textId="1D84CCE7" w:rsidR="008B601A" w:rsidRPr="008B601A" w:rsidRDefault="00BF29D6" w:rsidP="005A0CB0">
                <w:pPr>
                  <w:kinsoku w:val="0"/>
                  <w:overflowPunct w:val="0"/>
                  <w:jc w:val="right"/>
                  <w:rPr>
                    <w:rFonts w:ascii="Times New Roman" w:hAnsi="Times New Roman"/>
                    <w:szCs w:val="21"/>
                  </w:rPr>
                </w:pPr>
                <w:r>
                  <w:rPr>
                    <w:rFonts w:ascii="Times New Roman" w:hAnsi="Times New Roman"/>
                  </w:rPr>
                  <w:t>20.48</w:t>
                </w:r>
              </w:p>
            </w:tc>
            <w:tc>
              <w:tcPr>
                <w:tcW w:w="736" w:type="pct"/>
                <w:tcBorders>
                  <w:top w:val="nil"/>
                  <w:left w:val="nil"/>
                  <w:bottom w:val="single" w:sz="4" w:space="0" w:color="auto"/>
                  <w:right w:val="single" w:sz="4" w:space="0" w:color="auto"/>
                </w:tcBorders>
                <w:shd w:val="clear" w:color="auto" w:fill="auto"/>
                <w:noWrap/>
                <w:vAlign w:val="center"/>
              </w:tcPr>
              <w:p w14:paraId="745EBBC1"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szCs w:val="21"/>
                  </w:rPr>
                  <w:t>25.23</w:t>
                </w:r>
              </w:p>
            </w:tc>
            <w:tc>
              <w:tcPr>
                <w:tcW w:w="730" w:type="pct"/>
                <w:tcBorders>
                  <w:top w:val="nil"/>
                  <w:left w:val="nil"/>
                  <w:bottom w:val="single" w:sz="4" w:space="0" w:color="auto"/>
                  <w:right w:val="single" w:sz="4" w:space="0" w:color="auto"/>
                </w:tcBorders>
                <w:shd w:val="clear" w:color="auto" w:fill="auto"/>
                <w:noWrap/>
                <w:vAlign w:val="center"/>
              </w:tcPr>
              <w:p w14:paraId="7155C7E8" w14:textId="70DBA333" w:rsidR="008B601A" w:rsidRPr="008B601A" w:rsidRDefault="00BF29D6" w:rsidP="005A0CB0">
                <w:pPr>
                  <w:kinsoku w:val="0"/>
                  <w:overflowPunct w:val="0"/>
                  <w:jc w:val="right"/>
                  <w:rPr>
                    <w:rFonts w:ascii="Times New Roman" w:hAnsi="Times New Roman"/>
                    <w:szCs w:val="21"/>
                  </w:rPr>
                </w:pPr>
                <w:r>
                  <w:rPr>
                    <w:rFonts w:ascii="Times New Roman" w:hAnsi="Times New Roman"/>
                  </w:rPr>
                  <w:t>-18.83</w:t>
                </w:r>
              </w:p>
            </w:tc>
            <w:tc>
              <w:tcPr>
                <w:tcW w:w="1154" w:type="pct"/>
                <w:tcBorders>
                  <w:top w:val="nil"/>
                  <w:left w:val="nil"/>
                  <w:bottom w:val="single" w:sz="4" w:space="0" w:color="auto"/>
                  <w:right w:val="single" w:sz="4" w:space="0" w:color="auto"/>
                </w:tcBorders>
                <w:shd w:val="clear" w:color="auto" w:fill="auto"/>
                <w:noWrap/>
                <w:vAlign w:val="center"/>
              </w:tcPr>
              <w:p w14:paraId="02E30599" w14:textId="77777777" w:rsidR="008B601A" w:rsidRPr="008B601A" w:rsidRDefault="008B601A" w:rsidP="005A0CB0">
                <w:pPr>
                  <w:kinsoku w:val="0"/>
                  <w:overflowPunct w:val="0"/>
                  <w:rPr>
                    <w:rFonts w:ascii="Times New Roman" w:hAnsi="Times New Roman"/>
                    <w:szCs w:val="21"/>
                  </w:rPr>
                </w:pPr>
              </w:p>
            </w:tc>
          </w:tr>
          <w:tr w:rsidR="008B601A" w14:paraId="7C399329" w14:textId="77777777" w:rsidTr="008B601A">
            <w:trPr>
              <w:trHeight w:val="272"/>
            </w:trPr>
            <w:sdt>
              <w:sdtPr>
                <w:rPr>
                  <w:rFonts w:ascii="Times New Roman" w:hAnsi="Times New Roman"/>
                  <w:color w:val="000000" w:themeColor="text1"/>
                  <w:szCs w:val="21"/>
                </w:rPr>
                <w:tag w:val="_PLD_4bb6f26594464b4598238e3f767587fd"/>
                <w:id w:val="297887734"/>
                <w:lock w:val="sdtLocked"/>
              </w:sdtPr>
              <w:sdtEndPr/>
              <w:sdtContent>
                <w:tc>
                  <w:tcPr>
                    <w:tcW w:w="1627" w:type="pct"/>
                    <w:tcBorders>
                      <w:top w:val="nil"/>
                      <w:left w:val="single" w:sz="4" w:space="0" w:color="auto"/>
                      <w:bottom w:val="single" w:sz="4" w:space="0" w:color="auto"/>
                      <w:right w:val="single" w:sz="4" w:space="0" w:color="auto"/>
                    </w:tcBorders>
                    <w:shd w:val="clear" w:color="auto" w:fill="auto"/>
                    <w:noWrap/>
                    <w:vAlign w:val="center"/>
                  </w:tcPr>
                  <w:p w14:paraId="59C2878A" w14:textId="77777777" w:rsidR="008B601A" w:rsidRPr="00B278FF" w:rsidRDefault="008B601A" w:rsidP="005A0CB0">
                    <w:pPr>
                      <w:kinsoku w:val="0"/>
                      <w:overflowPunct w:val="0"/>
                      <w:rPr>
                        <w:rFonts w:ascii="Times New Roman" w:hAnsi="Times New Roman"/>
                        <w:color w:val="000000" w:themeColor="text1"/>
                        <w:kern w:val="0"/>
                        <w:szCs w:val="21"/>
                      </w:rPr>
                    </w:pPr>
                    <w:r w:rsidRPr="00B278FF">
                      <w:rPr>
                        <w:rFonts w:ascii="Times New Roman" w:hAnsi="Times New Roman"/>
                        <w:color w:val="000000" w:themeColor="text1"/>
                        <w:szCs w:val="21"/>
                      </w:rPr>
                      <w:t>平均总资产回报率（</w:t>
                    </w:r>
                    <w:r w:rsidRPr="00B278FF">
                      <w:rPr>
                        <w:rFonts w:ascii="Times New Roman" w:hAnsi="Times New Roman"/>
                        <w:color w:val="000000" w:themeColor="text1"/>
                        <w:szCs w:val="21"/>
                      </w:rPr>
                      <w:t>%</w:t>
                    </w:r>
                    <w:r w:rsidRPr="00B278FF">
                      <w:rPr>
                        <w:rFonts w:ascii="Times New Roman" w:hAnsi="Times New Roman"/>
                        <w:color w:val="000000" w:themeColor="text1"/>
                        <w:szCs w:val="21"/>
                      </w:rPr>
                      <w:t>）</w:t>
                    </w:r>
                  </w:p>
                </w:tc>
              </w:sdtContent>
            </w:sdt>
            <w:tc>
              <w:tcPr>
                <w:tcW w:w="753" w:type="pct"/>
                <w:tcBorders>
                  <w:top w:val="nil"/>
                  <w:left w:val="nil"/>
                  <w:bottom w:val="single" w:sz="4" w:space="0" w:color="auto"/>
                  <w:right w:val="single" w:sz="4" w:space="0" w:color="auto"/>
                </w:tcBorders>
                <w:shd w:val="clear" w:color="auto" w:fill="auto"/>
                <w:vAlign w:val="center"/>
              </w:tcPr>
              <w:p w14:paraId="16D68F27" w14:textId="5041ADF1" w:rsidR="008B601A" w:rsidRPr="008B601A" w:rsidRDefault="00BF29D6" w:rsidP="005A0CB0">
                <w:pPr>
                  <w:kinsoku w:val="0"/>
                  <w:overflowPunct w:val="0"/>
                  <w:jc w:val="right"/>
                  <w:rPr>
                    <w:rFonts w:ascii="Times New Roman" w:hAnsi="Times New Roman"/>
                    <w:szCs w:val="21"/>
                  </w:rPr>
                </w:pPr>
                <w:r>
                  <w:rPr>
                    <w:rFonts w:ascii="Times New Roman" w:hAnsi="Times New Roman"/>
                  </w:rPr>
                  <w:t>1.50</w:t>
                </w:r>
              </w:p>
            </w:tc>
            <w:tc>
              <w:tcPr>
                <w:tcW w:w="736" w:type="pct"/>
                <w:tcBorders>
                  <w:top w:val="nil"/>
                  <w:left w:val="nil"/>
                  <w:bottom w:val="single" w:sz="4" w:space="0" w:color="auto"/>
                  <w:right w:val="single" w:sz="4" w:space="0" w:color="auto"/>
                </w:tcBorders>
                <w:shd w:val="clear" w:color="auto" w:fill="auto"/>
                <w:noWrap/>
                <w:vAlign w:val="center"/>
              </w:tcPr>
              <w:p w14:paraId="403E92BA"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szCs w:val="21"/>
                  </w:rPr>
                  <w:t>1.64</w:t>
                </w:r>
              </w:p>
            </w:tc>
            <w:tc>
              <w:tcPr>
                <w:tcW w:w="730" w:type="pct"/>
                <w:tcBorders>
                  <w:top w:val="nil"/>
                  <w:left w:val="nil"/>
                  <w:bottom w:val="single" w:sz="4" w:space="0" w:color="auto"/>
                  <w:right w:val="single" w:sz="4" w:space="0" w:color="auto"/>
                </w:tcBorders>
                <w:shd w:val="clear" w:color="auto" w:fill="auto"/>
                <w:noWrap/>
                <w:vAlign w:val="center"/>
              </w:tcPr>
              <w:p w14:paraId="3B8FAEF4" w14:textId="006A37E6" w:rsidR="008B601A" w:rsidRPr="008B601A" w:rsidRDefault="00BF29D6" w:rsidP="005A0CB0">
                <w:pPr>
                  <w:kinsoku w:val="0"/>
                  <w:overflowPunct w:val="0"/>
                  <w:jc w:val="right"/>
                  <w:rPr>
                    <w:rFonts w:ascii="Times New Roman" w:hAnsi="Times New Roman"/>
                    <w:szCs w:val="21"/>
                  </w:rPr>
                </w:pPr>
                <w:r>
                  <w:rPr>
                    <w:rFonts w:ascii="Times New Roman" w:hAnsi="Times New Roman" w:hint="eastAsia"/>
                  </w:rPr>
                  <w:t>-</w:t>
                </w:r>
                <w:r>
                  <w:rPr>
                    <w:rFonts w:ascii="Times New Roman" w:hAnsi="Times New Roman"/>
                  </w:rPr>
                  <w:t>8.33</w:t>
                </w:r>
              </w:p>
            </w:tc>
            <w:tc>
              <w:tcPr>
                <w:tcW w:w="1154" w:type="pct"/>
                <w:tcBorders>
                  <w:top w:val="nil"/>
                  <w:left w:val="nil"/>
                  <w:bottom w:val="single" w:sz="4" w:space="0" w:color="auto"/>
                  <w:right w:val="single" w:sz="4" w:space="0" w:color="auto"/>
                </w:tcBorders>
                <w:shd w:val="clear" w:color="auto" w:fill="auto"/>
                <w:noWrap/>
                <w:vAlign w:val="center"/>
              </w:tcPr>
              <w:p w14:paraId="1237A820" w14:textId="05EF2150" w:rsidR="008B601A" w:rsidRPr="008B601A" w:rsidRDefault="008B601A" w:rsidP="005A0CB0">
                <w:pPr>
                  <w:kinsoku w:val="0"/>
                  <w:overflowPunct w:val="0"/>
                  <w:rPr>
                    <w:rFonts w:ascii="Times New Roman" w:hAnsi="Times New Roman"/>
                    <w:szCs w:val="21"/>
                  </w:rPr>
                </w:pPr>
              </w:p>
            </w:tc>
          </w:tr>
          <w:tr w:rsidR="008B601A" w14:paraId="641DD63C" w14:textId="77777777" w:rsidTr="008B601A">
            <w:trPr>
              <w:trHeight w:val="272"/>
            </w:trPr>
            <w:sdt>
              <w:sdtPr>
                <w:rPr>
                  <w:rFonts w:ascii="Times New Roman" w:hAnsi="Times New Roman"/>
                  <w:color w:val="000000" w:themeColor="text1"/>
                  <w:szCs w:val="21"/>
                </w:rPr>
                <w:tag w:val="_PLD_45a6a871e3024203b18b667645359acb"/>
                <w:id w:val="-1774934916"/>
                <w:lock w:val="sdtLocked"/>
              </w:sdtPr>
              <w:sdtEndPr/>
              <w:sdtContent>
                <w:tc>
                  <w:tcPr>
                    <w:tcW w:w="1627" w:type="pct"/>
                    <w:tcBorders>
                      <w:top w:val="nil"/>
                      <w:left w:val="single" w:sz="4" w:space="0" w:color="auto"/>
                      <w:bottom w:val="single" w:sz="4" w:space="0" w:color="auto"/>
                      <w:right w:val="single" w:sz="4" w:space="0" w:color="auto"/>
                    </w:tcBorders>
                    <w:shd w:val="clear" w:color="auto" w:fill="auto"/>
                    <w:noWrap/>
                    <w:vAlign w:val="center"/>
                  </w:tcPr>
                  <w:p w14:paraId="47CF8D4C" w14:textId="77777777" w:rsidR="008B601A" w:rsidRPr="00B278FF" w:rsidRDefault="008B601A" w:rsidP="005A0CB0">
                    <w:pPr>
                      <w:kinsoku w:val="0"/>
                      <w:overflowPunct w:val="0"/>
                      <w:rPr>
                        <w:rFonts w:ascii="Times New Roman" w:hAnsi="Times New Roman"/>
                        <w:color w:val="000000" w:themeColor="text1"/>
                        <w:kern w:val="0"/>
                        <w:szCs w:val="21"/>
                      </w:rPr>
                    </w:pPr>
                    <w:r w:rsidRPr="00B278FF">
                      <w:rPr>
                        <w:rFonts w:ascii="Times New Roman" w:hAnsi="Times New Roman"/>
                        <w:color w:val="000000" w:themeColor="text1"/>
                        <w:szCs w:val="21"/>
                      </w:rPr>
                      <w:t>加权平均净资产收益率（</w:t>
                    </w:r>
                    <w:r w:rsidRPr="00B278FF">
                      <w:rPr>
                        <w:rFonts w:ascii="Times New Roman" w:hAnsi="Times New Roman"/>
                        <w:color w:val="000000" w:themeColor="text1"/>
                        <w:szCs w:val="21"/>
                      </w:rPr>
                      <w:t>%</w:t>
                    </w:r>
                    <w:r w:rsidRPr="00B278FF">
                      <w:rPr>
                        <w:rFonts w:ascii="Times New Roman" w:hAnsi="Times New Roman"/>
                        <w:color w:val="000000" w:themeColor="text1"/>
                        <w:szCs w:val="21"/>
                      </w:rPr>
                      <w:t>）</w:t>
                    </w:r>
                  </w:p>
                </w:tc>
              </w:sdtContent>
            </w:sdt>
            <w:tc>
              <w:tcPr>
                <w:tcW w:w="753" w:type="pct"/>
                <w:tcBorders>
                  <w:top w:val="nil"/>
                  <w:left w:val="nil"/>
                  <w:bottom w:val="single" w:sz="4" w:space="0" w:color="auto"/>
                  <w:right w:val="single" w:sz="4" w:space="0" w:color="auto"/>
                </w:tcBorders>
                <w:shd w:val="clear" w:color="auto" w:fill="auto"/>
                <w:vAlign w:val="center"/>
              </w:tcPr>
              <w:p w14:paraId="006C6AC4" w14:textId="007BC662" w:rsidR="008B601A" w:rsidRPr="008B601A" w:rsidRDefault="00BF29D6" w:rsidP="005A0CB0">
                <w:pPr>
                  <w:kinsoku w:val="0"/>
                  <w:overflowPunct w:val="0"/>
                  <w:jc w:val="right"/>
                  <w:rPr>
                    <w:rFonts w:ascii="Times New Roman" w:hAnsi="Times New Roman"/>
                    <w:szCs w:val="21"/>
                  </w:rPr>
                </w:pPr>
                <w:r>
                  <w:rPr>
                    <w:rFonts w:ascii="Times New Roman" w:hAnsi="Times New Roman"/>
                  </w:rPr>
                  <w:t>3.43</w:t>
                </w:r>
              </w:p>
            </w:tc>
            <w:tc>
              <w:tcPr>
                <w:tcW w:w="736" w:type="pct"/>
                <w:tcBorders>
                  <w:top w:val="nil"/>
                  <w:left w:val="nil"/>
                  <w:bottom w:val="single" w:sz="4" w:space="0" w:color="auto"/>
                  <w:right w:val="single" w:sz="4" w:space="0" w:color="auto"/>
                </w:tcBorders>
                <w:shd w:val="clear" w:color="auto" w:fill="auto"/>
                <w:noWrap/>
                <w:vAlign w:val="center"/>
              </w:tcPr>
              <w:p w14:paraId="5A487F9F"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szCs w:val="21"/>
                  </w:rPr>
                  <w:t>3.37</w:t>
                </w:r>
              </w:p>
            </w:tc>
            <w:tc>
              <w:tcPr>
                <w:tcW w:w="730" w:type="pct"/>
                <w:tcBorders>
                  <w:top w:val="nil"/>
                  <w:left w:val="nil"/>
                  <w:bottom w:val="single" w:sz="4" w:space="0" w:color="auto"/>
                  <w:right w:val="single" w:sz="4" w:space="0" w:color="auto"/>
                </w:tcBorders>
                <w:shd w:val="clear" w:color="auto" w:fill="auto"/>
                <w:noWrap/>
                <w:vAlign w:val="center"/>
              </w:tcPr>
              <w:p w14:paraId="2A54ED3A" w14:textId="07E0C053" w:rsidR="008B601A" w:rsidRPr="008B601A" w:rsidRDefault="00BF29D6" w:rsidP="005A0CB0">
                <w:pPr>
                  <w:kinsoku w:val="0"/>
                  <w:overflowPunct w:val="0"/>
                  <w:jc w:val="right"/>
                  <w:rPr>
                    <w:rFonts w:ascii="Times New Roman" w:hAnsi="Times New Roman"/>
                    <w:szCs w:val="21"/>
                  </w:rPr>
                </w:pPr>
                <w:r>
                  <w:rPr>
                    <w:rFonts w:ascii="Times New Roman" w:hAnsi="Times New Roman"/>
                  </w:rPr>
                  <w:t>1.76</w:t>
                </w:r>
              </w:p>
            </w:tc>
            <w:tc>
              <w:tcPr>
                <w:tcW w:w="1154" w:type="pct"/>
                <w:tcBorders>
                  <w:top w:val="nil"/>
                  <w:left w:val="nil"/>
                  <w:bottom w:val="single" w:sz="4" w:space="0" w:color="auto"/>
                  <w:right w:val="single" w:sz="4" w:space="0" w:color="auto"/>
                </w:tcBorders>
                <w:shd w:val="clear" w:color="auto" w:fill="auto"/>
                <w:noWrap/>
                <w:vAlign w:val="center"/>
              </w:tcPr>
              <w:p w14:paraId="171D8FAE" w14:textId="543EED98" w:rsidR="008B601A" w:rsidRPr="008B601A" w:rsidRDefault="008B601A" w:rsidP="005A0CB0">
                <w:pPr>
                  <w:kinsoku w:val="0"/>
                  <w:overflowPunct w:val="0"/>
                  <w:rPr>
                    <w:rFonts w:ascii="Times New Roman" w:hAnsi="Times New Roman"/>
                    <w:szCs w:val="21"/>
                  </w:rPr>
                </w:pPr>
              </w:p>
            </w:tc>
          </w:tr>
          <w:tr w:rsidR="008B601A" w14:paraId="6E318F2B" w14:textId="77777777" w:rsidTr="008B601A">
            <w:trPr>
              <w:trHeight w:val="272"/>
            </w:trPr>
            <w:sdt>
              <w:sdtPr>
                <w:rPr>
                  <w:rFonts w:ascii="Times New Roman" w:hAnsi="Times New Roman"/>
                  <w:color w:val="000000" w:themeColor="text1"/>
                  <w:szCs w:val="21"/>
                </w:rPr>
                <w:tag w:val="_PLD_d7636a409258470abeba2974024c9919"/>
                <w:id w:val="-1642346953"/>
                <w:lock w:val="sdtLocked"/>
              </w:sdtPr>
              <w:sdtEndPr/>
              <w:sdtContent>
                <w:tc>
                  <w:tcPr>
                    <w:tcW w:w="1627" w:type="pct"/>
                    <w:tcBorders>
                      <w:top w:val="nil"/>
                      <w:left w:val="single" w:sz="4" w:space="0" w:color="auto"/>
                      <w:bottom w:val="single" w:sz="4" w:space="0" w:color="auto"/>
                      <w:right w:val="single" w:sz="4" w:space="0" w:color="auto"/>
                    </w:tcBorders>
                    <w:shd w:val="clear" w:color="auto" w:fill="auto"/>
                    <w:noWrap/>
                    <w:vAlign w:val="center"/>
                  </w:tcPr>
                  <w:p w14:paraId="67B09556" w14:textId="77777777" w:rsidR="008B601A" w:rsidRPr="00B278FF" w:rsidRDefault="008B601A" w:rsidP="005A0CB0">
                    <w:pPr>
                      <w:kinsoku w:val="0"/>
                      <w:overflowPunct w:val="0"/>
                      <w:rPr>
                        <w:rFonts w:ascii="Times New Roman" w:hAnsi="Times New Roman"/>
                        <w:color w:val="000000" w:themeColor="text1"/>
                        <w:kern w:val="0"/>
                        <w:szCs w:val="21"/>
                      </w:rPr>
                    </w:pPr>
                    <w:r w:rsidRPr="00B278FF">
                      <w:rPr>
                        <w:rFonts w:ascii="Times New Roman" w:hAnsi="Times New Roman"/>
                        <w:color w:val="000000" w:themeColor="text1"/>
                        <w:szCs w:val="21"/>
                      </w:rPr>
                      <w:t>扣除非经常性损益后加权平均净资产收益率（</w:t>
                    </w:r>
                    <w:r w:rsidRPr="00B278FF">
                      <w:rPr>
                        <w:rFonts w:ascii="Times New Roman" w:hAnsi="Times New Roman"/>
                        <w:color w:val="000000" w:themeColor="text1"/>
                        <w:szCs w:val="21"/>
                      </w:rPr>
                      <w:t>%</w:t>
                    </w:r>
                    <w:r w:rsidRPr="00B278FF">
                      <w:rPr>
                        <w:rFonts w:ascii="Times New Roman" w:hAnsi="Times New Roman"/>
                        <w:color w:val="000000" w:themeColor="text1"/>
                        <w:szCs w:val="21"/>
                      </w:rPr>
                      <w:t>）</w:t>
                    </w:r>
                  </w:p>
                </w:tc>
              </w:sdtContent>
            </w:sdt>
            <w:tc>
              <w:tcPr>
                <w:tcW w:w="753" w:type="pct"/>
                <w:tcBorders>
                  <w:top w:val="nil"/>
                  <w:left w:val="nil"/>
                  <w:bottom w:val="single" w:sz="4" w:space="0" w:color="auto"/>
                  <w:right w:val="single" w:sz="4" w:space="0" w:color="auto"/>
                </w:tcBorders>
                <w:shd w:val="clear" w:color="auto" w:fill="auto"/>
                <w:vAlign w:val="center"/>
              </w:tcPr>
              <w:p w14:paraId="7C5DE067" w14:textId="399004D2" w:rsidR="008B601A" w:rsidRPr="008B601A" w:rsidRDefault="00543899" w:rsidP="005A0CB0">
                <w:pPr>
                  <w:kinsoku w:val="0"/>
                  <w:overflowPunct w:val="0"/>
                  <w:jc w:val="right"/>
                  <w:rPr>
                    <w:rFonts w:ascii="Times New Roman" w:hAnsi="Times New Roman"/>
                    <w:szCs w:val="21"/>
                  </w:rPr>
                </w:pPr>
                <w:r>
                  <w:rPr>
                    <w:rFonts w:ascii="Times New Roman" w:hAnsi="Times New Roman" w:hint="eastAsia"/>
                    <w:szCs w:val="21"/>
                  </w:rPr>
                  <w:t>3</w:t>
                </w:r>
                <w:r>
                  <w:rPr>
                    <w:rFonts w:ascii="Times New Roman" w:hAnsi="Times New Roman"/>
                    <w:szCs w:val="21"/>
                  </w:rPr>
                  <w:t>.37</w:t>
                </w:r>
              </w:p>
            </w:tc>
            <w:tc>
              <w:tcPr>
                <w:tcW w:w="736" w:type="pct"/>
                <w:tcBorders>
                  <w:top w:val="nil"/>
                  <w:left w:val="nil"/>
                  <w:bottom w:val="single" w:sz="4" w:space="0" w:color="auto"/>
                  <w:right w:val="single" w:sz="4" w:space="0" w:color="auto"/>
                </w:tcBorders>
                <w:shd w:val="clear" w:color="auto" w:fill="auto"/>
                <w:noWrap/>
                <w:vAlign w:val="center"/>
              </w:tcPr>
              <w:p w14:paraId="3876B94B" w14:textId="259C7087" w:rsidR="008B601A" w:rsidRPr="008B601A" w:rsidRDefault="008B601A" w:rsidP="00543899">
                <w:pPr>
                  <w:kinsoku w:val="0"/>
                  <w:overflowPunct w:val="0"/>
                  <w:jc w:val="right"/>
                  <w:rPr>
                    <w:rFonts w:ascii="Times New Roman" w:hAnsi="Times New Roman"/>
                    <w:szCs w:val="21"/>
                  </w:rPr>
                </w:pPr>
                <w:r w:rsidRPr="008B601A">
                  <w:rPr>
                    <w:rFonts w:ascii="Times New Roman" w:hAnsi="Times New Roman"/>
                    <w:szCs w:val="21"/>
                  </w:rPr>
                  <w:t>3.</w:t>
                </w:r>
                <w:r w:rsidR="00543899">
                  <w:rPr>
                    <w:rFonts w:ascii="Times New Roman" w:hAnsi="Times New Roman"/>
                    <w:szCs w:val="21"/>
                  </w:rPr>
                  <w:t>32</w:t>
                </w:r>
              </w:p>
            </w:tc>
            <w:tc>
              <w:tcPr>
                <w:tcW w:w="730" w:type="pct"/>
                <w:tcBorders>
                  <w:top w:val="nil"/>
                  <w:left w:val="nil"/>
                  <w:bottom w:val="single" w:sz="4" w:space="0" w:color="auto"/>
                  <w:right w:val="single" w:sz="4" w:space="0" w:color="auto"/>
                </w:tcBorders>
                <w:shd w:val="clear" w:color="auto" w:fill="auto"/>
                <w:noWrap/>
                <w:vAlign w:val="center"/>
              </w:tcPr>
              <w:p w14:paraId="3DAF3F0C" w14:textId="7639F149" w:rsidR="008B601A" w:rsidRPr="008B601A" w:rsidRDefault="00543899" w:rsidP="005A0CB0">
                <w:pPr>
                  <w:kinsoku w:val="0"/>
                  <w:overflowPunct w:val="0"/>
                  <w:jc w:val="right"/>
                  <w:rPr>
                    <w:rFonts w:ascii="Times New Roman" w:hAnsi="Times New Roman"/>
                    <w:szCs w:val="21"/>
                  </w:rPr>
                </w:pPr>
                <w:r>
                  <w:rPr>
                    <w:rFonts w:ascii="Times New Roman" w:hAnsi="Times New Roman" w:hint="eastAsia"/>
                    <w:szCs w:val="21"/>
                  </w:rPr>
                  <w:t>1</w:t>
                </w:r>
                <w:r>
                  <w:rPr>
                    <w:rFonts w:ascii="Times New Roman" w:hAnsi="Times New Roman"/>
                    <w:szCs w:val="21"/>
                  </w:rPr>
                  <w:t>.36</w:t>
                </w:r>
              </w:p>
            </w:tc>
            <w:tc>
              <w:tcPr>
                <w:tcW w:w="1154" w:type="pct"/>
                <w:tcBorders>
                  <w:top w:val="nil"/>
                  <w:left w:val="nil"/>
                  <w:bottom w:val="single" w:sz="4" w:space="0" w:color="auto"/>
                  <w:right w:val="single" w:sz="4" w:space="0" w:color="auto"/>
                </w:tcBorders>
                <w:shd w:val="clear" w:color="auto" w:fill="auto"/>
                <w:noWrap/>
                <w:vAlign w:val="center"/>
              </w:tcPr>
              <w:p w14:paraId="0712902C" w14:textId="261A8624" w:rsidR="008B601A" w:rsidRPr="008B601A" w:rsidRDefault="008B601A" w:rsidP="005A0CB0">
                <w:pPr>
                  <w:kinsoku w:val="0"/>
                  <w:overflowPunct w:val="0"/>
                  <w:rPr>
                    <w:rFonts w:ascii="Times New Roman" w:hAnsi="Times New Roman"/>
                    <w:szCs w:val="21"/>
                  </w:rPr>
                </w:pPr>
              </w:p>
            </w:tc>
          </w:tr>
          <w:tr w:rsidR="008B601A" w14:paraId="408BFC61" w14:textId="77777777" w:rsidTr="008B601A">
            <w:trPr>
              <w:trHeight w:val="272"/>
            </w:trPr>
            <w:sdt>
              <w:sdtPr>
                <w:rPr>
                  <w:rFonts w:ascii="Times New Roman" w:hAnsi="Times New Roman"/>
                  <w:color w:val="000000" w:themeColor="text1"/>
                  <w:szCs w:val="21"/>
                </w:rPr>
                <w:tag w:val="_PLD_953a05dfc75f48eb825d0ef507470ea6"/>
                <w:id w:val="-248195955"/>
                <w:lock w:val="sdtLocked"/>
              </w:sdtPr>
              <w:sdtEndPr/>
              <w:sdtContent>
                <w:tc>
                  <w:tcPr>
                    <w:tcW w:w="1627" w:type="pct"/>
                    <w:tcBorders>
                      <w:top w:val="nil"/>
                      <w:left w:val="single" w:sz="4" w:space="0" w:color="auto"/>
                      <w:bottom w:val="single" w:sz="4" w:space="0" w:color="auto"/>
                      <w:right w:val="single" w:sz="4" w:space="0" w:color="auto"/>
                    </w:tcBorders>
                    <w:shd w:val="clear" w:color="auto" w:fill="auto"/>
                    <w:noWrap/>
                    <w:vAlign w:val="center"/>
                    <w:hideMark/>
                  </w:tcPr>
                  <w:p w14:paraId="7E4E64BF" w14:textId="77777777" w:rsidR="008B601A" w:rsidRPr="00B278FF" w:rsidRDefault="008B601A" w:rsidP="005A0CB0">
                    <w:pPr>
                      <w:kinsoku w:val="0"/>
                      <w:overflowPunct w:val="0"/>
                      <w:rPr>
                        <w:rFonts w:ascii="Times New Roman" w:hAnsi="Times New Roman"/>
                        <w:color w:val="000000" w:themeColor="text1"/>
                        <w:szCs w:val="21"/>
                      </w:rPr>
                    </w:pPr>
                    <w:r w:rsidRPr="00B278FF">
                      <w:rPr>
                        <w:rFonts w:ascii="Times New Roman" w:hAnsi="Times New Roman"/>
                        <w:color w:val="000000" w:themeColor="text1"/>
                        <w:szCs w:val="21"/>
                      </w:rPr>
                      <w:t>EBITDA</w:t>
                    </w:r>
                  </w:p>
                </w:tc>
              </w:sdtContent>
            </w:sdt>
            <w:tc>
              <w:tcPr>
                <w:tcW w:w="753" w:type="pct"/>
                <w:tcBorders>
                  <w:top w:val="nil"/>
                  <w:left w:val="nil"/>
                  <w:bottom w:val="single" w:sz="4" w:space="0" w:color="auto"/>
                  <w:right w:val="single" w:sz="4" w:space="0" w:color="auto"/>
                </w:tcBorders>
                <w:shd w:val="clear" w:color="auto" w:fill="auto"/>
                <w:vAlign w:val="center"/>
                <w:hideMark/>
              </w:tcPr>
              <w:p w14:paraId="207BE49B"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rPr>
                  <w:t>40,518.08</w:t>
                </w:r>
              </w:p>
            </w:tc>
            <w:tc>
              <w:tcPr>
                <w:tcW w:w="736" w:type="pct"/>
                <w:tcBorders>
                  <w:top w:val="nil"/>
                  <w:left w:val="nil"/>
                  <w:bottom w:val="single" w:sz="4" w:space="0" w:color="auto"/>
                  <w:right w:val="single" w:sz="4" w:space="0" w:color="auto"/>
                </w:tcBorders>
                <w:shd w:val="clear" w:color="auto" w:fill="auto"/>
                <w:noWrap/>
                <w:vAlign w:val="center"/>
                <w:hideMark/>
              </w:tcPr>
              <w:p w14:paraId="4BFDD378" w14:textId="77777777" w:rsidR="008B601A" w:rsidRPr="008B601A" w:rsidRDefault="008B601A" w:rsidP="005A0CB0">
                <w:pPr>
                  <w:widowControl/>
                  <w:jc w:val="right"/>
                  <w:rPr>
                    <w:rFonts w:ascii="Times New Roman" w:hAnsi="Times New Roman"/>
                    <w:color w:val="000000"/>
                  </w:rPr>
                </w:pPr>
                <w:r w:rsidRPr="008B601A">
                  <w:rPr>
                    <w:rFonts w:ascii="Times New Roman" w:hAnsi="Times New Roman"/>
                    <w:color w:val="000000"/>
                  </w:rPr>
                  <w:t>29,935.45</w:t>
                </w:r>
              </w:p>
            </w:tc>
            <w:tc>
              <w:tcPr>
                <w:tcW w:w="730" w:type="pct"/>
                <w:tcBorders>
                  <w:top w:val="nil"/>
                  <w:left w:val="nil"/>
                  <w:bottom w:val="single" w:sz="4" w:space="0" w:color="auto"/>
                  <w:right w:val="single" w:sz="4" w:space="0" w:color="auto"/>
                </w:tcBorders>
                <w:shd w:val="clear" w:color="auto" w:fill="auto"/>
                <w:noWrap/>
                <w:vAlign w:val="center"/>
                <w:hideMark/>
              </w:tcPr>
              <w:p w14:paraId="63A66F2B" w14:textId="0371D038" w:rsidR="008B601A" w:rsidRPr="008B601A" w:rsidRDefault="00BF29D6" w:rsidP="005A0CB0">
                <w:pPr>
                  <w:kinsoku w:val="0"/>
                  <w:overflowPunct w:val="0"/>
                  <w:jc w:val="right"/>
                  <w:rPr>
                    <w:rFonts w:ascii="Times New Roman" w:hAnsi="Times New Roman"/>
                    <w:szCs w:val="21"/>
                  </w:rPr>
                </w:pPr>
                <w:r>
                  <w:rPr>
                    <w:rFonts w:ascii="Times New Roman" w:hAnsi="Times New Roman"/>
                  </w:rPr>
                  <w:t>35.35</w:t>
                </w:r>
              </w:p>
            </w:tc>
            <w:tc>
              <w:tcPr>
                <w:tcW w:w="1154" w:type="pct"/>
                <w:tcBorders>
                  <w:top w:val="nil"/>
                  <w:left w:val="nil"/>
                  <w:bottom w:val="single" w:sz="4" w:space="0" w:color="auto"/>
                  <w:right w:val="single" w:sz="4" w:space="0" w:color="auto"/>
                </w:tcBorders>
                <w:shd w:val="clear" w:color="auto" w:fill="auto"/>
                <w:noWrap/>
                <w:vAlign w:val="center"/>
                <w:hideMark/>
              </w:tcPr>
              <w:p w14:paraId="0303B6E4" w14:textId="21BF0526" w:rsidR="008B601A" w:rsidRPr="008B601A" w:rsidRDefault="00776AE4" w:rsidP="004D2C7F">
                <w:pPr>
                  <w:kinsoku w:val="0"/>
                  <w:overflowPunct w:val="0"/>
                  <w:rPr>
                    <w:rFonts w:ascii="Times New Roman" w:hAnsi="Times New Roman"/>
                    <w:szCs w:val="21"/>
                  </w:rPr>
                </w:pPr>
                <w:r>
                  <w:rPr>
                    <w:rFonts w:ascii="Times New Roman" w:hAnsi="Times New Roman"/>
                    <w:szCs w:val="21"/>
                  </w:rPr>
                  <w:t>主要系</w:t>
                </w:r>
                <w:r w:rsidR="00E06E3F">
                  <w:rPr>
                    <w:rFonts w:ascii="Times New Roman" w:hAnsi="Times New Roman"/>
                    <w:szCs w:val="21"/>
                  </w:rPr>
                  <w:t>利润总额增加</w:t>
                </w:r>
              </w:p>
            </w:tc>
          </w:tr>
          <w:tr w:rsidR="008B601A" w14:paraId="60FB1272" w14:textId="77777777" w:rsidTr="008B601A">
            <w:trPr>
              <w:trHeight w:val="272"/>
            </w:trPr>
            <w:sdt>
              <w:sdtPr>
                <w:rPr>
                  <w:rFonts w:ascii="Times New Roman" w:hAnsi="Times New Roman"/>
                  <w:color w:val="000000" w:themeColor="text1"/>
                  <w:szCs w:val="21"/>
                </w:rPr>
                <w:tag w:val="_PLD_5cba23cbf29141c89093090c709afda6"/>
                <w:id w:val="-2005726351"/>
                <w:lock w:val="sdtLocked"/>
              </w:sdtPr>
              <w:sdtEndPr/>
              <w:sdtContent>
                <w:tc>
                  <w:tcPr>
                    <w:tcW w:w="1627" w:type="pct"/>
                    <w:tcBorders>
                      <w:top w:val="nil"/>
                      <w:left w:val="single" w:sz="4" w:space="0" w:color="auto"/>
                      <w:bottom w:val="single" w:sz="4" w:space="0" w:color="auto"/>
                      <w:right w:val="single" w:sz="4" w:space="0" w:color="auto"/>
                    </w:tcBorders>
                    <w:shd w:val="clear" w:color="auto" w:fill="auto"/>
                    <w:noWrap/>
                    <w:vAlign w:val="center"/>
                  </w:tcPr>
                  <w:p w14:paraId="555DEDE1" w14:textId="77777777" w:rsidR="008B601A" w:rsidRPr="00B278FF" w:rsidRDefault="008B601A" w:rsidP="005A0CB0">
                    <w:pPr>
                      <w:kinsoku w:val="0"/>
                      <w:overflowPunct w:val="0"/>
                      <w:rPr>
                        <w:rFonts w:ascii="Times New Roman" w:hAnsi="Times New Roman"/>
                        <w:color w:val="000000" w:themeColor="text1"/>
                        <w:szCs w:val="21"/>
                      </w:rPr>
                    </w:pPr>
                    <w:r w:rsidRPr="00B278FF">
                      <w:rPr>
                        <w:rFonts w:ascii="Times New Roman" w:hAnsi="Times New Roman"/>
                        <w:color w:val="000000" w:themeColor="text1"/>
                        <w:szCs w:val="21"/>
                      </w:rPr>
                      <w:t>EBITDA</w:t>
                    </w:r>
                    <w:r w:rsidRPr="00B278FF">
                      <w:rPr>
                        <w:rFonts w:ascii="Times New Roman" w:hAnsi="Times New Roman"/>
                        <w:color w:val="000000" w:themeColor="text1"/>
                        <w:szCs w:val="21"/>
                      </w:rPr>
                      <w:t>全部债务比</w:t>
                    </w:r>
                    <w:r w:rsidRPr="00B278FF">
                      <w:rPr>
                        <w:rFonts w:ascii="Times New Roman" w:hAnsi="Times New Roman"/>
                        <w:color w:val="000000" w:themeColor="text1"/>
                        <w:kern w:val="0"/>
                        <w:szCs w:val="21"/>
                      </w:rPr>
                      <w:t>（</w:t>
                    </w:r>
                    <w:r w:rsidRPr="00B278FF">
                      <w:rPr>
                        <w:rFonts w:ascii="Times New Roman" w:hAnsi="Times New Roman"/>
                        <w:color w:val="000000" w:themeColor="text1"/>
                        <w:kern w:val="0"/>
                        <w:szCs w:val="21"/>
                      </w:rPr>
                      <w:t>%</w:t>
                    </w:r>
                    <w:r w:rsidRPr="00B278FF">
                      <w:rPr>
                        <w:rFonts w:ascii="Times New Roman" w:hAnsi="Times New Roman"/>
                        <w:color w:val="000000" w:themeColor="text1"/>
                        <w:kern w:val="0"/>
                        <w:szCs w:val="21"/>
                      </w:rPr>
                      <w:t>）</w:t>
                    </w:r>
                  </w:p>
                </w:tc>
              </w:sdtContent>
            </w:sdt>
            <w:tc>
              <w:tcPr>
                <w:tcW w:w="753" w:type="pct"/>
                <w:tcBorders>
                  <w:top w:val="nil"/>
                  <w:left w:val="nil"/>
                  <w:bottom w:val="single" w:sz="4" w:space="0" w:color="auto"/>
                  <w:right w:val="single" w:sz="4" w:space="0" w:color="auto"/>
                </w:tcBorders>
                <w:shd w:val="clear" w:color="auto" w:fill="auto"/>
                <w:vAlign w:val="center"/>
              </w:tcPr>
              <w:p w14:paraId="0F7BBD03" w14:textId="01AA55F9" w:rsidR="008B601A" w:rsidRPr="008B601A" w:rsidRDefault="005600EF" w:rsidP="005A0CB0">
                <w:pPr>
                  <w:kinsoku w:val="0"/>
                  <w:overflowPunct w:val="0"/>
                  <w:jc w:val="right"/>
                  <w:rPr>
                    <w:rFonts w:ascii="Times New Roman" w:hAnsi="Times New Roman"/>
                    <w:szCs w:val="21"/>
                  </w:rPr>
                </w:pPr>
                <w:r>
                  <w:rPr>
                    <w:rFonts w:ascii="Times New Roman" w:hAnsi="Times New Roman"/>
                  </w:rPr>
                  <w:t>5.40</w:t>
                </w:r>
              </w:p>
            </w:tc>
            <w:tc>
              <w:tcPr>
                <w:tcW w:w="736" w:type="pct"/>
                <w:tcBorders>
                  <w:top w:val="nil"/>
                  <w:left w:val="nil"/>
                  <w:bottom w:val="single" w:sz="4" w:space="0" w:color="auto"/>
                  <w:right w:val="single" w:sz="4" w:space="0" w:color="auto"/>
                </w:tcBorders>
                <w:shd w:val="clear" w:color="auto" w:fill="auto"/>
                <w:noWrap/>
                <w:vAlign w:val="center"/>
              </w:tcPr>
              <w:p w14:paraId="190EE1A0"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szCs w:val="21"/>
                  </w:rPr>
                  <w:t>5.62</w:t>
                </w:r>
              </w:p>
            </w:tc>
            <w:tc>
              <w:tcPr>
                <w:tcW w:w="730" w:type="pct"/>
                <w:tcBorders>
                  <w:top w:val="nil"/>
                  <w:left w:val="nil"/>
                  <w:bottom w:val="single" w:sz="4" w:space="0" w:color="auto"/>
                  <w:right w:val="single" w:sz="4" w:space="0" w:color="auto"/>
                </w:tcBorders>
                <w:shd w:val="clear" w:color="auto" w:fill="auto"/>
                <w:noWrap/>
                <w:vAlign w:val="center"/>
              </w:tcPr>
              <w:p w14:paraId="6AF2802E" w14:textId="2DF726BE" w:rsidR="008B601A" w:rsidRPr="008B601A" w:rsidRDefault="00BF29D6" w:rsidP="005A0CB0">
                <w:pPr>
                  <w:kinsoku w:val="0"/>
                  <w:overflowPunct w:val="0"/>
                  <w:jc w:val="right"/>
                  <w:rPr>
                    <w:rFonts w:ascii="Times New Roman" w:hAnsi="Times New Roman"/>
                    <w:szCs w:val="21"/>
                  </w:rPr>
                </w:pPr>
                <w:r>
                  <w:rPr>
                    <w:rFonts w:ascii="Times New Roman" w:hAnsi="Times New Roman"/>
                  </w:rPr>
                  <w:t>-4.00</w:t>
                </w:r>
              </w:p>
            </w:tc>
            <w:tc>
              <w:tcPr>
                <w:tcW w:w="1154" w:type="pct"/>
                <w:tcBorders>
                  <w:top w:val="nil"/>
                  <w:left w:val="nil"/>
                  <w:bottom w:val="single" w:sz="4" w:space="0" w:color="auto"/>
                  <w:right w:val="single" w:sz="4" w:space="0" w:color="auto"/>
                </w:tcBorders>
                <w:shd w:val="clear" w:color="auto" w:fill="auto"/>
                <w:noWrap/>
                <w:vAlign w:val="center"/>
              </w:tcPr>
              <w:p w14:paraId="742C425E" w14:textId="77777777" w:rsidR="008B601A" w:rsidRPr="008B601A" w:rsidRDefault="008B601A" w:rsidP="005A0CB0">
                <w:pPr>
                  <w:kinsoku w:val="0"/>
                  <w:overflowPunct w:val="0"/>
                  <w:rPr>
                    <w:rFonts w:ascii="Times New Roman" w:hAnsi="Times New Roman"/>
                    <w:szCs w:val="21"/>
                  </w:rPr>
                </w:pPr>
              </w:p>
            </w:tc>
          </w:tr>
          <w:tr w:rsidR="008B601A" w14:paraId="170E0845" w14:textId="77777777" w:rsidTr="00776AE4">
            <w:trPr>
              <w:trHeight w:val="272"/>
            </w:trPr>
            <w:sdt>
              <w:sdtPr>
                <w:rPr>
                  <w:rFonts w:ascii="Times New Roman" w:hAnsi="Times New Roman"/>
                  <w:color w:val="000000" w:themeColor="text1"/>
                  <w:szCs w:val="21"/>
                </w:rPr>
                <w:tag w:val="_PLD_13575493102841c0af595a0c155a6bb5"/>
                <w:id w:val="798339499"/>
                <w:lock w:val="sdtLocked"/>
              </w:sdtPr>
              <w:sdtEndPr/>
              <w:sdtContent>
                <w:tc>
                  <w:tcPr>
                    <w:tcW w:w="1627" w:type="pct"/>
                    <w:tcBorders>
                      <w:top w:val="nil"/>
                      <w:left w:val="single" w:sz="4" w:space="0" w:color="auto"/>
                      <w:bottom w:val="single" w:sz="4" w:space="0" w:color="auto"/>
                      <w:right w:val="single" w:sz="4" w:space="0" w:color="auto"/>
                    </w:tcBorders>
                    <w:shd w:val="clear" w:color="auto" w:fill="auto"/>
                    <w:vAlign w:val="center"/>
                    <w:hideMark/>
                  </w:tcPr>
                  <w:p w14:paraId="1AFF9AD3" w14:textId="77777777" w:rsidR="008B601A" w:rsidRPr="00B278FF" w:rsidRDefault="008B601A" w:rsidP="005A0CB0">
                    <w:pPr>
                      <w:kinsoku w:val="0"/>
                      <w:overflowPunct w:val="0"/>
                      <w:rPr>
                        <w:rFonts w:ascii="Times New Roman" w:hAnsi="Times New Roman"/>
                        <w:color w:val="000000" w:themeColor="text1"/>
                        <w:szCs w:val="21"/>
                      </w:rPr>
                    </w:pPr>
                    <w:r w:rsidRPr="00B278FF">
                      <w:rPr>
                        <w:rFonts w:ascii="Times New Roman" w:hAnsi="Times New Roman"/>
                        <w:color w:val="000000" w:themeColor="text1"/>
                        <w:szCs w:val="21"/>
                      </w:rPr>
                      <w:t>EBITDA</w:t>
                    </w:r>
                    <w:r w:rsidRPr="00B278FF">
                      <w:rPr>
                        <w:rFonts w:ascii="Times New Roman" w:hAnsi="Times New Roman"/>
                        <w:color w:val="000000" w:themeColor="text1"/>
                        <w:szCs w:val="21"/>
                      </w:rPr>
                      <w:t>利息倍数</w:t>
                    </w:r>
                  </w:p>
                </w:tc>
              </w:sdtContent>
            </w:sdt>
            <w:tc>
              <w:tcPr>
                <w:tcW w:w="753" w:type="pct"/>
                <w:tcBorders>
                  <w:top w:val="nil"/>
                  <w:left w:val="nil"/>
                  <w:bottom w:val="single" w:sz="4" w:space="0" w:color="auto"/>
                  <w:right w:val="single" w:sz="4" w:space="0" w:color="auto"/>
                </w:tcBorders>
                <w:shd w:val="clear" w:color="auto" w:fill="auto"/>
                <w:vAlign w:val="center"/>
              </w:tcPr>
              <w:p w14:paraId="5AE34A59" w14:textId="1415F38A" w:rsidR="008B601A" w:rsidRPr="008B601A" w:rsidRDefault="001E3907" w:rsidP="005A0CB0">
                <w:pPr>
                  <w:kinsoku w:val="0"/>
                  <w:overflowPunct w:val="0"/>
                  <w:jc w:val="right"/>
                  <w:rPr>
                    <w:rFonts w:ascii="Times New Roman" w:hAnsi="Times New Roman"/>
                    <w:szCs w:val="21"/>
                  </w:rPr>
                </w:pPr>
                <w:r>
                  <w:rPr>
                    <w:rFonts w:ascii="Times New Roman" w:hAnsi="Times New Roman" w:hint="eastAsia"/>
                    <w:szCs w:val="21"/>
                  </w:rPr>
                  <w:t>0</w:t>
                </w:r>
                <w:r>
                  <w:rPr>
                    <w:rFonts w:ascii="Times New Roman" w:hAnsi="Times New Roman"/>
                    <w:szCs w:val="21"/>
                  </w:rPr>
                  <w:t>.80</w:t>
                </w:r>
              </w:p>
            </w:tc>
            <w:tc>
              <w:tcPr>
                <w:tcW w:w="736" w:type="pct"/>
                <w:tcBorders>
                  <w:top w:val="nil"/>
                  <w:left w:val="nil"/>
                  <w:bottom w:val="single" w:sz="4" w:space="0" w:color="auto"/>
                  <w:right w:val="single" w:sz="4" w:space="0" w:color="auto"/>
                </w:tcBorders>
                <w:shd w:val="clear" w:color="auto" w:fill="auto"/>
                <w:noWrap/>
                <w:vAlign w:val="center"/>
                <w:hideMark/>
              </w:tcPr>
              <w:p w14:paraId="5CA80CED" w14:textId="5C0144DA" w:rsidR="008B601A" w:rsidRPr="008B601A" w:rsidRDefault="00FE1788" w:rsidP="005A0CB0">
                <w:pPr>
                  <w:kinsoku w:val="0"/>
                  <w:overflowPunct w:val="0"/>
                  <w:jc w:val="right"/>
                  <w:rPr>
                    <w:rFonts w:ascii="Times New Roman" w:hAnsi="Times New Roman"/>
                    <w:szCs w:val="21"/>
                  </w:rPr>
                </w:pPr>
                <w:r>
                  <w:rPr>
                    <w:rFonts w:ascii="Times New Roman" w:hAnsi="Times New Roman"/>
                    <w:szCs w:val="21"/>
                  </w:rPr>
                  <w:t>1.30</w:t>
                </w:r>
              </w:p>
            </w:tc>
            <w:tc>
              <w:tcPr>
                <w:tcW w:w="730" w:type="pct"/>
                <w:tcBorders>
                  <w:top w:val="nil"/>
                  <w:left w:val="nil"/>
                  <w:bottom w:val="single" w:sz="4" w:space="0" w:color="auto"/>
                  <w:right w:val="single" w:sz="4" w:space="0" w:color="auto"/>
                </w:tcBorders>
                <w:shd w:val="clear" w:color="auto" w:fill="auto"/>
                <w:noWrap/>
                <w:vAlign w:val="center"/>
                <w:hideMark/>
              </w:tcPr>
              <w:p w14:paraId="3604BCB6" w14:textId="61345282" w:rsidR="008B601A" w:rsidRPr="008B601A" w:rsidRDefault="001E3907" w:rsidP="005A0CB0">
                <w:pPr>
                  <w:kinsoku w:val="0"/>
                  <w:overflowPunct w:val="0"/>
                  <w:jc w:val="right"/>
                  <w:rPr>
                    <w:rFonts w:ascii="Times New Roman" w:hAnsi="Times New Roman"/>
                    <w:szCs w:val="21"/>
                  </w:rPr>
                </w:pPr>
                <w:r>
                  <w:rPr>
                    <w:rFonts w:ascii="Times New Roman" w:hAnsi="Times New Roman" w:hint="eastAsia"/>
                    <w:szCs w:val="21"/>
                  </w:rPr>
                  <w:t>-</w:t>
                </w:r>
                <w:r>
                  <w:rPr>
                    <w:rFonts w:ascii="Times New Roman" w:hAnsi="Times New Roman"/>
                    <w:szCs w:val="21"/>
                  </w:rPr>
                  <w:t>38.55</w:t>
                </w:r>
              </w:p>
            </w:tc>
            <w:tc>
              <w:tcPr>
                <w:tcW w:w="1154" w:type="pct"/>
                <w:tcBorders>
                  <w:top w:val="nil"/>
                  <w:left w:val="nil"/>
                  <w:bottom w:val="single" w:sz="4" w:space="0" w:color="auto"/>
                  <w:right w:val="single" w:sz="4" w:space="0" w:color="auto"/>
                </w:tcBorders>
                <w:shd w:val="clear" w:color="auto" w:fill="auto"/>
                <w:noWrap/>
                <w:vAlign w:val="center"/>
                <w:hideMark/>
              </w:tcPr>
              <w:p w14:paraId="6EC85912" w14:textId="38354CAF" w:rsidR="008B601A" w:rsidRPr="008B601A" w:rsidRDefault="001E3907" w:rsidP="004D2C7F">
                <w:pPr>
                  <w:kinsoku w:val="0"/>
                  <w:overflowPunct w:val="0"/>
                  <w:rPr>
                    <w:rFonts w:ascii="Times New Roman" w:hAnsi="Times New Roman"/>
                    <w:szCs w:val="21"/>
                  </w:rPr>
                </w:pPr>
                <w:r>
                  <w:rPr>
                    <w:rFonts w:ascii="Times New Roman" w:hAnsi="Times New Roman"/>
                    <w:szCs w:val="21"/>
                  </w:rPr>
                  <w:t>主要系资本化利息增加</w:t>
                </w:r>
              </w:p>
            </w:tc>
          </w:tr>
          <w:tr w:rsidR="008B601A" w14:paraId="2E8FF0C5" w14:textId="77777777" w:rsidTr="008B601A">
            <w:trPr>
              <w:trHeight w:val="272"/>
            </w:trPr>
            <w:sdt>
              <w:sdtPr>
                <w:rPr>
                  <w:rFonts w:ascii="Times New Roman" w:hAnsi="Times New Roman"/>
                  <w:color w:val="000000" w:themeColor="text1"/>
                  <w:szCs w:val="21"/>
                </w:rPr>
                <w:tag w:val="_PLD_9a4e67ba623e4cefb0de79b8a36a4f03"/>
                <w:id w:val="1842578401"/>
                <w:lock w:val="sdtLocked"/>
              </w:sdtPr>
              <w:sdtEndPr/>
              <w:sdtContent>
                <w:tc>
                  <w:tcPr>
                    <w:tcW w:w="1627" w:type="pct"/>
                    <w:tcBorders>
                      <w:top w:val="nil"/>
                      <w:left w:val="single" w:sz="4" w:space="0" w:color="auto"/>
                      <w:bottom w:val="single" w:sz="4" w:space="0" w:color="auto"/>
                      <w:right w:val="single" w:sz="4" w:space="0" w:color="auto"/>
                    </w:tcBorders>
                    <w:shd w:val="clear" w:color="auto" w:fill="auto"/>
                    <w:vAlign w:val="center"/>
                  </w:tcPr>
                  <w:p w14:paraId="105FF4F1" w14:textId="77777777" w:rsidR="008B601A" w:rsidRPr="00B278FF" w:rsidRDefault="008B601A" w:rsidP="005A0CB0">
                    <w:pPr>
                      <w:kinsoku w:val="0"/>
                      <w:overflowPunct w:val="0"/>
                      <w:rPr>
                        <w:rFonts w:ascii="Times New Roman" w:hAnsi="Times New Roman"/>
                        <w:color w:val="000000" w:themeColor="text1"/>
                        <w:szCs w:val="21"/>
                      </w:rPr>
                    </w:pPr>
                    <w:r w:rsidRPr="00B278FF">
                      <w:rPr>
                        <w:rFonts w:ascii="Times New Roman" w:hAnsi="Times New Roman"/>
                        <w:color w:val="000000" w:themeColor="text1"/>
                        <w:szCs w:val="21"/>
                      </w:rPr>
                      <w:t>应收账款周转率</w:t>
                    </w:r>
                  </w:p>
                </w:tc>
              </w:sdtContent>
            </w:sdt>
            <w:tc>
              <w:tcPr>
                <w:tcW w:w="753" w:type="pct"/>
                <w:tcBorders>
                  <w:top w:val="nil"/>
                  <w:left w:val="nil"/>
                  <w:bottom w:val="single" w:sz="4" w:space="0" w:color="auto"/>
                  <w:right w:val="single" w:sz="4" w:space="0" w:color="auto"/>
                </w:tcBorders>
                <w:shd w:val="clear" w:color="auto" w:fill="auto"/>
                <w:vAlign w:val="center"/>
              </w:tcPr>
              <w:p w14:paraId="4C448C07" w14:textId="22DA2D64" w:rsidR="008B601A" w:rsidRPr="008B601A" w:rsidRDefault="00BF29D6" w:rsidP="005A0CB0">
                <w:pPr>
                  <w:kinsoku w:val="0"/>
                  <w:overflowPunct w:val="0"/>
                  <w:jc w:val="right"/>
                  <w:rPr>
                    <w:rFonts w:ascii="Times New Roman" w:hAnsi="Times New Roman"/>
                    <w:szCs w:val="21"/>
                  </w:rPr>
                </w:pPr>
                <w:r>
                  <w:rPr>
                    <w:rFonts w:ascii="Times New Roman" w:hAnsi="Times New Roman"/>
                  </w:rPr>
                  <w:t>0.73</w:t>
                </w:r>
              </w:p>
            </w:tc>
            <w:tc>
              <w:tcPr>
                <w:tcW w:w="736" w:type="pct"/>
                <w:tcBorders>
                  <w:top w:val="nil"/>
                  <w:left w:val="nil"/>
                  <w:bottom w:val="single" w:sz="4" w:space="0" w:color="auto"/>
                  <w:right w:val="single" w:sz="4" w:space="0" w:color="auto"/>
                </w:tcBorders>
                <w:shd w:val="clear" w:color="auto" w:fill="auto"/>
                <w:noWrap/>
                <w:vAlign w:val="center"/>
              </w:tcPr>
              <w:p w14:paraId="7CBCD782"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szCs w:val="21"/>
                  </w:rPr>
                  <w:t>0.69</w:t>
                </w:r>
              </w:p>
            </w:tc>
            <w:tc>
              <w:tcPr>
                <w:tcW w:w="730" w:type="pct"/>
                <w:tcBorders>
                  <w:top w:val="nil"/>
                  <w:left w:val="nil"/>
                  <w:bottom w:val="single" w:sz="4" w:space="0" w:color="auto"/>
                  <w:right w:val="single" w:sz="4" w:space="0" w:color="auto"/>
                </w:tcBorders>
                <w:shd w:val="clear" w:color="auto" w:fill="auto"/>
                <w:noWrap/>
                <w:vAlign w:val="center"/>
              </w:tcPr>
              <w:p w14:paraId="73A496CD" w14:textId="7B20FF2C" w:rsidR="008B601A" w:rsidRPr="008B601A" w:rsidRDefault="00BF29D6" w:rsidP="0017285C">
                <w:pPr>
                  <w:kinsoku w:val="0"/>
                  <w:overflowPunct w:val="0"/>
                  <w:jc w:val="right"/>
                  <w:rPr>
                    <w:rFonts w:ascii="Times New Roman" w:hAnsi="Times New Roman"/>
                    <w:szCs w:val="21"/>
                  </w:rPr>
                </w:pPr>
                <w:r>
                  <w:rPr>
                    <w:rFonts w:ascii="Times New Roman" w:hAnsi="Times New Roman"/>
                  </w:rPr>
                  <w:t>5.</w:t>
                </w:r>
                <w:r w:rsidR="0017285C">
                  <w:rPr>
                    <w:rFonts w:ascii="Times New Roman" w:hAnsi="Times New Roman"/>
                  </w:rPr>
                  <w:t>80</w:t>
                </w:r>
              </w:p>
            </w:tc>
            <w:tc>
              <w:tcPr>
                <w:tcW w:w="1154" w:type="pct"/>
                <w:tcBorders>
                  <w:top w:val="nil"/>
                  <w:left w:val="nil"/>
                  <w:bottom w:val="single" w:sz="4" w:space="0" w:color="auto"/>
                  <w:right w:val="single" w:sz="4" w:space="0" w:color="auto"/>
                </w:tcBorders>
                <w:shd w:val="clear" w:color="auto" w:fill="auto"/>
                <w:noWrap/>
                <w:vAlign w:val="center"/>
              </w:tcPr>
              <w:p w14:paraId="0C3A2AFD" w14:textId="6D654B87" w:rsidR="008B601A" w:rsidRPr="008B601A" w:rsidRDefault="008B601A" w:rsidP="005A0CB0">
                <w:pPr>
                  <w:kinsoku w:val="0"/>
                  <w:overflowPunct w:val="0"/>
                  <w:rPr>
                    <w:rFonts w:ascii="Times New Roman" w:hAnsi="Times New Roman"/>
                    <w:szCs w:val="21"/>
                  </w:rPr>
                </w:pPr>
              </w:p>
            </w:tc>
          </w:tr>
          <w:tr w:rsidR="008B601A" w14:paraId="1A9D6CE6" w14:textId="77777777" w:rsidTr="008B601A">
            <w:trPr>
              <w:trHeight w:val="272"/>
            </w:trPr>
            <w:sdt>
              <w:sdtPr>
                <w:rPr>
                  <w:rFonts w:ascii="Times New Roman" w:hAnsi="Times New Roman"/>
                  <w:color w:val="000000" w:themeColor="text1"/>
                  <w:szCs w:val="21"/>
                </w:rPr>
                <w:tag w:val="_PLD_236623ec478248b29698cfeb6209ef6a"/>
                <w:id w:val="-1714963964"/>
                <w:lock w:val="sdtLocked"/>
              </w:sdtPr>
              <w:sdtEndPr/>
              <w:sdtContent>
                <w:tc>
                  <w:tcPr>
                    <w:tcW w:w="1627" w:type="pct"/>
                    <w:tcBorders>
                      <w:top w:val="nil"/>
                      <w:left w:val="single" w:sz="4" w:space="0" w:color="auto"/>
                      <w:bottom w:val="single" w:sz="4" w:space="0" w:color="auto"/>
                      <w:right w:val="single" w:sz="4" w:space="0" w:color="auto"/>
                    </w:tcBorders>
                    <w:shd w:val="clear" w:color="auto" w:fill="auto"/>
                    <w:vAlign w:val="center"/>
                  </w:tcPr>
                  <w:p w14:paraId="63148CA2" w14:textId="77777777" w:rsidR="008B601A" w:rsidRPr="00B278FF" w:rsidRDefault="008B601A" w:rsidP="005A0CB0">
                    <w:pPr>
                      <w:kinsoku w:val="0"/>
                      <w:overflowPunct w:val="0"/>
                      <w:rPr>
                        <w:rFonts w:ascii="Times New Roman" w:hAnsi="Times New Roman"/>
                        <w:color w:val="000000" w:themeColor="text1"/>
                        <w:szCs w:val="21"/>
                      </w:rPr>
                    </w:pPr>
                    <w:r w:rsidRPr="00B278FF">
                      <w:rPr>
                        <w:rFonts w:ascii="Times New Roman" w:hAnsi="Times New Roman"/>
                        <w:color w:val="000000" w:themeColor="text1"/>
                        <w:szCs w:val="21"/>
                      </w:rPr>
                      <w:t>营业利润率</w:t>
                    </w:r>
                    <w:r w:rsidRPr="00B278FF">
                      <w:rPr>
                        <w:rFonts w:ascii="Times New Roman" w:hAnsi="Times New Roman"/>
                        <w:color w:val="000000" w:themeColor="text1"/>
                        <w:kern w:val="0"/>
                        <w:szCs w:val="21"/>
                      </w:rPr>
                      <w:t>（</w:t>
                    </w:r>
                    <w:r w:rsidRPr="00B278FF">
                      <w:rPr>
                        <w:rFonts w:ascii="Times New Roman" w:hAnsi="Times New Roman"/>
                        <w:color w:val="000000" w:themeColor="text1"/>
                        <w:kern w:val="0"/>
                        <w:szCs w:val="21"/>
                      </w:rPr>
                      <w:t>%</w:t>
                    </w:r>
                    <w:r w:rsidRPr="00B278FF">
                      <w:rPr>
                        <w:rFonts w:ascii="Times New Roman" w:hAnsi="Times New Roman"/>
                        <w:color w:val="000000" w:themeColor="text1"/>
                        <w:kern w:val="0"/>
                        <w:szCs w:val="21"/>
                      </w:rPr>
                      <w:t>）</w:t>
                    </w:r>
                  </w:p>
                </w:tc>
              </w:sdtContent>
            </w:sdt>
            <w:tc>
              <w:tcPr>
                <w:tcW w:w="753" w:type="pct"/>
                <w:tcBorders>
                  <w:top w:val="nil"/>
                  <w:left w:val="nil"/>
                  <w:bottom w:val="single" w:sz="4" w:space="0" w:color="auto"/>
                  <w:right w:val="single" w:sz="4" w:space="0" w:color="auto"/>
                </w:tcBorders>
                <w:shd w:val="clear" w:color="auto" w:fill="auto"/>
                <w:vAlign w:val="center"/>
              </w:tcPr>
              <w:p w14:paraId="2663FF3D" w14:textId="26CBB4ED" w:rsidR="008B601A" w:rsidRPr="008B601A" w:rsidRDefault="005600EF" w:rsidP="005A0CB0">
                <w:pPr>
                  <w:kinsoku w:val="0"/>
                  <w:overflowPunct w:val="0"/>
                  <w:jc w:val="right"/>
                  <w:rPr>
                    <w:rFonts w:ascii="Times New Roman" w:hAnsi="Times New Roman"/>
                    <w:szCs w:val="21"/>
                  </w:rPr>
                </w:pPr>
                <w:r>
                  <w:rPr>
                    <w:rFonts w:ascii="Times New Roman" w:hAnsi="Times New Roman"/>
                  </w:rPr>
                  <w:t>26.64</w:t>
                </w:r>
              </w:p>
            </w:tc>
            <w:tc>
              <w:tcPr>
                <w:tcW w:w="736" w:type="pct"/>
                <w:tcBorders>
                  <w:top w:val="nil"/>
                  <w:left w:val="nil"/>
                  <w:bottom w:val="single" w:sz="4" w:space="0" w:color="auto"/>
                  <w:right w:val="single" w:sz="4" w:space="0" w:color="auto"/>
                </w:tcBorders>
                <w:shd w:val="clear" w:color="auto" w:fill="auto"/>
                <w:noWrap/>
                <w:vAlign w:val="center"/>
              </w:tcPr>
              <w:p w14:paraId="65439F93"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szCs w:val="21"/>
                  </w:rPr>
                  <w:t>24.23</w:t>
                </w:r>
              </w:p>
            </w:tc>
            <w:tc>
              <w:tcPr>
                <w:tcW w:w="730" w:type="pct"/>
                <w:tcBorders>
                  <w:top w:val="nil"/>
                  <w:left w:val="nil"/>
                  <w:bottom w:val="single" w:sz="4" w:space="0" w:color="auto"/>
                  <w:right w:val="single" w:sz="4" w:space="0" w:color="auto"/>
                </w:tcBorders>
                <w:shd w:val="clear" w:color="auto" w:fill="auto"/>
                <w:noWrap/>
                <w:vAlign w:val="center"/>
              </w:tcPr>
              <w:p w14:paraId="6E4DB120" w14:textId="6C9543CB" w:rsidR="008B601A" w:rsidRPr="008B601A" w:rsidRDefault="008704C5" w:rsidP="005A0CB0">
                <w:pPr>
                  <w:kinsoku w:val="0"/>
                  <w:overflowPunct w:val="0"/>
                  <w:jc w:val="right"/>
                  <w:rPr>
                    <w:rFonts w:ascii="Times New Roman" w:hAnsi="Times New Roman"/>
                    <w:szCs w:val="21"/>
                  </w:rPr>
                </w:pPr>
                <w:r>
                  <w:rPr>
                    <w:rFonts w:ascii="Times New Roman" w:hAnsi="Times New Roman"/>
                  </w:rPr>
                  <w:t>9.95</w:t>
                </w:r>
              </w:p>
            </w:tc>
            <w:tc>
              <w:tcPr>
                <w:tcW w:w="1154" w:type="pct"/>
                <w:tcBorders>
                  <w:top w:val="nil"/>
                  <w:left w:val="nil"/>
                  <w:bottom w:val="single" w:sz="4" w:space="0" w:color="auto"/>
                  <w:right w:val="single" w:sz="4" w:space="0" w:color="auto"/>
                </w:tcBorders>
                <w:shd w:val="clear" w:color="auto" w:fill="auto"/>
                <w:noWrap/>
                <w:vAlign w:val="center"/>
              </w:tcPr>
              <w:p w14:paraId="359119F4" w14:textId="77777777" w:rsidR="008B601A" w:rsidRPr="008B601A" w:rsidRDefault="008B601A" w:rsidP="005A0CB0">
                <w:pPr>
                  <w:kinsoku w:val="0"/>
                  <w:overflowPunct w:val="0"/>
                  <w:rPr>
                    <w:rFonts w:ascii="Times New Roman" w:hAnsi="Times New Roman"/>
                    <w:szCs w:val="21"/>
                  </w:rPr>
                </w:pPr>
              </w:p>
            </w:tc>
          </w:tr>
          <w:tr w:rsidR="008B601A" w14:paraId="3F9544F4" w14:textId="77777777" w:rsidTr="008B601A">
            <w:trPr>
              <w:trHeight w:val="272"/>
            </w:trPr>
            <w:tc>
              <w:tcPr>
                <w:tcW w:w="1627" w:type="pct"/>
                <w:tcBorders>
                  <w:top w:val="nil"/>
                  <w:left w:val="single" w:sz="4" w:space="0" w:color="auto"/>
                  <w:bottom w:val="single" w:sz="4" w:space="0" w:color="auto"/>
                  <w:right w:val="single" w:sz="4" w:space="0" w:color="auto"/>
                </w:tcBorders>
                <w:shd w:val="clear" w:color="auto" w:fill="auto"/>
                <w:vAlign w:val="center"/>
              </w:tcPr>
              <w:sdt>
                <w:sdtPr>
                  <w:rPr>
                    <w:rFonts w:ascii="Times New Roman" w:hAnsi="Times New Roman"/>
                    <w:color w:val="000000" w:themeColor="text1"/>
                    <w:szCs w:val="21"/>
                  </w:rPr>
                  <w:tag w:val="_PLD_67c0e3fc1ed94ac8accec2c259cbaba1"/>
                  <w:id w:val="-1787497559"/>
                  <w:lock w:val="sdtLocked"/>
                </w:sdtPr>
                <w:sdtEndPr/>
                <w:sdtContent>
                  <w:p w14:paraId="2467836E" w14:textId="520036C7" w:rsidR="008B601A" w:rsidRPr="00B278FF" w:rsidRDefault="008B601A" w:rsidP="005600EF">
                    <w:pPr>
                      <w:kinsoku w:val="0"/>
                      <w:overflowPunct w:val="0"/>
                      <w:rPr>
                        <w:rFonts w:ascii="Times New Roman" w:hAnsi="Times New Roman"/>
                        <w:color w:val="000000" w:themeColor="text1"/>
                        <w:szCs w:val="21"/>
                      </w:rPr>
                    </w:pPr>
                    <w:r w:rsidRPr="00B278FF">
                      <w:rPr>
                        <w:rFonts w:ascii="Times New Roman" w:hAnsi="Times New Roman"/>
                        <w:color w:val="000000" w:themeColor="text1"/>
                        <w:szCs w:val="21"/>
                      </w:rPr>
                      <w:t>EBIT</w:t>
                    </w:r>
                    <w:r w:rsidRPr="00B278FF">
                      <w:rPr>
                        <w:rFonts w:ascii="Times New Roman" w:hAnsi="Times New Roman"/>
                        <w:color w:val="000000" w:themeColor="text1"/>
                        <w:szCs w:val="21"/>
                      </w:rPr>
                      <w:t>利润率</w:t>
                    </w:r>
                  </w:p>
                </w:sdtContent>
              </w:sdt>
            </w:tc>
            <w:tc>
              <w:tcPr>
                <w:tcW w:w="753" w:type="pct"/>
                <w:tcBorders>
                  <w:top w:val="nil"/>
                  <w:left w:val="nil"/>
                  <w:bottom w:val="single" w:sz="4" w:space="0" w:color="auto"/>
                  <w:right w:val="single" w:sz="4" w:space="0" w:color="auto"/>
                </w:tcBorders>
                <w:shd w:val="clear" w:color="auto" w:fill="auto"/>
                <w:vAlign w:val="center"/>
              </w:tcPr>
              <w:p w14:paraId="3229DE91" w14:textId="6074373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rPr>
                  <w:t>3</w:t>
                </w:r>
                <w:r w:rsidR="005600EF">
                  <w:rPr>
                    <w:rFonts w:ascii="Times New Roman" w:hAnsi="Times New Roman"/>
                  </w:rPr>
                  <w:t>0.52</w:t>
                </w:r>
              </w:p>
            </w:tc>
            <w:tc>
              <w:tcPr>
                <w:tcW w:w="736" w:type="pct"/>
                <w:tcBorders>
                  <w:top w:val="nil"/>
                  <w:left w:val="nil"/>
                  <w:bottom w:val="single" w:sz="4" w:space="0" w:color="auto"/>
                  <w:right w:val="single" w:sz="4" w:space="0" w:color="auto"/>
                </w:tcBorders>
                <w:shd w:val="clear" w:color="auto" w:fill="auto"/>
                <w:noWrap/>
                <w:vAlign w:val="center"/>
              </w:tcPr>
              <w:p w14:paraId="0B4C1EB8" w14:textId="77777777" w:rsidR="008B601A" w:rsidRPr="008B601A" w:rsidRDefault="008B601A" w:rsidP="005A0CB0">
                <w:pPr>
                  <w:kinsoku w:val="0"/>
                  <w:overflowPunct w:val="0"/>
                  <w:jc w:val="right"/>
                  <w:rPr>
                    <w:rFonts w:ascii="Times New Roman" w:hAnsi="Times New Roman"/>
                    <w:szCs w:val="21"/>
                  </w:rPr>
                </w:pPr>
                <w:r w:rsidRPr="008B601A">
                  <w:rPr>
                    <w:rFonts w:ascii="Times New Roman" w:hAnsi="Times New Roman"/>
                    <w:szCs w:val="21"/>
                  </w:rPr>
                  <w:t>28.91</w:t>
                </w:r>
              </w:p>
            </w:tc>
            <w:tc>
              <w:tcPr>
                <w:tcW w:w="730" w:type="pct"/>
                <w:tcBorders>
                  <w:top w:val="nil"/>
                  <w:left w:val="nil"/>
                  <w:bottom w:val="single" w:sz="4" w:space="0" w:color="auto"/>
                  <w:right w:val="single" w:sz="4" w:space="0" w:color="auto"/>
                </w:tcBorders>
                <w:shd w:val="clear" w:color="auto" w:fill="auto"/>
                <w:noWrap/>
                <w:vAlign w:val="center"/>
              </w:tcPr>
              <w:p w14:paraId="02433B9C" w14:textId="5A3FF018" w:rsidR="008B601A" w:rsidRPr="008B601A" w:rsidRDefault="008704C5" w:rsidP="005A0CB0">
                <w:pPr>
                  <w:kinsoku w:val="0"/>
                  <w:overflowPunct w:val="0"/>
                  <w:jc w:val="right"/>
                  <w:rPr>
                    <w:rFonts w:ascii="Times New Roman" w:hAnsi="Times New Roman"/>
                    <w:szCs w:val="21"/>
                  </w:rPr>
                </w:pPr>
                <w:r>
                  <w:rPr>
                    <w:rFonts w:ascii="Times New Roman" w:hAnsi="Times New Roman"/>
                  </w:rPr>
                  <w:t>5.60</w:t>
                </w:r>
              </w:p>
            </w:tc>
            <w:tc>
              <w:tcPr>
                <w:tcW w:w="1154" w:type="pct"/>
                <w:tcBorders>
                  <w:top w:val="nil"/>
                  <w:left w:val="nil"/>
                  <w:bottom w:val="single" w:sz="4" w:space="0" w:color="auto"/>
                  <w:right w:val="single" w:sz="4" w:space="0" w:color="auto"/>
                </w:tcBorders>
                <w:shd w:val="clear" w:color="auto" w:fill="auto"/>
                <w:noWrap/>
                <w:vAlign w:val="center"/>
              </w:tcPr>
              <w:p w14:paraId="68527D14" w14:textId="77777777" w:rsidR="008B601A" w:rsidRPr="008B601A" w:rsidRDefault="008B601A" w:rsidP="005A0CB0">
                <w:pPr>
                  <w:kinsoku w:val="0"/>
                  <w:overflowPunct w:val="0"/>
                  <w:rPr>
                    <w:rFonts w:ascii="Times New Roman" w:hAnsi="Times New Roman"/>
                    <w:szCs w:val="21"/>
                  </w:rPr>
                </w:pPr>
              </w:p>
            </w:tc>
          </w:tr>
        </w:tbl>
        <w:p w14:paraId="31DDC1A0" w14:textId="3A43E729" w:rsidR="00F27219" w:rsidRDefault="00385D12">
          <w:pPr>
            <w:rPr>
              <w:b/>
              <w:color w:val="000000" w:themeColor="text1"/>
            </w:rPr>
          </w:pPr>
        </w:p>
      </w:sdtContent>
    </w:sdt>
    <w:bookmarkStart w:id="27" w:name="_Toc69459217" w:displacedByCustomXml="next"/>
    <w:sdt>
      <w:sdtPr>
        <w:rPr>
          <w:rFonts w:ascii="Calibri" w:eastAsia="宋体" w:hAnsi="Calibri" w:cs="Times New Roman" w:hint="eastAsia"/>
          <w:b w:val="0"/>
          <w:bCs w:val="0"/>
          <w:color w:val="000000" w:themeColor="text1"/>
          <w:sz w:val="21"/>
          <w:szCs w:val="22"/>
        </w:rPr>
        <w:alias w:val="模块:偿还债务本息情况"/>
        <w:tag w:val="_SEC_e0f693fa0bb543e780b640b7ec18ae8d"/>
        <w:id w:val="428553061"/>
        <w:lock w:val="sdtLocked"/>
        <w:placeholder>
          <w:docPart w:val="GBC22222222222222222222222222222"/>
        </w:placeholder>
      </w:sdtPr>
      <w:sdtEndPr>
        <w:rPr>
          <w:rFonts w:hint="default"/>
        </w:rPr>
      </w:sdtEndPr>
      <w:sdtContent>
        <w:p w14:paraId="5558F4B2" w14:textId="34D0BA8C" w:rsidR="00F27219" w:rsidRDefault="00BC4604">
          <w:pPr>
            <w:pStyle w:val="2"/>
            <w:numPr>
              <w:ilvl w:val="0"/>
              <w:numId w:val="48"/>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偿还债务本息情况</w:t>
          </w:r>
          <w:bookmarkEnd w:id="27"/>
        </w:p>
        <w:p w14:paraId="055AABC2" w14:textId="1E2AF303" w:rsidR="00F27219" w:rsidRDefault="00BC4604">
          <w:pPr>
            <w:rPr>
              <w:rFonts w:ascii="宋体" w:hAnsi="宋体"/>
              <w:color w:val="000000" w:themeColor="text1"/>
            </w:rPr>
          </w:pPr>
          <w:r>
            <w:rPr>
              <w:rFonts w:ascii="宋体" w:hAnsi="宋体" w:hint="eastAsia"/>
              <w:color w:val="000000" w:themeColor="text1"/>
            </w:rPr>
            <w:t>是否存在未按期偿还债券、银行借款、其他债务融资工具等债务本息的情况</w:t>
          </w:r>
        </w:p>
        <w:sdt>
          <w:sdtPr>
            <w:rPr>
              <w:color w:val="000000" w:themeColor="text1"/>
            </w:rPr>
            <w:alias w:val="是否适用：逾期未偿还债项[双击切换]"/>
            <w:tag w:val="_GBC_98a99fd4df9b4beda8a839c734140b7d"/>
            <w:id w:val="1752781239"/>
            <w:lock w:val="sdtContentLocked"/>
            <w:placeholder>
              <w:docPart w:val="GBC22222222222222222222222222222"/>
            </w:placeholder>
          </w:sdtPr>
          <w:sdtEndPr/>
          <w:sdtContent>
            <w:p w14:paraId="71ACCD35" w14:textId="37852898" w:rsidR="00F27219" w:rsidRDefault="00BC4604" w:rsidP="00702F9A">
              <w:pPr>
                <w:rPr>
                  <w:b/>
                  <w:color w:val="000000" w:themeColor="text1"/>
                </w:rPr>
              </w:pPr>
              <w:r>
                <w:rPr>
                  <w:rFonts w:ascii="宋体" w:hAnsi="宋体"/>
                  <w:color w:val="000000" w:themeColor="text1"/>
                </w:rPr>
                <w:fldChar w:fldCharType="begin"/>
              </w:r>
              <w:r w:rsidR="00702F9A">
                <w:rPr>
                  <w:rFonts w:ascii="宋体" w:hAnsi="宋体"/>
                  <w:color w:val="000000" w:themeColor="text1"/>
                </w:rPr>
                <w:instrText xml:space="preserve"> MACROBUTTON  SnrToggleCheckbox □是 </w:instrText>
              </w:r>
              <w:r>
                <w:rPr>
                  <w:rFonts w:ascii="宋体" w:hAnsi="宋体"/>
                  <w:color w:val="000000" w:themeColor="text1"/>
                </w:rPr>
                <w:fldChar w:fldCharType="end"/>
              </w:r>
              <w:r>
                <w:rPr>
                  <w:rFonts w:ascii="宋体" w:hAnsi="宋体"/>
                  <w:color w:val="000000" w:themeColor="text1"/>
                </w:rPr>
                <w:fldChar w:fldCharType="begin"/>
              </w:r>
              <w:r w:rsidR="00702F9A">
                <w:rPr>
                  <w:rFonts w:ascii="宋体" w:hAnsi="宋体"/>
                  <w:color w:val="000000" w:themeColor="text1"/>
                </w:rPr>
                <w:instrText xml:space="preserve"> MACROBUTTON  SnrToggleCheckbox √否 </w:instrText>
              </w:r>
              <w:r>
                <w:rPr>
                  <w:rFonts w:ascii="宋体" w:hAnsi="宋体"/>
                  <w:color w:val="000000" w:themeColor="text1"/>
                </w:rPr>
                <w:fldChar w:fldCharType="end"/>
              </w:r>
            </w:p>
          </w:sdtContent>
        </w:sdt>
      </w:sdtContent>
    </w:sdt>
    <w:bookmarkStart w:id="28" w:name="_Toc69459218" w:displacedByCustomXml="next"/>
    <w:sdt>
      <w:sdtPr>
        <w:rPr>
          <w:rFonts w:ascii="Calibri" w:eastAsia="宋体" w:hAnsi="Calibri" w:cs="Times New Roman" w:hint="eastAsia"/>
          <w:b w:val="0"/>
          <w:bCs w:val="0"/>
          <w:color w:val="000000" w:themeColor="text1"/>
          <w:sz w:val="21"/>
          <w:szCs w:val="22"/>
        </w:rPr>
        <w:alias w:val="模块:重大事项情况"/>
        <w:tag w:val="_SEC_ed917e7780f74fb88e831b7db1368d06"/>
        <w:id w:val="-567107603"/>
        <w:lock w:val="sdtLocked"/>
        <w:placeholder>
          <w:docPart w:val="GBC22222222222222222222222222222"/>
        </w:placeholder>
      </w:sdtPr>
      <w:sdtEndPr>
        <w:rPr>
          <w:rFonts w:hint="default"/>
        </w:rPr>
      </w:sdtEndPr>
      <w:sdtContent>
        <w:p w14:paraId="5D06F387" w14:textId="35E4E5F5" w:rsidR="00F27219" w:rsidRDefault="00BC4604">
          <w:pPr>
            <w:pStyle w:val="2"/>
            <w:numPr>
              <w:ilvl w:val="0"/>
              <w:numId w:val="48"/>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原始权益人重大事项情况</w:t>
          </w:r>
          <w:bookmarkEnd w:id="28"/>
        </w:p>
        <w:sdt>
          <w:sdtPr>
            <w:rPr>
              <w:color w:val="000000" w:themeColor="text1"/>
            </w:rPr>
            <w:alias w:val="是否适用：重大事项[双击切换]"/>
            <w:tag w:val="_GBC_b60949864cad47b689c1045c73c5e550"/>
            <w:id w:val="2137603026"/>
            <w:lock w:val="sdtContentLocked"/>
            <w:placeholder>
              <w:docPart w:val="GBC22222222222222222222222222222"/>
            </w:placeholder>
          </w:sdtPr>
          <w:sdtEndPr/>
          <w:sdtContent>
            <w:p w14:paraId="10FDBE64" w14:textId="4B7E8135" w:rsidR="00F27219" w:rsidRDefault="00BC4604" w:rsidP="00586208">
              <w:pPr>
                <w:rPr>
                  <w:color w:val="000000" w:themeColor="text1"/>
                </w:rPr>
              </w:pPr>
              <w:r>
                <w:rPr>
                  <w:rFonts w:ascii="宋体" w:hAnsi="宋体"/>
                  <w:color w:val="000000" w:themeColor="text1"/>
                </w:rPr>
                <w:fldChar w:fldCharType="begin"/>
              </w:r>
              <w:r w:rsidR="00586208">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86208">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p w14:paraId="34191610" w14:textId="46478C6C" w:rsidR="00F27219" w:rsidRDefault="00BC4604">
      <w:pPr>
        <w:pStyle w:val="10"/>
        <w:numPr>
          <w:ilvl w:val="0"/>
          <w:numId w:val="1"/>
        </w:numPr>
        <w:kinsoku w:val="0"/>
        <w:overflowPunct w:val="0"/>
        <w:rPr>
          <w:rFonts w:ascii="宋体" w:eastAsia="宋体" w:hAnsi="宋体"/>
          <w:color w:val="000000" w:themeColor="text1"/>
          <w:szCs w:val="24"/>
        </w:rPr>
      </w:pPr>
      <w:bookmarkStart w:id="29" w:name="_Toc69459219"/>
      <w:r>
        <w:rPr>
          <w:rFonts w:ascii="宋体" w:eastAsia="宋体" w:hAnsi="宋体" w:hint="eastAsia"/>
          <w:color w:val="000000" w:themeColor="text1"/>
          <w:szCs w:val="24"/>
        </w:rPr>
        <w:t>增信措施及其执行情况</w:t>
      </w:r>
      <w:bookmarkEnd w:id="29"/>
    </w:p>
    <w:bookmarkStart w:id="30" w:name="_Toc69459220" w:displacedByCustomXml="next"/>
    <w:sdt>
      <w:sdtPr>
        <w:rPr>
          <w:rFonts w:ascii="Calibri" w:eastAsia="宋体" w:hAnsi="Calibri" w:cs="Times New Roman" w:hint="eastAsia"/>
          <w:b w:val="0"/>
          <w:bCs w:val="0"/>
          <w:color w:val="000000" w:themeColor="text1"/>
          <w:sz w:val="21"/>
          <w:szCs w:val="22"/>
        </w:rPr>
        <w:alias w:val="模块:增信措施变更情况"/>
        <w:tag w:val="_SEC_e0cefa05b8dc48998c95e7f700970e6b"/>
        <w:id w:val="1484282143"/>
        <w:lock w:val="sdtLocked"/>
        <w:placeholder>
          <w:docPart w:val="GBC22222222222222222222222222222"/>
        </w:placeholder>
      </w:sdtPr>
      <w:sdtEndPr>
        <w:rPr>
          <w:rFonts w:hint="default"/>
        </w:rPr>
      </w:sdtEndPr>
      <w:sdtContent>
        <w:p w14:paraId="3659E7E7" w14:textId="5A5FE763" w:rsidR="00F27219" w:rsidRDefault="00BC4604">
          <w:pPr>
            <w:pStyle w:val="2"/>
            <w:numPr>
              <w:ilvl w:val="0"/>
              <w:numId w:val="13"/>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增信措施变更情况</w:t>
          </w:r>
          <w:bookmarkEnd w:id="30"/>
        </w:p>
        <w:p w14:paraId="09E21409" w14:textId="77777777" w:rsidR="00F27219" w:rsidRDefault="00BC4604">
          <w:pPr>
            <w:rPr>
              <w:color w:val="000000" w:themeColor="text1"/>
            </w:rPr>
          </w:pPr>
          <w:r>
            <w:rPr>
              <w:rFonts w:hint="eastAsia"/>
              <w:color w:val="000000" w:themeColor="text1"/>
            </w:rPr>
            <w:t>内外部增信措施是否发生变化：</w:t>
          </w:r>
        </w:p>
        <w:sdt>
          <w:sdtPr>
            <w:rPr>
              <w:color w:val="000000" w:themeColor="text1"/>
            </w:rPr>
            <w:alias w:val="是否适用：增信措施变更情况[双击切换]"/>
            <w:tag w:val="_GBC_983ea9b86c4c45f9a69a6edb44e59e52"/>
            <w:id w:val="885000596"/>
            <w:lock w:val="sdtContentLocked"/>
            <w:placeholder>
              <w:docPart w:val="GBC22222222222222222222222222222"/>
            </w:placeholder>
          </w:sdtPr>
          <w:sdtEndPr/>
          <w:sdtContent>
            <w:p w14:paraId="5A1A6A5F" w14:textId="41A963FB" w:rsidR="00F27219" w:rsidRDefault="00BC4604">
              <w:pPr>
                <w:kinsoku w:val="0"/>
                <w:overflowPunct w:val="0"/>
                <w:rPr>
                  <w:color w:val="000000" w:themeColor="text1"/>
                </w:rPr>
              </w:pPr>
              <w:r>
                <w:rPr>
                  <w:rFonts w:ascii="宋体" w:hAnsi="宋体"/>
                  <w:color w:val="000000" w:themeColor="text1"/>
                </w:rPr>
                <w:fldChar w:fldCharType="begin"/>
              </w:r>
              <w:r w:rsidR="00AB1E4F">
                <w:rPr>
                  <w:rFonts w:ascii="宋体" w:hAnsi="宋体"/>
                  <w:color w:val="000000" w:themeColor="text1"/>
                </w:rPr>
                <w:instrText xml:space="preserve"> MACROBUTTON  SnrToggleCheckbox □是 </w:instrText>
              </w:r>
              <w:r>
                <w:rPr>
                  <w:rFonts w:ascii="宋体" w:hAnsi="宋体"/>
                  <w:color w:val="000000" w:themeColor="text1"/>
                </w:rPr>
                <w:fldChar w:fldCharType="end"/>
              </w:r>
              <w:r>
                <w:rPr>
                  <w:rFonts w:ascii="宋体" w:hAnsi="宋体"/>
                  <w:color w:val="000000" w:themeColor="text1"/>
                </w:rPr>
                <w:fldChar w:fldCharType="begin"/>
              </w:r>
              <w:r w:rsidR="00AB1E4F">
                <w:rPr>
                  <w:rFonts w:ascii="宋体" w:hAnsi="宋体"/>
                  <w:color w:val="000000" w:themeColor="text1"/>
                </w:rPr>
                <w:instrText xml:space="preserve"> MACROBUTTON  SnrToggleCheckbox √否 </w:instrText>
              </w:r>
              <w:r>
                <w:rPr>
                  <w:rFonts w:ascii="宋体" w:hAnsi="宋体"/>
                  <w:color w:val="000000" w:themeColor="text1"/>
                </w:rPr>
                <w:fldChar w:fldCharType="end"/>
              </w:r>
            </w:p>
          </w:sdtContent>
        </w:sdt>
      </w:sdtContent>
    </w:sdt>
    <w:bookmarkStart w:id="31" w:name="_Toc69459221" w:displacedByCustomXml="next"/>
    <w:sdt>
      <w:sdtPr>
        <w:rPr>
          <w:rFonts w:ascii="Calibri" w:eastAsia="宋体" w:hAnsi="Calibri" w:cs="Times New Roman" w:hint="eastAsia"/>
          <w:b w:val="0"/>
          <w:bCs w:val="0"/>
          <w:color w:val="000000" w:themeColor="text1"/>
          <w:sz w:val="21"/>
          <w:szCs w:val="22"/>
        </w:rPr>
        <w:alias w:val="模块:增信措施执行情况"/>
        <w:tag w:val="_SEC_763d55fd865b4f6eb93edbac78b03bb0"/>
        <w:id w:val="2100907155"/>
        <w:lock w:val="sdtLocked"/>
        <w:placeholder>
          <w:docPart w:val="GBC22222222222222222222222222222"/>
        </w:placeholder>
      </w:sdtPr>
      <w:sdtEndPr>
        <w:rPr>
          <w:rFonts w:hint="default"/>
        </w:rPr>
      </w:sdtEndPr>
      <w:sdtContent>
        <w:p w14:paraId="36C5EF3C" w14:textId="06B3E676" w:rsidR="00F27219" w:rsidRDefault="00BC4604">
          <w:pPr>
            <w:pStyle w:val="2"/>
            <w:numPr>
              <w:ilvl w:val="0"/>
              <w:numId w:val="13"/>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增信措施执行情况</w:t>
          </w:r>
          <w:bookmarkEnd w:id="31"/>
        </w:p>
        <w:sdt>
          <w:sdtPr>
            <w:rPr>
              <w:color w:val="000000" w:themeColor="text1"/>
            </w:rPr>
            <w:alias w:val="是否适用：增信措施执行情况[双击切换]"/>
            <w:tag w:val="_GBC_f8ec3d87c62a4fdba7b711dbb002eef0"/>
            <w:id w:val="1012109761"/>
            <w:lock w:val="sdtContentLocked"/>
            <w:placeholder>
              <w:docPart w:val="GBC22222222222222222222222222222"/>
            </w:placeholder>
          </w:sdtPr>
          <w:sdtEndPr/>
          <w:sdtContent>
            <w:p w14:paraId="4A727119" w14:textId="57FFDD68" w:rsidR="00F27219" w:rsidRDefault="00BC4604">
              <w:pPr>
                <w:kinsoku w:val="0"/>
                <w:overflowPunct w:val="0"/>
                <w:rPr>
                  <w:color w:val="000000" w:themeColor="text1"/>
                </w:rPr>
              </w:pPr>
              <w:r>
                <w:rPr>
                  <w:rFonts w:ascii="宋体" w:hAnsi="宋体"/>
                  <w:color w:val="000000" w:themeColor="text1"/>
                </w:rPr>
                <w:fldChar w:fldCharType="begin"/>
              </w:r>
              <w:r w:rsidR="00AB1E4F">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B1E4F">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sdt>
      <w:sdtPr>
        <w:rPr>
          <w:rFonts w:ascii="Times New Roman" w:hAnsi="Times New Roman"/>
          <w:b/>
          <w:color w:val="000000" w:themeColor="text1"/>
          <w:kern w:val="2"/>
          <w:sz w:val="21"/>
          <w:szCs w:val="21"/>
        </w:rPr>
        <w:alias w:val="模块:增信措施执行情况"/>
        <w:tag w:val="_SEC_421f883abe734a75932e3ffc765a77dd"/>
        <w:id w:val="-1895733572"/>
        <w:lock w:val="sdtLocked"/>
        <w:placeholder>
          <w:docPart w:val="GBC22222222222222222222222222222"/>
        </w:placeholder>
      </w:sdtPr>
      <w:sdtEndPr>
        <w:rPr>
          <w:rFonts w:ascii="Calibri" w:hAnsi="Calibri" w:hint="eastAsia"/>
          <w:b w:val="0"/>
          <w:color w:val="auto"/>
          <w:szCs w:val="22"/>
        </w:rPr>
      </w:sdtEndPr>
      <w:sdtContent>
        <w:tbl>
          <w:tblPr>
            <w:tblStyle w:val="af0"/>
            <w:tblW w:w="0" w:type="auto"/>
            <w:tblLook w:val="04A0" w:firstRow="1" w:lastRow="0" w:firstColumn="1" w:lastColumn="0" w:noHBand="0" w:noVBand="1"/>
          </w:tblPr>
          <w:tblGrid>
            <w:gridCol w:w="3794"/>
            <w:gridCol w:w="4502"/>
          </w:tblGrid>
          <w:tr w:rsidR="00AB1E4F" w14:paraId="632D8FBC" w14:textId="77777777" w:rsidTr="004F48F7">
            <w:sdt>
              <w:sdtPr>
                <w:rPr>
                  <w:rFonts w:ascii="Times New Roman" w:hAnsi="Times New Roman"/>
                  <w:b/>
                  <w:color w:val="000000" w:themeColor="text1"/>
                  <w:kern w:val="2"/>
                  <w:sz w:val="21"/>
                  <w:szCs w:val="21"/>
                </w:rPr>
                <w:tag w:val="_PLD_a4bf789f435d43d4b605f5af5e658f1c"/>
                <w:id w:val="-780800660"/>
                <w:lock w:val="sdtLocked"/>
              </w:sdtPr>
              <w:sdtEndPr>
                <w:rPr>
                  <w:b w:val="0"/>
                  <w:kern w:val="0"/>
                  <w:sz w:val="20"/>
                </w:rPr>
              </w:sdtEndPr>
              <w:sdtContent>
                <w:tc>
                  <w:tcPr>
                    <w:tcW w:w="3794" w:type="dxa"/>
                  </w:tcPr>
                  <w:p w14:paraId="0C360EB8" w14:textId="77777777" w:rsidR="00AB1E4F" w:rsidRPr="00E1339E" w:rsidRDefault="00AB1E4F" w:rsidP="004F48F7">
                    <w:pPr>
                      <w:rPr>
                        <w:rFonts w:ascii="Times New Roman" w:hAnsi="Times New Roman"/>
                        <w:color w:val="000000" w:themeColor="text1"/>
                        <w:sz w:val="21"/>
                        <w:szCs w:val="21"/>
                      </w:rPr>
                    </w:pPr>
                    <w:r w:rsidRPr="00E1339E">
                      <w:rPr>
                        <w:rFonts w:ascii="Times New Roman" w:hAnsi="Times New Roman"/>
                        <w:color w:val="000000" w:themeColor="text1"/>
                        <w:sz w:val="21"/>
                        <w:szCs w:val="21"/>
                      </w:rPr>
                      <w:t>增信措施内容</w:t>
                    </w:r>
                  </w:p>
                </w:tc>
              </w:sdtContent>
            </w:sdt>
            <w:sdt>
              <w:sdtPr>
                <w:rPr>
                  <w:rFonts w:ascii="Times New Roman" w:hAnsi="Times New Roman"/>
                  <w:b/>
                  <w:szCs w:val="21"/>
                </w:rPr>
                <w:alias w:val="增信措施内容"/>
                <w:tag w:val="_GBC_195a4f73a4ed40fe9a7ba1ce40bcdef3"/>
                <w:id w:val="-1230530064"/>
                <w:lock w:val="sdtLocked"/>
              </w:sdtPr>
              <w:sdtEndPr/>
              <w:sdtContent>
                <w:tc>
                  <w:tcPr>
                    <w:tcW w:w="4502" w:type="dxa"/>
                  </w:tcPr>
                  <w:p w14:paraId="10DF5787" w14:textId="77777777" w:rsidR="00AB1E4F" w:rsidRPr="00E1339E" w:rsidRDefault="00AB1E4F" w:rsidP="004F48F7">
                    <w:pPr>
                      <w:rPr>
                        <w:rFonts w:ascii="Times New Roman" w:hAnsi="Times New Roman"/>
                        <w:b/>
                        <w:sz w:val="21"/>
                        <w:szCs w:val="21"/>
                      </w:rPr>
                    </w:pPr>
                    <w:r w:rsidRPr="00E1339E">
                      <w:rPr>
                        <w:rFonts w:ascii="Times New Roman" w:hAnsi="Times New Roman"/>
                        <w:sz w:val="21"/>
                        <w:szCs w:val="21"/>
                      </w:rPr>
                      <w:t>差额支付承诺人履行差额支付</w:t>
                    </w:r>
                  </w:p>
                </w:tc>
              </w:sdtContent>
            </w:sdt>
          </w:tr>
          <w:tr w:rsidR="00AB1E4F" w14:paraId="7FDDD406" w14:textId="77777777" w:rsidTr="00EE564A">
            <w:sdt>
              <w:sdtPr>
                <w:rPr>
                  <w:rFonts w:ascii="Times New Roman" w:hAnsi="Times New Roman"/>
                  <w:color w:val="000000" w:themeColor="text1"/>
                  <w:szCs w:val="21"/>
                </w:rPr>
                <w:tag w:val="_PLD_15753f081a3e4fdfb25d26b469569abf"/>
                <w:id w:val="-256825206"/>
                <w:lock w:val="sdtLocked"/>
              </w:sdtPr>
              <w:sdtEndPr/>
              <w:sdtContent>
                <w:tc>
                  <w:tcPr>
                    <w:tcW w:w="3794" w:type="dxa"/>
                    <w:vAlign w:val="center"/>
                  </w:tcPr>
                  <w:p w14:paraId="65F01A41" w14:textId="77777777" w:rsidR="00AB1E4F" w:rsidRPr="00E1339E" w:rsidRDefault="00AB1E4F" w:rsidP="004F48F7">
                    <w:pPr>
                      <w:rPr>
                        <w:rFonts w:ascii="Times New Roman" w:hAnsi="Times New Roman"/>
                        <w:color w:val="000000" w:themeColor="text1"/>
                        <w:sz w:val="21"/>
                        <w:szCs w:val="21"/>
                      </w:rPr>
                    </w:pPr>
                    <w:r w:rsidRPr="00E1339E">
                      <w:rPr>
                        <w:rFonts w:ascii="Times New Roman" w:hAnsi="Times New Roman"/>
                        <w:color w:val="000000" w:themeColor="text1"/>
                        <w:sz w:val="21"/>
                        <w:szCs w:val="21"/>
                      </w:rPr>
                      <w:t>增信措施执行原因</w:t>
                    </w:r>
                  </w:p>
                </w:tc>
              </w:sdtContent>
            </w:sdt>
            <w:tc>
              <w:tcPr>
                <w:tcW w:w="4502" w:type="dxa"/>
              </w:tcPr>
              <w:p w14:paraId="472C0C39" w14:textId="53BC6EEC" w:rsidR="00AB1E4F" w:rsidRPr="00E1339E" w:rsidRDefault="00AB1E4F" w:rsidP="004F48F7">
                <w:pPr>
                  <w:rPr>
                    <w:rFonts w:ascii="Times New Roman" w:hAnsi="Times New Roman"/>
                    <w:sz w:val="21"/>
                    <w:szCs w:val="21"/>
                  </w:rPr>
                </w:pPr>
                <w:r w:rsidRPr="00E1339E">
                  <w:rPr>
                    <w:rFonts w:ascii="Times New Roman" w:hAnsi="Times New Roman"/>
                    <w:sz w:val="21"/>
                    <w:szCs w:val="21"/>
                  </w:rPr>
                  <w:t>截至</w:t>
                </w:r>
                <w:r w:rsidR="00D03DA0">
                  <w:rPr>
                    <w:rFonts w:ascii="Times New Roman" w:hAnsi="Times New Roman"/>
                    <w:sz w:val="21"/>
                    <w:szCs w:val="21"/>
                  </w:rPr>
                  <w:t>第一个</w:t>
                </w:r>
                <w:r w:rsidRPr="00E1339E">
                  <w:rPr>
                    <w:rFonts w:ascii="Times New Roman" w:hAnsi="Times New Roman"/>
                    <w:sz w:val="21"/>
                    <w:szCs w:val="21"/>
                  </w:rPr>
                  <w:t>兑付日</w:t>
                </w:r>
                <w:r w:rsidRPr="00E1339E">
                  <w:rPr>
                    <w:rFonts w:ascii="Times New Roman" w:hAnsi="Times New Roman"/>
                    <w:sz w:val="21"/>
                    <w:szCs w:val="21"/>
                  </w:rPr>
                  <w:t>2020</w:t>
                </w:r>
                <w:r w:rsidRPr="00E1339E">
                  <w:rPr>
                    <w:rFonts w:ascii="Times New Roman" w:hAnsi="Times New Roman"/>
                    <w:sz w:val="21"/>
                    <w:szCs w:val="21"/>
                  </w:rPr>
                  <w:t>年</w:t>
                </w:r>
                <w:r w:rsidRPr="00E1339E">
                  <w:rPr>
                    <w:rFonts w:ascii="Times New Roman" w:hAnsi="Times New Roman"/>
                    <w:sz w:val="21"/>
                    <w:szCs w:val="21"/>
                  </w:rPr>
                  <w:t>6</w:t>
                </w:r>
                <w:r w:rsidRPr="00E1339E">
                  <w:rPr>
                    <w:rFonts w:ascii="Times New Roman" w:hAnsi="Times New Roman"/>
                    <w:sz w:val="21"/>
                    <w:szCs w:val="21"/>
                  </w:rPr>
                  <w:t>月</w:t>
                </w:r>
                <w:r w:rsidRPr="00E1339E">
                  <w:rPr>
                    <w:rFonts w:ascii="Times New Roman" w:hAnsi="Times New Roman"/>
                    <w:sz w:val="21"/>
                    <w:szCs w:val="21"/>
                  </w:rPr>
                  <w:t>1</w:t>
                </w:r>
                <w:r w:rsidRPr="00E1339E">
                  <w:rPr>
                    <w:rFonts w:ascii="Times New Roman" w:hAnsi="Times New Roman"/>
                    <w:sz w:val="21"/>
                    <w:szCs w:val="21"/>
                  </w:rPr>
                  <w:t>日的前一个初始核算日</w:t>
                </w:r>
                <w:r w:rsidRPr="00E1339E">
                  <w:rPr>
                    <w:rFonts w:ascii="Times New Roman" w:hAnsi="Times New Roman"/>
                    <w:sz w:val="21"/>
                    <w:szCs w:val="21"/>
                  </w:rPr>
                  <w:t>2020</w:t>
                </w:r>
                <w:r w:rsidRPr="00E1339E">
                  <w:rPr>
                    <w:rFonts w:ascii="Times New Roman" w:hAnsi="Times New Roman"/>
                    <w:sz w:val="21"/>
                    <w:szCs w:val="21"/>
                  </w:rPr>
                  <w:t>年</w:t>
                </w:r>
                <w:r w:rsidRPr="00E1339E">
                  <w:rPr>
                    <w:rFonts w:ascii="Times New Roman" w:hAnsi="Times New Roman"/>
                    <w:sz w:val="21"/>
                    <w:szCs w:val="21"/>
                  </w:rPr>
                  <w:t>5</w:t>
                </w:r>
                <w:r w:rsidRPr="00E1339E">
                  <w:rPr>
                    <w:rFonts w:ascii="Times New Roman" w:hAnsi="Times New Roman"/>
                    <w:sz w:val="21"/>
                    <w:szCs w:val="21"/>
                  </w:rPr>
                  <w:t>月</w:t>
                </w:r>
                <w:r w:rsidRPr="00E1339E">
                  <w:rPr>
                    <w:rFonts w:ascii="Times New Roman" w:hAnsi="Times New Roman"/>
                    <w:sz w:val="21"/>
                    <w:szCs w:val="21"/>
                  </w:rPr>
                  <w:t>18</w:t>
                </w:r>
                <w:r w:rsidRPr="00E1339E">
                  <w:rPr>
                    <w:rFonts w:ascii="Times New Roman" w:hAnsi="Times New Roman"/>
                    <w:sz w:val="21"/>
                    <w:szCs w:val="21"/>
                  </w:rPr>
                  <w:t>日，专项计划账户内可供分配的资金不足以支付该兑付日应付的专项计划费用和优先级资产支持证券的当期预期收益和应偿本金，从而触发差额</w:t>
                </w:r>
                <w:r w:rsidR="00BB6B1D" w:rsidRPr="00E1339E">
                  <w:rPr>
                    <w:rFonts w:ascii="Times New Roman" w:hAnsi="Times New Roman" w:hint="eastAsia"/>
                    <w:sz w:val="21"/>
                    <w:szCs w:val="21"/>
                  </w:rPr>
                  <w:t>支付</w:t>
                </w:r>
                <w:r w:rsidRPr="00E1339E">
                  <w:rPr>
                    <w:rFonts w:ascii="Times New Roman" w:hAnsi="Times New Roman"/>
                    <w:sz w:val="21"/>
                    <w:szCs w:val="21"/>
                  </w:rPr>
                  <w:t>事件</w:t>
                </w:r>
              </w:p>
            </w:tc>
          </w:tr>
          <w:tr w:rsidR="00AB1E4F" w14:paraId="30DA92DF" w14:textId="77777777" w:rsidTr="004F48F7">
            <w:sdt>
              <w:sdtPr>
                <w:rPr>
                  <w:rFonts w:ascii="Times New Roman" w:hAnsi="Times New Roman"/>
                  <w:color w:val="000000" w:themeColor="text1"/>
                  <w:szCs w:val="21"/>
                </w:rPr>
                <w:tag w:val="_PLD_e3e8d2d3efbb45e98a896cbb886b1821"/>
                <w:id w:val="1926383526"/>
                <w:lock w:val="sdtLocked"/>
              </w:sdtPr>
              <w:sdtEndPr/>
              <w:sdtContent>
                <w:tc>
                  <w:tcPr>
                    <w:tcW w:w="3794" w:type="dxa"/>
                  </w:tcPr>
                  <w:p w14:paraId="7C1BEAE7" w14:textId="77777777" w:rsidR="00AB1E4F" w:rsidRPr="00E1339E" w:rsidRDefault="00AB1E4F" w:rsidP="004F48F7">
                    <w:pPr>
                      <w:rPr>
                        <w:rFonts w:ascii="Times New Roman" w:hAnsi="Times New Roman"/>
                        <w:color w:val="000000" w:themeColor="text1"/>
                        <w:sz w:val="21"/>
                        <w:szCs w:val="21"/>
                      </w:rPr>
                    </w:pPr>
                    <w:r w:rsidRPr="00E1339E">
                      <w:rPr>
                        <w:rFonts w:ascii="Times New Roman" w:hAnsi="Times New Roman"/>
                        <w:color w:val="000000" w:themeColor="text1"/>
                        <w:sz w:val="21"/>
                        <w:szCs w:val="21"/>
                      </w:rPr>
                      <w:t>增信措施执行时间</w:t>
                    </w:r>
                  </w:p>
                </w:tc>
              </w:sdtContent>
            </w:sdt>
            <w:tc>
              <w:tcPr>
                <w:tcW w:w="4502" w:type="dxa"/>
              </w:tcPr>
              <w:p w14:paraId="560FA284" w14:textId="77777777" w:rsidR="00AB1E4F" w:rsidRPr="00E1339E" w:rsidRDefault="00AB1E4F" w:rsidP="004F48F7">
                <w:pPr>
                  <w:rPr>
                    <w:rFonts w:ascii="Times New Roman" w:hAnsi="Times New Roman"/>
                    <w:sz w:val="21"/>
                    <w:szCs w:val="21"/>
                  </w:rPr>
                </w:pPr>
                <w:r w:rsidRPr="00E1339E">
                  <w:rPr>
                    <w:rFonts w:ascii="Times New Roman" w:hAnsi="Times New Roman"/>
                    <w:sz w:val="21"/>
                    <w:szCs w:val="21"/>
                  </w:rPr>
                  <w:t>2020</w:t>
                </w:r>
                <w:r w:rsidRPr="00E1339E">
                  <w:rPr>
                    <w:rFonts w:ascii="Times New Roman" w:hAnsi="Times New Roman"/>
                    <w:sz w:val="21"/>
                    <w:szCs w:val="21"/>
                  </w:rPr>
                  <w:t>年</w:t>
                </w:r>
                <w:r w:rsidRPr="00E1339E">
                  <w:rPr>
                    <w:rFonts w:ascii="Times New Roman" w:hAnsi="Times New Roman"/>
                    <w:sz w:val="21"/>
                    <w:szCs w:val="21"/>
                  </w:rPr>
                  <w:t>5</w:t>
                </w:r>
                <w:r w:rsidRPr="00E1339E">
                  <w:rPr>
                    <w:rFonts w:ascii="Times New Roman" w:hAnsi="Times New Roman"/>
                    <w:sz w:val="21"/>
                    <w:szCs w:val="21"/>
                  </w:rPr>
                  <w:t>月</w:t>
                </w:r>
                <w:r w:rsidRPr="00E1339E">
                  <w:rPr>
                    <w:rFonts w:ascii="Times New Roman" w:hAnsi="Times New Roman"/>
                    <w:sz w:val="21"/>
                    <w:szCs w:val="21"/>
                  </w:rPr>
                  <w:t>21</w:t>
                </w:r>
                <w:r w:rsidRPr="00E1339E">
                  <w:rPr>
                    <w:rFonts w:ascii="Times New Roman" w:hAnsi="Times New Roman"/>
                    <w:sz w:val="21"/>
                    <w:szCs w:val="21"/>
                  </w:rPr>
                  <w:t>日</w:t>
                </w:r>
              </w:p>
            </w:tc>
          </w:tr>
          <w:tr w:rsidR="00AB1E4F" w:rsidRPr="00AB1E4F" w14:paraId="7F49BD03" w14:textId="77777777" w:rsidTr="00EE564A">
            <w:sdt>
              <w:sdtPr>
                <w:rPr>
                  <w:rFonts w:ascii="Times New Roman" w:hAnsi="Times New Roman"/>
                  <w:color w:val="000000" w:themeColor="text1"/>
                  <w:szCs w:val="21"/>
                </w:rPr>
                <w:tag w:val="_PLD_c7bfe1ed45e74a439ddae3588b66bf9b"/>
                <w:id w:val="176243072"/>
                <w:lock w:val="sdtLocked"/>
              </w:sdtPr>
              <w:sdtEndPr/>
              <w:sdtContent>
                <w:tc>
                  <w:tcPr>
                    <w:tcW w:w="3794" w:type="dxa"/>
                    <w:vAlign w:val="center"/>
                  </w:tcPr>
                  <w:p w14:paraId="4C414496" w14:textId="77777777" w:rsidR="00AB1E4F" w:rsidRPr="00E1339E" w:rsidRDefault="00AB1E4F" w:rsidP="004F48F7">
                    <w:pPr>
                      <w:rPr>
                        <w:rFonts w:ascii="Times New Roman" w:hAnsi="Times New Roman"/>
                        <w:color w:val="000000" w:themeColor="text1"/>
                        <w:sz w:val="21"/>
                        <w:szCs w:val="21"/>
                      </w:rPr>
                    </w:pPr>
                    <w:r w:rsidRPr="00E1339E">
                      <w:rPr>
                        <w:rFonts w:ascii="Times New Roman" w:hAnsi="Times New Roman"/>
                        <w:color w:val="000000" w:themeColor="text1"/>
                        <w:sz w:val="21"/>
                        <w:szCs w:val="21"/>
                      </w:rPr>
                      <w:t>对资产支持证券投资者权益的影响</w:t>
                    </w:r>
                  </w:p>
                </w:tc>
              </w:sdtContent>
            </w:sdt>
            <w:tc>
              <w:tcPr>
                <w:tcW w:w="4502" w:type="dxa"/>
              </w:tcPr>
              <w:p w14:paraId="7EF10495" w14:textId="636B4E0F" w:rsidR="00AB1E4F" w:rsidRPr="00E1339E" w:rsidRDefault="00D03DA0" w:rsidP="004F48F7">
                <w:pPr>
                  <w:rPr>
                    <w:rFonts w:ascii="Times New Roman" w:hAnsi="Times New Roman"/>
                    <w:sz w:val="21"/>
                    <w:szCs w:val="21"/>
                  </w:rPr>
                </w:pPr>
                <w:r>
                  <w:rPr>
                    <w:rFonts w:ascii="Times New Roman" w:hAnsi="Times New Roman"/>
                    <w:sz w:val="21"/>
                    <w:szCs w:val="21"/>
                  </w:rPr>
                  <w:t>无不利影响</w:t>
                </w:r>
                <w:r>
                  <w:rPr>
                    <w:rFonts w:ascii="Times New Roman" w:hAnsi="Times New Roman" w:hint="eastAsia"/>
                    <w:sz w:val="21"/>
                    <w:szCs w:val="21"/>
                  </w:rPr>
                  <w:t>，</w:t>
                </w:r>
                <w:r w:rsidR="00AB1E4F" w:rsidRPr="00E1339E">
                  <w:rPr>
                    <w:rFonts w:ascii="Times New Roman" w:hAnsi="Times New Roman"/>
                    <w:sz w:val="21"/>
                    <w:szCs w:val="21"/>
                  </w:rPr>
                  <w:t>报告期内优先级资产支持证券本息均已得到及时足额偿付</w:t>
                </w:r>
              </w:p>
            </w:tc>
          </w:tr>
        </w:tbl>
        <w:p w14:paraId="62FDF673" w14:textId="26545463" w:rsidR="00F27219" w:rsidRPr="00AB1E4F" w:rsidRDefault="00385D12" w:rsidP="00AB1E4F"/>
      </w:sdtContent>
    </w:sdt>
    <w:p w14:paraId="3C7E5127" w14:textId="586C21EB" w:rsidR="00F27219" w:rsidRDefault="00BC4604">
      <w:pPr>
        <w:pStyle w:val="2"/>
        <w:numPr>
          <w:ilvl w:val="0"/>
          <w:numId w:val="13"/>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bookmarkStart w:id="32" w:name="_Toc69459222"/>
      <w:r>
        <w:rPr>
          <w:rFonts w:ascii="Calibri" w:eastAsia="宋体" w:hAnsi="Calibri" w:cs="Times New Roman" w:hint="eastAsia"/>
          <w:bCs w:val="0"/>
          <w:color w:val="000000" w:themeColor="text1"/>
          <w:sz w:val="21"/>
          <w:szCs w:val="22"/>
        </w:rPr>
        <w:t>增信措施情况</w:t>
      </w:r>
      <w:bookmarkEnd w:id="32"/>
    </w:p>
    <w:sdt>
      <w:sdtPr>
        <w:rPr>
          <w:rFonts w:hint="eastAsia"/>
          <w:b w:val="0"/>
          <w:bCs w:val="0"/>
          <w:color w:val="000000" w:themeColor="text1"/>
          <w:szCs w:val="22"/>
        </w:rPr>
        <w:alias w:val="模块:增信方为法人或其他组织"/>
        <w:tag w:val="_SEC_d95552de09bb412fbf8a845cb2df4ddd"/>
        <w:id w:val="410507206"/>
        <w:lock w:val="sdtLocked"/>
        <w:placeholder>
          <w:docPart w:val="GBC22222222222222222222222222222"/>
        </w:placeholder>
      </w:sdtPr>
      <w:sdtEndPr>
        <w:rPr>
          <w:rFonts w:ascii="宋体" w:hAnsi="宋体" w:hint="default"/>
        </w:rPr>
      </w:sdtEndPr>
      <w:sdtContent>
        <w:p w14:paraId="15353706" w14:textId="61AEDC06" w:rsidR="00F27219" w:rsidRDefault="00BC4604">
          <w:pPr>
            <w:pStyle w:val="3"/>
            <w:numPr>
              <w:ilvl w:val="0"/>
              <w:numId w:val="14"/>
            </w:numPr>
            <w:kinsoku w:val="0"/>
            <w:overflowPunct w:val="0"/>
            <w:spacing w:beforeLines="50" w:before="156" w:afterLines="50" w:after="156"/>
            <w:rPr>
              <w:bCs w:val="0"/>
              <w:color w:val="000000" w:themeColor="text1"/>
              <w:szCs w:val="22"/>
            </w:rPr>
          </w:pPr>
          <w:r>
            <w:rPr>
              <w:rFonts w:hint="eastAsia"/>
              <w:bCs w:val="0"/>
              <w:color w:val="000000" w:themeColor="text1"/>
              <w:szCs w:val="22"/>
            </w:rPr>
            <w:t>增信方为法人或其他组织</w:t>
          </w:r>
        </w:p>
        <w:sdt>
          <w:sdtPr>
            <w:rPr>
              <w:color w:val="000000" w:themeColor="text1"/>
            </w:rPr>
            <w:alias w:val="是否适用：增信方为法人或其他组织[双击切换]"/>
            <w:tag w:val="_GBC_16c2957d90bc46908707dd868094e005"/>
            <w:id w:val="-1093087115"/>
            <w:lock w:val="sdtContentLocked"/>
            <w:placeholder>
              <w:docPart w:val="GBC22222222222222222222222222222"/>
            </w:placeholder>
          </w:sdtPr>
          <w:sdtEndPr/>
          <w:sdtContent>
            <w:p w14:paraId="11A46BE4" w14:textId="5647C698" w:rsidR="00F27219" w:rsidRDefault="00BC4604">
              <w:pPr>
                <w:spacing w:beforeLines="50" w:before="156" w:afterLines="50" w:after="156"/>
                <w:rPr>
                  <w:color w:val="000000" w:themeColor="text1"/>
                </w:rPr>
              </w:pPr>
              <w:r>
                <w:rPr>
                  <w:rFonts w:ascii="宋体" w:hAnsi="宋体"/>
                  <w:color w:val="000000" w:themeColor="text1"/>
                </w:rPr>
                <w:fldChar w:fldCharType="begin"/>
              </w:r>
              <w:r w:rsidR="0066438B">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66438B">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sdt>
      <w:sdtPr>
        <w:rPr>
          <w:rFonts w:hint="eastAsia"/>
          <w:color w:val="000000" w:themeColor="text1"/>
        </w:rPr>
        <w:alias w:val="模块:增信方为法人或其他组织"/>
        <w:tag w:val="_SEC_0d92e47fdfb94c9dbbee5bddba54d720"/>
        <w:id w:val="-600096999"/>
        <w:lock w:val="sdtLocked"/>
        <w:placeholder>
          <w:docPart w:val="GBC22222222222222222222222222222"/>
        </w:placeholder>
      </w:sdtPr>
      <w:sdtEndPr/>
      <w:sdtContent>
        <w:p w14:paraId="381E0F0B" w14:textId="4239AD1D" w:rsidR="00F27219" w:rsidRPr="0066438B" w:rsidRDefault="00BC4604">
          <w:pPr>
            <w:rPr>
              <w:rFonts w:ascii="Times New Roman" w:hAnsi="Times New Roman"/>
              <w:color w:val="000000" w:themeColor="text1"/>
            </w:rPr>
          </w:pPr>
          <w:r w:rsidRPr="0066438B">
            <w:rPr>
              <w:rFonts w:ascii="Times New Roman" w:hAnsi="Times New Roman"/>
              <w:color w:val="000000" w:themeColor="text1"/>
            </w:rPr>
            <w:t>增信方名称：</w:t>
          </w:r>
          <w:sdt>
            <w:sdtPr>
              <w:rPr>
                <w:rFonts w:ascii="Times New Roman" w:hAnsi="Times New Roman"/>
                <w:color w:val="000000" w:themeColor="text1"/>
              </w:rPr>
              <w:alias w:val="增信方名称"/>
              <w:tag w:val="_GBC_3c9cd7d8b19f4619927f3ad97a6da491"/>
              <w:id w:val="-33506049"/>
              <w:lock w:val="sdtLocked"/>
              <w:placeholder>
                <w:docPart w:val="GBC22222222222222222222222222222"/>
              </w:placeholder>
            </w:sdtPr>
            <w:sdtEndPr/>
            <w:sdtContent>
              <w:r w:rsidR="0066438B" w:rsidRPr="0066438B">
                <w:rPr>
                  <w:rFonts w:ascii="Times New Roman" w:hAnsi="Times New Roman"/>
                  <w:color w:val="000000" w:themeColor="text1"/>
                </w:rPr>
                <w:t>泰兴市交通产业（集团）有限公司</w:t>
              </w:r>
            </w:sdtContent>
          </w:sdt>
        </w:p>
        <w:p w14:paraId="39ECAAC6" w14:textId="22B86B11" w:rsidR="00F27219" w:rsidRPr="0066438B" w:rsidRDefault="00BC4604">
          <w:pPr>
            <w:rPr>
              <w:rFonts w:ascii="Times New Roman" w:hAnsi="Times New Roman"/>
              <w:color w:val="000000" w:themeColor="text1"/>
            </w:rPr>
          </w:pPr>
          <w:r w:rsidRPr="0066438B">
            <w:rPr>
              <w:rFonts w:ascii="Times New Roman" w:hAnsi="Times New Roman"/>
              <w:color w:val="000000" w:themeColor="text1"/>
            </w:rPr>
            <w:t>增信方统一社会信用代码：</w:t>
          </w:r>
          <w:sdt>
            <w:sdtPr>
              <w:rPr>
                <w:rFonts w:ascii="Times New Roman" w:hAnsi="Times New Roman"/>
                <w:color w:val="000000" w:themeColor="text1"/>
              </w:rPr>
              <w:alias w:val="增信方统一社会信用代码"/>
              <w:tag w:val="_GBC_521236b0142a40b7978bf62e2d623613"/>
              <w:id w:val="-1082832226"/>
              <w:lock w:val="sdtLocked"/>
              <w:placeholder>
                <w:docPart w:val="GBC22222222222222222222222222222"/>
              </w:placeholder>
            </w:sdtPr>
            <w:sdtEndPr/>
            <w:sdtContent>
              <w:r w:rsidR="0066438B" w:rsidRPr="0066438B">
                <w:rPr>
                  <w:rFonts w:ascii="Times New Roman" w:hAnsi="Times New Roman"/>
                  <w:color w:val="000000" w:themeColor="text1"/>
                </w:rPr>
                <w:t>91321283759690174X</w:t>
              </w:r>
            </w:sdtContent>
          </w:sdt>
        </w:p>
        <w:p w14:paraId="03BAD9B2" w14:textId="780B1665" w:rsidR="00F27219" w:rsidRPr="0066438B" w:rsidRDefault="00BC4604">
          <w:pPr>
            <w:rPr>
              <w:rFonts w:ascii="Times New Roman" w:hAnsi="Times New Roman"/>
              <w:color w:val="000000" w:themeColor="text1"/>
            </w:rPr>
          </w:pPr>
          <w:r w:rsidRPr="0066438B">
            <w:rPr>
              <w:rFonts w:ascii="Times New Roman" w:hAnsi="Times New Roman"/>
              <w:color w:val="000000" w:themeColor="text1"/>
            </w:rPr>
            <w:t>企业性质：</w:t>
          </w:r>
          <w:sdt>
            <w:sdtPr>
              <w:rPr>
                <w:rFonts w:ascii="Times New Roman" w:hAnsi="Times New Roman"/>
                <w:color w:val="000000" w:themeColor="text1"/>
              </w:rPr>
              <w:alias w:val="增信方企业性质"/>
              <w:tag w:val="_GBC_77f488e8fb7744138873e1fff2e578bd"/>
              <w:id w:val="1923209011"/>
              <w:lock w:val="sdtLocked"/>
              <w:placeholder>
                <w:docPart w:val="GBC22222222222222222222222222222"/>
              </w:placeholder>
              <w:comboBox>
                <w:listItem w:displayText="中央国有控股" w:value="中央国有控股"/>
                <w:listItem w:displayText="地方国有控股" w:value="地方国有控股"/>
                <w:listItem w:displayText="民营" w:value="民营"/>
                <w:listItem w:displayText="外资和其他" w:value="外资和其他"/>
              </w:comboBox>
            </w:sdtPr>
            <w:sdtEndPr/>
            <w:sdtContent>
              <w:r w:rsidR="0067456F">
                <w:rPr>
                  <w:rFonts w:ascii="Times New Roman" w:hAnsi="Times New Roman"/>
                  <w:color w:val="000000" w:themeColor="text1"/>
                </w:rPr>
                <w:t>地方国有控股</w:t>
              </w:r>
            </w:sdtContent>
          </w:sdt>
        </w:p>
        <w:p w14:paraId="1DBE2099" w14:textId="6A46AF98" w:rsidR="00F27219" w:rsidRPr="0066438B" w:rsidRDefault="00BC4604">
          <w:pPr>
            <w:kinsoku w:val="0"/>
            <w:overflowPunct w:val="0"/>
            <w:ind w:right="630"/>
            <w:jc w:val="left"/>
            <w:rPr>
              <w:rFonts w:ascii="Times New Roman" w:hAnsi="Times New Roman"/>
              <w:color w:val="000000" w:themeColor="text1"/>
            </w:rPr>
          </w:pPr>
          <w:r w:rsidRPr="0066438B">
            <w:rPr>
              <w:rFonts w:ascii="Times New Roman" w:hAnsi="Times New Roman"/>
              <w:color w:val="000000" w:themeColor="text1"/>
            </w:rPr>
            <w:t>注册地省市：</w:t>
          </w:r>
          <w:sdt>
            <w:sdtPr>
              <w:rPr>
                <w:rFonts w:ascii="Times New Roman" w:hAnsi="Times New Roman"/>
                <w:color w:val="000000" w:themeColor="text1"/>
              </w:rPr>
              <w:alias w:val="增信方注册地省市"/>
              <w:tag w:val="_GBC_a2ddde0a59b944ca8f8e566092c4e59c"/>
              <w:id w:val="138850413"/>
              <w:lock w:val="sdtLocked"/>
              <w:placeholder>
                <w:docPart w:val="GBC22222222222222222222222222222"/>
              </w:placeholder>
              <w:comboBox>
                <w:listItem w:displayText="安徽省安庆市" w:value="安徽省安庆市"/>
                <w:listItem w:displayText="安徽省蚌埠市" w:value="安徽省蚌埠市"/>
                <w:listItem w:displayText="安徽省亳州市" w:value="安徽省亳州市"/>
                <w:listItem w:displayText="安徽省池州市" w:value="安徽省池州市"/>
                <w:listItem w:displayText="安徽省滁州市" w:value="安徽省滁州市"/>
                <w:listItem w:displayText="安徽省阜阳市" w:value="安徽省阜阳市"/>
                <w:listItem w:displayText="安徽省合肥市" w:value="安徽省合肥市"/>
                <w:listItem w:displayText="安徽省淮北市" w:value="安徽省淮北市"/>
                <w:listItem w:displayText="安徽省淮南市" w:value="安徽省淮南市"/>
                <w:listItem w:displayText="安徽省黄山市" w:value="安徽省黄山市"/>
                <w:listItem w:displayText="安徽省六安市" w:value="安徽省六安市"/>
                <w:listItem w:displayText="安徽省马鞍山市" w:value="安徽省马鞍山市"/>
                <w:listItem w:displayText="安徽省铜陵市" w:value="安徽省铜陵市"/>
                <w:listItem w:displayText="安徽省芜湖市" w:value="安徽省芜湖市"/>
                <w:listItem w:displayText="安徽省宿州市" w:value="安徽省宿州市"/>
                <w:listItem w:displayText="安徽省宣城市" w:value="安徽省宣城市"/>
                <w:listItem w:displayText="北京市" w:value="北京市"/>
                <w:listItem w:displayText="重庆市" w:value="重庆市"/>
                <w:listItem w:displayText="福建省福州市" w:value="福建省福州市"/>
                <w:listItem w:displayText="福建省龙岩市" w:value="福建省龙岩市"/>
                <w:listItem w:displayText="福建省南平市" w:value="福建省南平市"/>
                <w:listItem w:displayText="福建省宁德市" w:value="福建省宁德市"/>
                <w:listItem w:displayText="福建省莆田市" w:value="福建省莆田市"/>
                <w:listItem w:displayText="福建省泉州市" w:value="福建省泉州市"/>
                <w:listItem w:displayText="福建省三明市" w:value="福建省三明市"/>
                <w:listItem w:displayText="福建省厦门市" w:value="福建省厦门市"/>
                <w:listItem w:displayText="福建省漳州市" w:value="福建省漳州市"/>
                <w:listItem w:displayText="甘肃省白银市" w:value="甘肃省白银市"/>
                <w:listItem w:displayText="甘肃省定西市" w:value="甘肃省定西市"/>
                <w:listItem w:displayText="甘肃省甘南藏族自治州" w:value="甘肃省甘南藏族自治州"/>
                <w:listItem w:displayText="甘肃省嘉峪关市" w:value="甘肃省嘉峪关市"/>
                <w:listItem w:displayText="甘肃省金昌市" w:value="甘肃省金昌市"/>
                <w:listItem w:displayText="甘肃省酒泉市" w:value="甘肃省酒泉市"/>
                <w:listItem w:displayText="甘肃省兰州市" w:value="甘肃省兰州市"/>
                <w:listItem w:displayText="甘肃省临夏回族自治州" w:value="甘肃省临夏回族自治州"/>
                <w:listItem w:displayText="甘肃省陇南市" w:value="甘肃省陇南市"/>
                <w:listItem w:displayText="甘肃省平凉市" w:value="甘肃省平凉市"/>
                <w:listItem w:displayText="甘肃省庆阳市" w:value="甘肃省庆阳市"/>
                <w:listItem w:displayText="甘肃省天水市" w:value="甘肃省天水市"/>
                <w:listItem w:displayText="甘肃省武威市" w:value="甘肃省武威市"/>
                <w:listItem w:displayText="甘肃省张掖市" w:value="甘肃省张掖市"/>
                <w:listItem w:displayText="广东省潮州市" w:value="广东省潮州市"/>
                <w:listItem w:displayText="广东省东莞市" w:value="广东省东莞市"/>
                <w:listItem w:displayText="广东省佛山市" w:value="广东省佛山市"/>
                <w:listItem w:displayText="广东省广州市" w:value="广东省广州市"/>
                <w:listItem w:displayText="广东省河源市" w:value="广东省河源市"/>
                <w:listItem w:displayText="广东省惠州市" w:value="广东省惠州市"/>
                <w:listItem w:displayText="广东省江门市" w:value="广东省江门市"/>
                <w:listItem w:displayText="广东省揭阳市" w:value="广东省揭阳市"/>
                <w:listItem w:displayText="广东省茂名市" w:value="广东省茂名市"/>
                <w:listItem w:displayText="广东省梅州市" w:value="广东省梅州市"/>
                <w:listItem w:displayText="广东省清远市" w:value="广东省清远市"/>
                <w:listItem w:displayText="广东省汕头市" w:value="广东省汕头市"/>
                <w:listItem w:displayText="广东省汕尾市" w:value="广东省汕尾市"/>
                <w:listItem w:displayText="广东省韶关市" w:value="广东省韶关市"/>
                <w:listItem w:displayText="广东省深圳市" w:value="广东省深圳市"/>
                <w:listItem w:displayText="广东省阳江市" w:value="广东省阳江市"/>
                <w:listItem w:displayText="广东省云浮市" w:value="广东省云浮市"/>
                <w:listItem w:displayText="广东省湛江市" w:value="广东省湛江市"/>
                <w:listItem w:displayText="广东省肇庆市" w:value="广东省肇庆市"/>
                <w:listItem w:displayText="广东省中山市" w:value="广东省中山市"/>
                <w:listItem w:displayText="广东省珠海市" w:value="广东省珠海市"/>
                <w:listItem w:displayText="广西壮族自治区百色市" w:value="广西壮族自治区百色市"/>
                <w:listItem w:displayText="广西壮族自治区北海市" w:value="广西壮族自治区北海市"/>
                <w:listItem w:displayText="广西壮族自治区崇左市" w:value="广西壮族自治区崇左市"/>
                <w:listItem w:displayText="广西壮族自治区防城港市" w:value="广西壮族自治区防城港市"/>
                <w:listItem w:displayText="广西壮族自治区贵港市" w:value="广西壮族自治区贵港市"/>
                <w:listItem w:displayText="广西壮族自治区桂林市" w:value="广西壮族自治区桂林市"/>
                <w:listItem w:displayText="广西壮族自治区河池市" w:value="广西壮族自治区河池市"/>
                <w:listItem w:displayText="广西壮族自治区贺州市" w:value="广西壮族自治区贺州市"/>
                <w:listItem w:displayText="广西壮族自治区来宾市" w:value="广西壮族自治区来宾市"/>
                <w:listItem w:displayText="广西壮族自治区柳州市" w:value="广西壮族自治区柳州市"/>
                <w:listItem w:displayText="广西壮族自治区南宁市" w:value="广西壮族自治区南宁市"/>
                <w:listItem w:displayText="广西壮族自治区钦州市" w:value="广西壮族自治区钦州市"/>
                <w:listItem w:displayText="广西壮族自治区梧州市" w:value="广西壮族自治区梧州市"/>
                <w:listItem w:displayText="广西壮族自治区玉林市" w:value="广西壮族自治区玉林市"/>
                <w:listItem w:displayText="贵州省安顺市" w:value="贵州省安顺市"/>
                <w:listItem w:displayText="贵州省毕节市" w:value="贵州省毕节市"/>
                <w:listItem w:displayText="贵州省贵阳市" w:value="贵州省贵阳市"/>
                <w:listItem w:displayText="贵州省六盘水市" w:value="贵州省六盘水市"/>
                <w:listItem w:displayText="贵州省黔东南苗族侗族自治州" w:value="贵州省黔东南苗族侗族自治州"/>
                <w:listItem w:displayText="贵州省黔南布依族苗族自治州" w:value="贵州省黔南布依族苗族自治州"/>
                <w:listItem w:displayText="贵州省黔西南布依族苗族自治州" w:value="贵州省黔西南布依族苗族自治州"/>
                <w:listItem w:displayText="贵州省铜仁市" w:value="贵州省铜仁市"/>
                <w:listItem w:displayText="贵州省遵义市" w:value="贵州省遵义市"/>
                <w:listItem w:displayText="海南省海口市" w:value="海南省海口市"/>
                <w:listItem w:displayText="海南省三沙市" w:value="海南省三沙市"/>
                <w:listItem w:displayText="海南省三亚市" w:value="海南省三亚市"/>
                <w:listItem w:displayText="海南省省直辖县级行政区划（白沙黎族自治县）" w:value="海南省省直辖县级行政区划（白沙黎族自治县）"/>
                <w:listItem w:displayText="海南省省直辖县级行政区划（保亭黎族苗族自治县）" w:value="海南省省直辖县级行政区划（保亭黎族苗族自治县）"/>
                <w:listItem w:displayText="海南省省直辖县级行政区划（昌江黎族自治县）" w:value="海南省省直辖县级行政区划（昌江黎族自治县）"/>
                <w:listItem w:displayText="海南省省直辖县级行政区划（澄迈县）" w:value="海南省省直辖县级行政区划（澄迈县）"/>
                <w:listItem w:displayText="海南省省直辖县级行政区划（儋州市）" w:value="海南省省直辖县级行政区划（儋州市）"/>
                <w:listItem w:displayText="海南省省直辖县级行政区划（定安县）" w:value="海南省省直辖县级行政区划（定安县）"/>
                <w:listItem w:displayText="海南省省直辖县级行政区划（东方市）" w:value="海南省省直辖县级行政区划（东方市）"/>
                <w:listItem w:displayText="海南省省直辖县级行政区划（乐东黎族自治县）" w:value="海南省省直辖县级行政区划（乐东黎族自治县）"/>
                <w:listItem w:displayText="海南省省直辖县级行政区划（临高县）" w:value="海南省省直辖县级行政区划（临高县）"/>
                <w:listItem w:displayText="海南省省直辖县级行政区划（陵水黎族自治县）" w:value="海南省省直辖县级行政区划（陵水黎族自治县）"/>
                <w:listItem w:displayText="海南省省直辖县级行政区划（琼海市）" w:value="海南省省直辖县级行政区划（琼海市）"/>
                <w:listItem w:displayText="海南省省直辖县级行政区划（琼中黎族苗族自治县）" w:value="海南省省直辖县级行政区划（琼中黎族苗族自治县）"/>
                <w:listItem w:displayText="海南省省直辖县级行政区划（屯昌县）" w:value="海南省省直辖县级行政区划（屯昌县）"/>
                <w:listItem w:displayText="海南省省直辖县级行政区划（万宁市）" w:value="海南省省直辖县级行政区划（万宁市）"/>
                <w:listItem w:displayText="海南省省直辖县级行政区划（文昌市）" w:value="海南省省直辖县级行政区划（文昌市）"/>
                <w:listItem w:displayText="海南省省直辖县级行政区划（五指山市）" w:value="海南省省直辖县级行政区划（五指山市）"/>
                <w:listItem w:displayText="河北省保定市" w:value="河北省保定市"/>
                <w:listItem w:displayText="河北省沧州市" w:value="河北省沧州市"/>
                <w:listItem w:displayText="河北省承德市" w:value="河北省承德市"/>
                <w:listItem w:displayText="河北省邯郸市" w:value="河北省邯郸市"/>
                <w:listItem w:displayText="河北省衡水市" w:value="河北省衡水市"/>
                <w:listItem w:displayText="河北省廊坊市" w:value="河北省廊坊市"/>
                <w:listItem w:displayText="河北省秦皇岛市" w:value="河北省秦皇岛市"/>
                <w:listItem w:displayText="河北省省直辖县级行政区划（定州市）" w:value="河北省省直辖县级行政区划（定州市）"/>
                <w:listItem w:displayText="河北省省直辖县级行政区划（辛集市）" w:value="河北省省直辖县级行政区划（辛集市）"/>
                <w:listItem w:displayText="河北省石家庄市" w:value="河北省石家庄市"/>
                <w:listItem w:displayText="河北省唐山市" w:value="河北省唐山市"/>
                <w:listItem w:displayText="河北省邢台市" w:value="河北省邢台市"/>
                <w:listItem w:displayText="河北省张家口市" w:value="河北省张家口市"/>
                <w:listItem w:displayText="河南省安阳市" w:value="河南省安阳市"/>
                <w:listItem w:displayText="河南省鹤壁市" w:value="河南省鹤壁市"/>
                <w:listItem w:displayText="河南省焦作市" w:value="河南省焦作市"/>
                <w:listItem w:displayText="河南省开封市" w:value="河南省开封市"/>
                <w:listItem w:displayText="河南省洛阳市" w:value="河南省洛阳市"/>
                <w:listItem w:displayText="河南省漯河市" w:value="河南省漯河市"/>
                <w:listItem w:displayText="河南省南阳市" w:value="河南省南阳市"/>
                <w:listItem w:displayText="河南省平顶山市" w:value="河南省平顶山市"/>
                <w:listItem w:displayText="河南省濮阳市" w:value="河南省濮阳市"/>
                <w:listItem w:displayText="河南省三门峡市" w:value="河南省三门峡市"/>
                <w:listItem w:displayText="河南省商丘市" w:value="河南省商丘市"/>
                <w:listItem w:displayText="河南省省直辖县级行政区划（济源市）" w:value="河南省省直辖县级行政区划（济源市）"/>
                <w:listItem w:displayText="河南省新乡市" w:value="河南省新乡市"/>
                <w:listItem w:displayText="河南省信阳市" w:value="河南省信阳市"/>
                <w:listItem w:displayText="河南省许昌市" w:value="河南省许昌市"/>
                <w:listItem w:displayText="河南省郑州市" w:value="河南省郑州市"/>
                <w:listItem w:displayText="河南省周口市" w:value="河南省周口市"/>
                <w:listItem w:displayText="河南省驻马店市" w:value="河南省驻马店市"/>
                <w:listItem w:displayText="黑龙江省大庆市" w:value="黑龙江省大庆市"/>
                <w:listItem w:displayText="黑龙江省大兴安岭地区" w:value="黑龙江省大兴安岭地区"/>
                <w:listItem w:displayText="黑龙江省哈尔滨市" w:value="黑龙江省哈尔滨市"/>
                <w:listItem w:displayText="黑龙江省鹤岗市" w:value="黑龙江省鹤岗市"/>
                <w:listItem w:displayText="黑龙江省黑河市" w:value="黑龙江省黑河市"/>
                <w:listItem w:displayText="黑龙江省鸡西市" w:value="黑龙江省鸡西市"/>
                <w:listItem w:displayText="黑龙江省佳木斯市" w:value="黑龙江省佳木斯市"/>
                <w:listItem w:displayText="黑龙江省牡丹江市" w:value="黑龙江省牡丹江市"/>
                <w:listItem w:displayText="黑龙江省七台河市" w:value="黑龙江省七台河市"/>
                <w:listItem w:displayText="黑龙江省齐齐哈尔市" w:value="黑龙江省齐齐哈尔市"/>
                <w:listItem w:displayText="黑龙江省双鸭山市" w:value="黑龙江省双鸭山市"/>
                <w:listItem w:displayText="黑龙江省绥化市" w:value="黑龙江省绥化市"/>
                <w:listItem w:displayText="黑龙江省伊春市" w:value="黑龙江省伊春市"/>
                <w:listItem w:displayText="湖北省鄂州市" w:value="湖北省鄂州市"/>
                <w:listItem w:displayText="湖北省恩施土家族苗族自治州" w:value="湖北省恩施土家族苗族自治州"/>
                <w:listItem w:displayText="湖北省黄冈市" w:value="湖北省黄冈市"/>
                <w:listItem w:displayText="湖北省黄石市" w:value="湖北省黄石市"/>
                <w:listItem w:displayText="湖北省荆门市" w:value="湖北省荆门市"/>
                <w:listItem w:displayText="湖北省荆州市" w:value="湖北省荆州市"/>
                <w:listItem w:displayText="湖北省省直辖县级行政区划（潜江市）" w:value="湖北省省直辖县级行政区划（潜江市）"/>
                <w:listItem w:displayText="湖北省省直辖县级行政区划（神农架林区）" w:value="湖北省省直辖县级行政区划（神农架林区）"/>
                <w:listItem w:displayText="湖北省省直辖县级行政区划（天门市）" w:value="湖北省省直辖县级行政区划（天门市）"/>
                <w:listItem w:displayText="湖北省省直辖县级行政区划（仙桃市）" w:value="湖北省省直辖县级行政区划（仙桃市）"/>
                <w:listItem w:displayText="湖北省十堰市" w:value="湖北省十堰市"/>
                <w:listItem w:displayText="湖北省随州市" w:value="湖北省随州市"/>
                <w:listItem w:displayText="湖北省武汉市" w:value="湖北省武汉市"/>
                <w:listItem w:displayText="湖北省咸宁市" w:value="湖北省咸宁市"/>
                <w:listItem w:displayText="湖北省襄阳市" w:value="湖北省襄阳市"/>
                <w:listItem w:displayText="湖北省孝感市" w:value="湖北省孝感市"/>
                <w:listItem w:displayText="湖北省宜昌市" w:value="湖北省宜昌市"/>
                <w:listItem w:displayText="湖南省常德市" w:value="湖南省常德市"/>
                <w:listItem w:displayText="湖南省郴州市" w:value="湖南省郴州市"/>
                <w:listItem w:displayText="湖南省衡阳市" w:value="湖南省衡阳市"/>
                <w:listItem w:displayText="湖南省怀化市" w:value="湖南省怀化市"/>
                <w:listItem w:displayText="湖南省娄底市" w:value="湖南省娄底市"/>
                <w:listItem w:displayText="湖南省邵阳市" w:value="湖南省邵阳市"/>
                <w:listItem w:displayText="湖南省湘潭市" w:value="湖南省湘潭市"/>
                <w:listItem w:displayText="湖南省湘西土家族苗族自治州" w:value="湖南省湘西土家族苗族自治州"/>
                <w:listItem w:displayText="湖南省益阳市" w:value="湖南省益阳市"/>
                <w:listItem w:displayText="湖南省永州市" w:value="湖南省永州市"/>
                <w:listItem w:displayText="湖南省岳阳市" w:value="湖南省岳阳市"/>
                <w:listItem w:displayText="湖南省张家界市" w:value="湖南省张家界市"/>
                <w:listItem w:displayText="湖南省长沙市" w:value="湖南省长沙市"/>
                <w:listItem w:displayText="湖南省株洲市" w:value="湖南省株洲市"/>
                <w:listItem w:displayText="吉林省白城市" w:value="吉林省白城市"/>
                <w:listItem w:displayText="吉林省白山市" w:value="吉林省白山市"/>
                <w:listItem w:displayText="吉林省吉林市" w:value="吉林省吉林市"/>
                <w:listItem w:displayText="吉林省辽源市" w:value="吉林省辽源市"/>
                <w:listItem w:displayText="吉林省四平市" w:value="吉林省四平市"/>
                <w:listItem w:displayText="吉林省松原市" w:value="吉林省松原市"/>
                <w:listItem w:displayText="吉林省通化市" w:value="吉林省通化市"/>
                <w:listItem w:displayText="吉林省延边朝鲜族自治州" w:value="吉林省延边朝鲜族自治州"/>
                <w:listItem w:displayText="吉林省长春市" w:value="吉林省长春市"/>
                <w:listItem w:displayText="江苏省常州市" w:value="江苏省常州市"/>
                <w:listItem w:displayText="江苏省淮安市" w:value="江苏省淮安市"/>
                <w:listItem w:displayText="江苏省连云港市" w:value="江苏省连云港市"/>
                <w:listItem w:displayText="江苏省南京市" w:value="江苏省南京市"/>
                <w:listItem w:displayText="江苏省南通市" w:value="江苏省南通市"/>
                <w:listItem w:displayText="江苏省苏州市" w:value="江苏省苏州市"/>
                <w:listItem w:displayText="江苏省泰州市" w:value="江苏省泰州市"/>
                <w:listItem w:displayText="江苏省无锡市" w:value="江苏省无锡市"/>
                <w:listItem w:displayText="江苏省宿迁市" w:value="江苏省宿迁市"/>
                <w:listItem w:displayText="江苏省徐州市" w:value="江苏省徐州市"/>
                <w:listItem w:displayText="江苏省盐城市" w:value="江苏省盐城市"/>
                <w:listItem w:displayText="江苏省扬州市" w:value="江苏省扬州市"/>
                <w:listItem w:displayText="江苏省镇江市" w:value="江苏省镇江市"/>
                <w:listItem w:displayText="江西省抚州市" w:value="江西省抚州市"/>
                <w:listItem w:displayText="江西省赣州市" w:value="江西省赣州市"/>
                <w:listItem w:displayText="江西省吉安市" w:value="江西省吉安市"/>
                <w:listItem w:displayText="江西省景德镇市" w:value="江西省景德镇市"/>
                <w:listItem w:displayText="江西省九江市" w:value="江西省九江市"/>
                <w:listItem w:displayText="江西省南昌市" w:value="江西省南昌市"/>
                <w:listItem w:displayText="江西省萍乡市" w:value="江西省萍乡市"/>
                <w:listItem w:displayText="江西省上饶市" w:value="江西省上饶市"/>
                <w:listItem w:displayText="江西省新余市" w:value="江西省新余市"/>
                <w:listItem w:displayText="江西省宜春市" w:value="江西省宜春市"/>
                <w:listItem w:displayText="江西省鹰潭市" w:value="江西省鹰潭市"/>
                <w:listItem w:displayText="辽宁省鞍山市" w:value="辽宁省鞍山市"/>
                <w:listItem w:displayText="辽宁省本溪市" w:value="辽宁省本溪市"/>
                <w:listItem w:displayText="辽宁省朝阳市" w:value="辽宁省朝阳市"/>
                <w:listItem w:displayText="辽宁省大连市" w:value="辽宁省大连市"/>
                <w:listItem w:displayText="辽宁省丹东市" w:value="辽宁省丹东市"/>
                <w:listItem w:displayText="辽宁省抚顺市" w:value="辽宁省抚顺市"/>
                <w:listItem w:displayText="辽宁省阜新市" w:value="辽宁省阜新市"/>
                <w:listItem w:displayText="辽宁省葫芦岛市" w:value="辽宁省葫芦岛市"/>
                <w:listItem w:displayText="辽宁省锦州市" w:value="辽宁省锦州市"/>
                <w:listItem w:displayText="辽宁省辽阳市" w:value="辽宁省辽阳市"/>
                <w:listItem w:displayText="辽宁省盘锦市" w:value="辽宁省盘锦市"/>
                <w:listItem w:displayText="辽宁省沈阳市" w:value="辽宁省沈阳市"/>
                <w:listItem w:displayText="辽宁省铁岭市" w:value="辽宁省铁岭市"/>
                <w:listItem w:displayText="辽宁省营口市" w:value="辽宁省营口市"/>
                <w:listItem w:displayText="内蒙古自治区阿拉善盟" w:value="内蒙古自治区阿拉善盟"/>
                <w:listItem w:displayText="内蒙古自治区巴彦淖尔市" w:value="内蒙古自治区巴彦淖尔市"/>
                <w:listItem w:displayText="内蒙古自治区包头市" w:value="内蒙古自治区包头市"/>
                <w:listItem w:displayText="内蒙古自治区赤峰市" w:value="内蒙古自治区赤峰市"/>
                <w:listItem w:displayText="内蒙古自治区鄂尔多斯市" w:value="内蒙古自治区鄂尔多斯市"/>
                <w:listItem w:displayText="内蒙古自治区呼和浩特市" w:value="内蒙古自治区呼和浩特市"/>
                <w:listItem w:displayText="内蒙古自治区呼伦贝尔市" w:value="内蒙古自治区呼伦贝尔市"/>
                <w:listItem w:displayText="内蒙古自治区通辽市" w:value="内蒙古自治区通辽市"/>
                <w:listItem w:displayText="内蒙古自治区乌海市" w:value="内蒙古自治区乌海市"/>
                <w:listItem w:displayText="内蒙古自治区乌兰察布市" w:value="内蒙古自治区乌兰察布市"/>
                <w:listItem w:displayText="内蒙古自治区锡林郭勒盟" w:value="内蒙古自治区锡林郭勒盟"/>
                <w:listItem w:displayText="内蒙古自治区兴安盟" w:value="内蒙古自治区兴安盟"/>
                <w:listItem w:displayText="宁夏回族自治区固原市" w:value="宁夏回族自治区固原市"/>
                <w:listItem w:displayText="宁夏回族自治区石嘴山市" w:value="宁夏回族自治区石嘴山市"/>
                <w:listItem w:displayText="宁夏回族自治区吴忠市" w:value="宁夏回族自治区吴忠市"/>
                <w:listItem w:displayText="宁夏回族自治区银川市" w:value="宁夏回族自治区银川市"/>
                <w:listItem w:displayText="宁夏回族自治区中卫市" w:value="宁夏回族自治区中卫市"/>
                <w:listItem w:displayText="青海省果洛藏族自治州" w:value="青海省果洛藏族自治州"/>
                <w:listItem w:displayText="青海省海北藏族自治州" w:value="青海省海北藏族自治州"/>
                <w:listItem w:displayText="青海省海东市" w:value="青海省海东市"/>
                <w:listItem w:displayText="青海省海南藏族自治州" w:value="青海省海南藏族自治州"/>
                <w:listItem w:displayText="青海省海西蒙古族藏族自治州" w:value="青海省海西蒙古族藏族自治州"/>
                <w:listItem w:displayText="青海省黄南藏族自治州" w:value="青海省黄南藏族自治州"/>
                <w:listItem w:displayText="青海省西宁市" w:value="青海省西宁市"/>
                <w:listItem w:displayText="青海省玉树藏族自治州" w:value="青海省玉树藏族自治州"/>
                <w:listItem w:displayText="山东省滨州市" w:value="山东省滨州市"/>
                <w:listItem w:displayText="山东省德州市" w:value="山东省德州市"/>
                <w:listItem w:displayText="山东省东营市" w:value="山东省东营市"/>
                <w:listItem w:displayText="山东省菏泽市" w:value="山东省菏泽市"/>
                <w:listItem w:displayText="山东省济南市" w:value="山东省济南市"/>
                <w:listItem w:displayText="山东省济宁市" w:value="山东省济宁市"/>
                <w:listItem w:displayText="山东省莱芜市" w:value="山东省莱芜市"/>
                <w:listItem w:displayText="山东省聊城市" w:value="山东省聊城市"/>
                <w:listItem w:displayText="山东省临沂市" w:value="山东省临沂市"/>
                <w:listItem w:displayText="山东省青岛市" w:value="山东省青岛市"/>
                <w:listItem w:displayText="山东省日照市" w:value="山东省日照市"/>
                <w:listItem w:displayText="山东省泰安市" w:value="山东省泰安市"/>
                <w:listItem w:displayText="山东省威海市" w:value="山东省威海市"/>
                <w:listItem w:displayText="山东省潍坊市" w:value="山东省潍坊市"/>
                <w:listItem w:displayText="山东省烟台市" w:value="山东省烟台市"/>
                <w:listItem w:displayText="山东省枣庄市" w:value="山东省枣庄市"/>
                <w:listItem w:displayText="山东省淄博市" w:value="山东省淄博市"/>
                <w:listItem w:displayText="山西省大同市" w:value="山西省大同市"/>
                <w:listItem w:displayText="山西省晋城市" w:value="山西省晋城市"/>
                <w:listItem w:displayText="山西省晋中市" w:value="山西省晋中市"/>
                <w:listItem w:displayText="山西省临汾市" w:value="山西省临汾市"/>
                <w:listItem w:displayText="山西省吕梁市" w:value="山西省吕梁市"/>
                <w:listItem w:displayText="山西省朔州市" w:value="山西省朔州市"/>
                <w:listItem w:displayText="山西省太原市" w:value="山西省太原市"/>
                <w:listItem w:displayText="山西省忻州市" w:value="山西省忻州市"/>
                <w:listItem w:displayText="山西省阳泉市" w:value="山西省阳泉市"/>
                <w:listItem w:displayText="山西省运城市" w:value="山西省运城市"/>
                <w:listItem w:displayText="山西省长治市" w:value="山西省长治市"/>
                <w:listItem w:displayText="陕西省安康市" w:value="陕西省安康市"/>
                <w:listItem w:displayText="陕西省宝鸡市" w:value="陕西省宝鸡市"/>
                <w:listItem w:displayText="陕西省汉中市" w:value="陕西省汉中市"/>
                <w:listItem w:displayText="陕西省商洛市" w:value="陕西省商洛市"/>
                <w:listItem w:displayText="陕西省铜川市" w:value="陕西省铜川市"/>
                <w:listItem w:displayText="陕西省渭南市" w:value="陕西省渭南市"/>
                <w:listItem w:displayText="陕西省西安市" w:value="陕西省西安市"/>
                <w:listItem w:displayText="陕西省咸阳市" w:value="陕西省咸阳市"/>
                <w:listItem w:displayText="陕西省延安市" w:value="陕西省延安市"/>
                <w:listItem w:displayText="陕西省榆林市" w:value="陕西省榆林市"/>
                <w:listItem w:displayText="上海市" w:value="上海市"/>
                <w:listItem w:displayText="四川省阿坝藏族羌族自治州" w:value="四川省阿坝藏族羌族自治州"/>
                <w:listItem w:displayText="四川省巴中市" w:value="四川省巴中市"/>
                <w:listItem w:displayText="四川省成都市" w:value="四川省成都市"/>
                <w:listItem w:displayText="四川省达州市" w:value="四川省达州市"/>
                <w:listItem w:displayText="四川省德阳市" w:value="四川省德阳市"/>
                <w:listItem w:displayText="四川省甘孜藏族自治州" w:value="四川省甘孜藏族自治州"/>
                <w:listItem w:displayText="四川省广安市" w:value="四川省广安市"/>
                <w:listItem w:displayText="四川省广元市" w:value="四川省广元市"/>
                <w:listItem w:displayText="四川省乐山市" w:value="四川省乐山市"/>
                <w:listItem w:displayText="四川省凉山彝族自治州" w:value="四川省凉山彝族自治州"/>
                <w:listItem w:displayText="四川省泸州市" w:value="四川省泸州市"/>
                <w:listItem w:displayText="四川省眉山市" w:value="四川省眉山市"/>
                <w:listItem w:displayText="四川省绵阳市" w:value="四川省绵阳市"/>
                <w:listItem w:displayText="四川省南充市" w:value="四川省南充市"/>
                <w:listItem w:displayText="四川省内江市" w:value="四川省内江市"/>
                <w:listItem w:displayText="四川省攀枝花市" w:value="四川省攀枝花市"/>
                <w:listItem w:displayText="四川省遂宁市" w:value="四川省遂宁市"/>
                <w:listItem w:displayText="四川省雅安市" w:value="四川省雅安市"/>
                <w:listItem w:displayText="四川省宜宾市" w:value="四川省宜宾市"/>
                <w:listItem w:displayText="四川省资阳市" w:value="四川省资阳市"/>
                <w:listItem w:displayText="四川省自贡市" w:value="四川省自贡市"/>
                <w:listItem w:displayText="天津市" w:value="天津市"/>
                <w:listItem w:displayText="西藏自治区阿里地区" w:value="西藏自治区阿里地区"/>
                <w:listItem w:displayText="西藏自治区昌都市" w:value="西藏自治区昌都市"/>
                <w:listItem w:displayText="西藏自治区拉萨市" w:value="西藏自治区拉萨市"/>
                <w:listItem w:displayText="西藏自治区林芝市" w:value="西藏自治区林芝市"/>
                <w:listItem w:displayText="西藏自治区那曲地区" w:value="西藏自治区那曲地区"/>
                <w:listItem w:displayText="西藏自治区日喀则市" w:value="西藏自治区日喀则市"/>
                <w:listItem w:displayText="西藏自治区山南地区" w:value="西藏自治区山南地区"/>
                <w:listItem w:displayText="新疆维吾尔自治区阿克苏地区" w:value="新疆维吾尔自治区阿克苏地区"/>
                <w:listItem w:displayText="新疆维吾尔自治区阿勒泰地区" w:value="新疆维吾尔自治区阿勒泰地区"/>
                <w:listItem w:displayText="新疆维吾尔自治区巴音郭楞蒙古自治州" w:value="新疆维吾尔自治区巴音郭楞蒙古自治州"/>
                <w:listItem w:displayText="新疆维吾尔自治区博尔塔拉蒙古自治州" w:value="新疆维吾尔自治区博尔塔拉蒙古自治州"/>
                <w:listItem w:displayText="新疆维吾尔自治区昌吉回族自治州" w:value="新疆维吾尔自治区昌吉回族自治州"/>
                <w:listItem w:displayText="新疆维吾尔自治区哈密地区" w:value="新疆维吾尔自治区哈密地区"/>
                <w:listItem w:displayText="新疆维吾尔自治区和田地区" w:value="新疆维吾尔自治区和田地区"/>
                <w:listItem w:displayText="新疆维吾尔自治区喀什地区" w:value="新疆维吾尔自治区喀什地区"/>
                <w:listItem w:displayText="新疆维吾尔自治区克拉玛依市" w:value="新疆维吾尔自治区克拉玛依市"/>
                <w:listItem w:displayText="新疆维吾尔自治区克孜勒苏柯尔克孜自治州" w:value="新疆维吾尔自治区克孜勒苏柯尔克孜自治州"/>
                <w:listItem w:displayText="新疆维吾尔自治区塔城地区" w:value="新疆维吾尔自治区塔城地区"/>
                <w:listItem w:displayText="新疆维吾尔自治区吐鲁番市" w:value="新疆维吾尔自治区吐鲁番市"/>
                <w:listItem w:displayText="新疆维吾尔自治区乌鲁木齐市" w:value="新疆维吾尔自治区乌鲁木齐市"/>
                <w:listItem w:displayText="新疆维吾尔自治区伊犁哈萨克自治州" w:value="新疆维吾尔自治区伊犁哈萨克自治州"/>
                <w:listItem w:displayText="新疆维吾尔自治区自治区直辖县级行政区划（阿拉尔市）" w:value="新疆维吾尔自治区自治区直辖县级行政区划（阿拉尔市）"/>
                <w:listItem w:displayText="新疆维吾尔自治区自治区直辖县级行政区划（石河子市）" w:value="新疆维吾尔自治区自治区直辖县级行政区划（石河子市）"/>
                <w:listItem w:displayText="新疆维吾尔自治区自治区直辖县级行政区划（图木舒克市）" w:value="新疆维吾尔自治区自治区直辖县级行政区划（图木舒克市）"/>
                <w:listItem w:displayText="新疆维吾尔自治区自治区直辖县级行政区划（五家渠市）" w:value="新疆维吾尔自治区自治区直辖县级行政区划（五家渠市）"/>
                <w:listItem w:displayText="云南省保山市" w:value="云南省保山市"/>
                <w:listItem w:displayText="云南省楚雄彝族自治州" w:value="云南省楚雄彝族自治州"/>
                <w:listItem w:displayText="云南省大理白族自治州" w:value="云南省大理白族自治州"/>
                <w:listItem w:displayText="云南省德宏傣族景颇族自治州" w:value="云南省德宏傣族景颇族自治州"/>
                <w:listItem w:displayText="云南省迪庆藏族自治州" w:value="云南省迪庆藏族自治州"/>
                <w:listItem w:displayText="云南省红河哈尼族彝族自治州" w:value="云南省红河哈尼族彝族自治州"/>
                <w:listItem w:displayText="云南省昆明市" w:value="云南省昆明市"/>
                <w:listItem w:displayText="云南省丽江市" w:value="云南省丽江市"/>
                <w:listItem w:displayText="云南省临沧市" w:value="云南省临沧市"/>
                <w:listItem w:displayText="云南省怒江傈僳族自治州" w:value="云南省怒江傈僳族自治州"/>
                <w:listItem w:displayText="云南省普洱市" w:value="云南省普洱市"/>
                <w:listItem w:displayText="云南省曲靖市" w:value="云南省曲靖市"/>
                <w:listItem w:displayText="云南省文山壮族苗族自治州" w:value="云南省文山壮族苗族自治州"/>
                <w:listItem w:displayText="云南省西双版纳傣族自治州" w:value="云南省西双版纳傣族自治州"/>
                <w:listItem w:displayText="云南省玉溪市" w:value="云南省玉溪市"/>
                <w:listItem w:displayText="云南省昭通市" w:value="云南省昭通市"/>
                <w:listItem w:displayText="浙江省杭州市" w:value="浙江省杭州市"/>
                <w:listItem w:displayText="浙江省湖州市" w:value="浙江省湖州市"/>
                <w:listItem w:displayText="浙江省嘉兴市" w:value="浙江省嘉兴市"/>
                <w:listItem w:displayText="浙江省金华市" w:value="浙江省金华市"/>
                <w:listItem w:displayText="浙江省丽水市" w:value="浙江省丽水市"/>
                <w:listItem w:displayText="浙江省宁波市" w:value="浙江省宁波市"/>
                <w:listItem w:displayText="浙江省衢州市" w:value="浙江省衢州市"/>
                <w:listItem w:displayText="浙江省绍兴市" w:value="浙江省绍兴市"/>
                <w:listItem w:displayText="浙江省台州市" w:value="浙江省台州市"/>
                <w:listItem w:displayText="浙江省温州市" w:value="浙江省温州市"/>
                <w:listItem w:displayText="浙江省舟山市" w:value="浙江省舟山市"/>
                <w:listItem w:displayText="香港特别行政区" w:value="香港特别行政区"/>
                <w:listItem w:displayText="澳门特别行政区" w:value="澳门特别行政区"/>
                <w:listItem w:displayText="台湾省高雄市" w:value="台湾省高雄市"/>
                <w:listItem w:displayText="台湾省基隆市" w:value="台湾省基隆市"/>
                <w:listItem w:displayText="台湾省嘉义市" w:value="台湾省嘉义市"/>
                <w:listItem w:displayText="台湾省台北市" w:value="台湾省台北市"/>
                <w:listItem w:displayText="台湾省台南市" w:value="台湾省台南市"/>
                <w:listItem w:displayText="台湾省台中市" w:value="台湾省台中市"/>
                <w:listItem w:displayText="台湾省新竹市" w:value="台湾省新竹市"/>
                <w:listItem w:displayText="台湾省其他" w:value="台湾省其他"/>
                <w:listItem w:displayText="境外" w:value="境外"/>
                <w:listItem w:displayText="其他" w:value="其他"/>
              </w:comboBox>
            </w:sdtPr>
            <w:sdtEndPr/>
            <w:sdtContent>
              <w:r w:rsidR="0067456F">
                <w:rPr>
                  <w:rFonts w:ascii="Times New Roman" w:hAnsi="Times New Roman"/>
                  <w:color w:val="000000" w:themeColor="text1"/>
                </w:rPr>
                <w:t>江苏省泰州市</w:t>
              </w:r>
            </w:sdtContent>
          </w:sdt>
        </w:p>
        <w:p w14:paraId="21F55CB5" w14:textId="07ADF28A" w:rsidR="00F27219" w:rsidRPr="0066438B" w:rsidRDefault="00BC4604">
          <w:pPr>
            <w:kinsoku w:val="0"/>
            <w:overflowPunct w:val="0"/>
            <w:ind w:right="630"/>
            <w:jc w:val="left"/>
            <w:rPr>
              <w:rFonts w:ascii="Times New Roman" w:hAnsi="Times New Roman"/>
              <w:color w:val="000000" w:themeColor="text1"/>
            </w:rPr>
          </w:pPr>
          <w:r w:rsidRPr="0066438B">
            <w:rPr>
              <w:rFonts w:ascii="Times New Roman" w:hAnsi="Times New Roman"/>
              <w:color w:val="000000" w:themeColor="text1"/>
            </w:rPr>
            <w:t>行业：</w:t>
          </w:r>
          <w:sdt>
            <w:sdtPr>
              <w:rPr>
                <w:rFonts w:ascii="Times New Roman" w:hAnsi="Times New Roman"/>
                <w:color w:val="000000" w:themeColor="text1"/>
              </w:rPr>
              <w:alias w:val="增信方所属行业"/>
              <w:tag w:val="_GBC_7c34553017d149bdb025d34c546530e1"/>
              <w:id w:val="1464236754"/>
              <w:lock w:val="sdtLocked"/>
              <w:placeholder>
                <w:docPart w:val="GBC22222222222222222222222222222"/>
              </w:placeholder>
              <w:comboBox>
                <w:listItem w:displayText="A01-农业" w:value="A01-农业"/>
                <w:listItem w:displayText="A02-林业" w:value="A02-林业"/>
                <w:listItem w:displayText="A03-畜牧业" w:value="A03-畜牧业"/>
                <w:listItem w:displayText="A04-渔业" w:value="A04-渔业"/>
                <w:listItem w:displayText="A05-农、林、牧、渔服务业" w:value="A05-农、林、牧、渔服务业"/>
                <w:listItem w:displayText="B06-煤炭开采和洗选业" w:value="B06-煤炭开采和洗选业"/>
                <w:listItem w:displayText="B07-石油和天然气开采业" w:value="B07-石油和天然气开采业"/>
                <w:listItem w:displayText="B08-黑色金属矿采选业" w:value="B08-黑色金属矿采选业"/>
                <w:listItem w:displayText="B09-有色金属矿采选业" w:value="B09-有色金属矿采选业"/>
                <w:listItem w:displayText="B10-非金属矿采选业" w:value="B10-非金属矿采选业"/>
                <w:listItem w:displayText="B11-开采辅助活动" w:value="B11-开采辅助活动"/>
                <w:listItem w:displayText="B12-其他采矿业" w:value="B12-其他采矿业"/>
                <w:listItem w:displayText="C13-农副食品加工业" w:value="C13-农副食品加工业"/>
                <w:listItem w:displayText="C14-食品制造业" w:value="C14-食品制造业"/>
                <w:listItem w:displayText="C15-酒、饮料和精制茶制造业" w:value="C15-酒、饮料和精制茶制造业"/>
                <w:listItem w:displayText="C16-烟草制品业 " w:value="C16-烟草制品业 "/>
                <w:listItem w:displayText="C17-纺织业" w:value="C17-纺织业"/>
                <w:listItem w:displayText="C18-纺织服装、服饰业" w:value="C18-纺织服装、服饰业"/>
                <w:listItem w:displayText="C19-皮革、毛皮、羽毛及其制品和制鞋业" w:value="C19-皮革、毛皮、羽毛及其制品和制鞋业"/>
                <w:listItem w:displayText="C20-木材加工和木、竹、藤、棕、草制品业" w:value="C20-木材加工和木、竹、藤、棕、草制品业"/>
                <w:listItem w:displayText="C21-家具制造业 " w:value="C21-家具制造业 "/>
                <w:listItem w:displayText="C22-造纸和纸制品业 " w:value="C22-造纸和纸制品业 "/>
                <w:listItem w:displayText="C23-印刷和记录媒介复制业" w:value="C23-印刷和记录媒介复制业"/>
                <w:listItem w:displayText="C24-文教、工美、体育和娱乐用品制造业" w:value="C24-文教、工美、体育和娱乐用品制造业"/>
                <w:listItem w:displayText="C25-石油加工、炼焦和核燃料加工业 " w:value="C25-石油加工、炼焦和核燃料加工业 "/>
                <w:listItem w:displayText="C26-化学原料和化学制品制造业" w:value="C26-化学原料和化学制品制造业"/>
                <w:listItem w:displayText="C27-医药制造业 " w:value="C27-医药制造业 "/>
                <w:listItem w:displayText="C28-化学纤维制造业" w:value="C28-化学纤维制造业"/>
                <w:listItem w:displayText="C29-橡胶和塑料制品业" w:value="C29-橡胶和塑料制品业"/>
                <w:listItem w:displayText="C30-非金属矿物制品业" w:value="C30-非金属矿物制品业"/>
                <w:listItem w:displayText="C31-黑色金属冶炼和压延加工业 " w:value="C31-黑色金属冶炼和压延加工业 "/>
                <w:listItem w:displayText="C32-有色金属冶炼和压延加工业 " w:value="C32-有色金属冶炼和压延加工业 "/>
                <w:listItem w:displayText="C33-金属制品业 " w:value="C33-金属制品业 "/>
                <w:listItem w:displayText="C34-通用设备制造业" w:value="C34-通用设备制造业"/>
                <w:listItem w:displayText="C35-专用设备制造业 " w:value="C35-专用设备制造业 "/>
                <w:listItem w:displayText="C36-汽车制造业" w:value="C36-汽车制造业"/>
                <w:listItem w:displayText="C37-铁路、船舶、航空航天和其他运输设备制造业" w:value="C37-铁路、船舶、航空航天和其他运输设备制造业"/>
                <w:listItem w:displayText="C38-电气机械和器材制造业 " w:value="C38-电气机械和器材制造业 "/>
                <w:listItem w:displayText="C39-计算机、通信和其他电子设备制造业" w:value="C39-计算机、通信和其他电子设备制造业"/>
                <w:listItem w:displayText="C40-仪器仪表制造业" w:value="C40-仪器仪表制造业"/>
                <w:listItem w:displayText="C41-其他制造业" w:value="C41-其他制造业"/>
                <w:listItem w:displayText="C42-废弃资源综合利用业  " w:value="C42-废弃资源综合利用业  "/>
                <w:listItem w:displayText="C43-金属制品、机械和设备修理业" w:value="C43-金属制品、机械和设备修理业"/>
                <w:listItem w:displayText="D44-电力、热力生产和供应业" w:value="D44-电力、热力生产和供应业"/>
                <w:listItem w:displayText="D45-燃气生产和供应业  " w:value="D45-燃气生产和供应业  "/>
                <w:listItem w:displayText="D46-水的生产和供应业  " w:value="D46-水的生产和供应业  "/>
                <w:listItem w:displayText="E47-房屋建筑业" w:value="E47-房屋建筑业"/>
                <w:listItem w:displayText="E48-土木工程建筑业" w:value="E48-土木工程建筑业"/>
                <w:listItem w:displayText="E49-建筑安装业" w:value="E49-建筑安装业"/>
                <w:listItem w:displayText="E50-建筑装饰和其他建筑业" w:value="E50-建筑装饰和其他建筑业"/>
                <w:listItem w:displayText="F51-批发业" w:value="F51-批发业"/>
                <w:listItem w:displayText="F52-零售业" w:value="F52-零售业"/>
                <w:listItem w:displayText="G53-铁路运输业" w:value="G53-铁路运输业"/>
                <w:listItem w:displayText="G54-道路运输业" w:value="G54-道路运输业"/>
                <w:listItem w:displayText="G55-水上运输业" w:value="G55-水上运输业"/>
                <w:listItem w:displayText="G56-航空运输业 " w:value="G56-航空运输业 "/>
                <w:listItem w:displayText="G57-管道运输业 " w:value="G57-管道运输业 "/>
                <w:listItem w:displayText="G58-装卸搬运和运输代理业" w:value="G58-装卸搬运和运输代理业"/>
                <w:listItem w:displayText="G59-仓储业 " w:value="G59-仓储业 "/>
                <w:listItem w:displayText="G60-邮政业" w:value="G60-邮政业"/>
                <w:listItem w:displayText="H61-住宿业" w:value="H61-住宿业"/>
                <w:listItem w:displayText="H62-餐饮业" w:value="H62-餐饮业"/>
                <w:listItem w:displayText="I63-电信、广播电视和卫星传输服务" w:value="I63-电信、广播电视和卫星传输服务"/>
                <w:listItem w:displayText="I64-互联网和相关服务" w:value="I64-互联网和相关服务"/>
                <w:listItem w:displayText="I65-软件和信息技术服务业" w:value="I65-软件和信息技术服务业"/>
                <w:listItem w:displayText="J66-货币金融服务" w:value="J66-货币金融服务"/>
                <w:listItem w:displayText="J67-资本市场服务" w:value="J67-资本市场服务"/>
                <w:listItem w:displayText="J68-保险业" w:value="J68-保险业"/>
                <w:listItem w:displayText="J69-其他金融业" w:value="J69-其他金融业"/>
                <w:listItem w:displayText="K70-房地产业" w:value="K70-房地产业"/>
                <w:listItem w:displayText="L71-租赁业" w:value="L71-租赁业"/>
                <w:listItem w:displayText="L72-商务服务业" w:value="L72-商务服务业"/>
                <w:listItem w:displayText="M73-研究和试验发展" w:value="M73-研究和试验发展"/>
                <w:listItem w:displayText="M74-专业技术服务业" w:value="M74-专业技术服务业"/>
                <w:listItem w:displayText="M75-科技推广和应用服务业" w:value="M75-科技推广和应用服务业"/>
                <w:listItem w:displayText="N76-水利管理业" w:value="N76-水利管理业"/>
                <w:listItem w:displayText="N77-生态保护和环境治理业" w:value="N77-生态保护和环境治理业"/>
                <w:listItem w:displayText="N78-公共设施管理业" w:value="N78-公共设施管理业"/>
                <w:listItem w:displayText="O79-居民服务业" w:value="O79-居民服务业"/>
                <w:listItem w:displayText="O80-机动车、电子产品和日用产品修理业" w:value="O80-机动车、电子产品和日用产品修理业"/>
                <w:listItem w:displayText="O81-其他服务业" w:value="O81-其他服务业"/>
                <w:listItem w:displayText="P82-教育" w:value="P82-教育"/>
                <w:listItem w:displayText="Q83-卫生" w:value="Q83-卫生"/>
                <w:listItem w:displayText="Q84-社会工作" w:value="Q84-社会工作"/>
                <w:listItem w:displayText="R85-新闻和出版业" w:value="R85-新闻和出版业"/>
                <w:listItem w:displayText="R86-广播、电视、电影和影视录音制作业" w:value="R86-广播、电视、电影和影视录音制作业"/>
                <w:listItem w:displayText="R87-文化艺术业" w:value="R87-文化艺术业"/>
                <w:listItem w:displayText="R88-体育" w:value="R88-体育"/>
                <w:listItem w:displayText="R89-娱乐业" w:value="R89-娱乐业"/>
                <w:listItem w:displayText="S90-综合" w:value="S90-综合"/>
              </w:comboBox>
            </w:sdtPr>
            <w:sdtEndPr/>
            <w:sdtContent>
              <w:r w:rsidR="0067456F">
                <w:rPr>
                  <w:rFonts w:ascii="Times New Roman" w:hAnsi="Times New Roman"/>
                  <w:color w:val="000000" w:themeColor="text1"/>
                </w:rPr>
                <w:t>G54-</w:t>
              </w:r>
              <w:r w:rsidR="0067456F">
                <w:rPr>
                  <w:rFonts w:ascii="Times New Roman" w:hAnsi="Times New Roman"/>
                  <w:color w:val="000000" w:themeColor="text1"/>
                </w:rPr>
                <w:t>道路运输业</w:t>
              </w:r>
            </w:sdtContent>
          </w:sdt>
        </w:p>
        <w:p w14:paraId="5CF25E66" w14:textId="0F2F3949" w:rsidR="00F27219" w:rsidRPr="0066438B" w:rsidRDefault="00BC4604">
          <w:pPr>
            <w:kinsoku w:val="0"/>
            <w:overflowPunct w:val="0"/>
            <w:ind w:right="630"/>
            <w:jc w:val="left"/>
            <w:rPr>
              <w:rFonts w:ascii="Times New Roman" w:hAnsi="Times New Roman"/>
              <w:color w:val="000000" w:themeColor="text1"/>
            </w:rPr>
          </w:pPr>
          <w:r w:rsidRPr="0066438B">
            <w:rPr>
              <w:rFonts w:ascii="Times New Roman" w:hAnsi="Times New Roman"/>
              <w:color w:val="000000" w:themeColor="text1"/>
            </w:rPr>
            <w:t>实际控制人：</w:t>
          </w:r>
          <w:sdt>
            <w:sdtPr>
              <w:rPr>
                <w:rFonts w:ascii="Times New Roman" w:hAnsi="Times New Roman"/>
                <w:color w:val="000000" w:themeColor="text1"/>
              </w:rPr>
              <w:alias w:val="增信方实际控制人"/>
              <w:tag w:val="_GBC_e3ea7f8e6fcd41ef8a698145c18f8ca8"/>
              <w:id w:val="-709408764"/>
              <w:lock w:val="sdtLocked"/>
              <w:placeholder>
                <w:docPart w:val="GBC22222222222222222222222222222"/>
              </w:placeholder>
            </w:sdtPr>
            <w:sdtEndPr/>
            <w:sdtContent>
              <w:r w:rsidR="0066438B" w:rsidRPr="0066438B">
                <w:rPr>
                  <w:rFonts w:ascii="Times New Roman" w:hAnsi="Times New Roman"/>
                  <w:color w:val="000000" w:themeColor="text1"/>
                </w:rPr>
                <w:t>江苏省泰州市泰兴市人民政府</w:t>
              </w:r>
            </w:sdtContent>
          </w:sdt>
        </w:p>
        <w:p w14:paraId="591C564E" w14:textId="1F865F80" w:rsidR="00F27219" w:rsidRPr="0066438B" w:rsidRDefault="00BC4604">
          <w:pPr>
            <w:kinsoku w:val="0"/>
            <w:overflowPunct w:val="0"/>
            <w:ind w:right="630"/>
            <w:jc w:val="left"/>
            <w:rPr>
              <w:rFonts w:ascii="Times New Roman" w:hAnsi="Times New Roman"/>
              <w:color w:val="000000" w:themeColor="text1"/>
            </w:rPr>
          </w:pPr>
          <w:r w:rsidRPr="0066438B">
            <w:rPr>
              <w:rFonts w:ascii="Times New Roman" w:hAnsi="Times New Roman"/>
              <w:color w:val="000000" w:themeColor="text1"/>
            </w:rPr>
            <w:t>信用级别：</w:t>
          </w:r>
          <w:sdt>
            <w:sdtPr>
              <w:rPr>
                <w:rFonts w:ascii="Times New Roman" w:hAnsi="Times New Roman"/>
                <w:color w:val="000000" w:themeColor="text1"/>
              </w:rPr>
              <w:alias w:val="增信方信用级别"/>
              <w:tag w:val="_GBC_30511d65128e4380a9aa61254475c937"/>
              <w:id w:val="-1395959615"/>
              <w:lock w:val="sdtLocked"/>
              <w:placeholder>
                <w:docPart w:val="GBC22222222222222222222222222222"/>
              </w:placeholder>
              <w:comboBox>
                <w:listItem w:displayText="AAA" w:value="AAA"/>
                <w:listItem w:displayText="AA+" w:value="AA+"/>
                <w:listItem w:displayText="AA" w:value="AA"/>
                <w:listItem w:displayText="AA-" w:value="AA-"/>
                <w:listItem w:displayText="A+" w:value="A+"/>
                <w:listItem w:displayText="A" w:value="A"/>
                <w:listItem w:displayText="A-" w:value="A-"/>
                <w:listItem w:displayText="BBB+" w:value="BBB+"/>
                <w:listItem w:displayText="BBB" w:value="BBB"/>
                <w:listItem w:displayText="BBB-" w:value="BBB-"/>
                <w:listItem w:displayText="BB+" w:value="BB+"/>
                <w:listItem w:displayText="BB" w:value="BB"/>
                <w:listItem w:displayText="BB-" w:value="BB-"/>
                <w:listItem w:displayText="B+" w:value="B+"/>
                <w:listItem w:displayText="B" w:value="B"/>
                <w:listItem w:displayText="B-" w:value="B-"/>
                <w:listItem w:displayText="CCC+" w:value="CCC+"/>
                <w:listItem w:displayText="CCC" w:value="CCC"/>
                <w:listItem w:displayText="CCC-" w:value="CCC-"/>
                <w:listItem w:displayText="CC" w:value="CC"/>
                <w:listItem w:displayText="C" w:value="C"/>
                <w:listItem w:displayText="D" w:value="D"/>
                <w:listItem w:displayText="A-1" w:value="A-1"/>
                <w:listItem w:displayText="A-2" w:value="A-2"/>
                <w:listItem w:displayText="A-3" w:value="A-3"/>
                <w:listItem w:displayText="其他" w:value="其他"/>
                <w:listItem w:displayText="无" w:value="无"/>
              </w:comboBox>
            </w:sdtPr>
            <w:sdtEndPr/>
            <w:sdtContent>
              <w:r w:rsidR="0067456F">
                <w:rPr>
                  <w:rFonts w:ascii="Times New Roman" w:hAnsi="Times New Roman"/>
                  <w:color w:val="000000" w:themeColor="text1"/>
                </w:rPr>
                <w:t>AA</w:t>
              </w:r>
            </w:sdtContent>
          </w:sdt>
        </w:p>
        <w:p w14:paraId="5C20A48E" w14:textId="7E9FC5D3" w:rsidR="00F27219" w:rsidRDefault="00BC4604">
          <w:pPr>
            <w:rPr>
              <w:color w:val="000000" w:themeColor="text1"/>
            </w:rPr>
          </w:pPr>
          <w:r w:rsidRPr="0066438B">
            <w:rPr>
              <w:rFonts w:ascii="Times New Roman" w:hAnsi="Times New Roman"/>
              <w:color w:val="000000" w:themeColor="text1"/>
            </w:rPr>
            <w:t>与原始权益人的关系：</w:t>
          </w:r>
          <w:sdt>
            <w:sdtPr>
              <w:rPr>
                <w:rFonts w:ascii="Times New Roman" w:hAnsi="Times New Roman"/>
                <w:color w:val="000000" w:themeColor="text1"/>
              </w:rPr>
              <w:alias w:val="增信方与原始权益人的关系"/>
              <w:tag w:val="_GBC_b98a170a6761485dadbeaa09e20b5822"/>
              <w:id w:val="-809327065"/>
              <w:lock w:val="sdtLocked"/>
              <w:placeholder>
                <w:docPart w:val="GBC22222222222222222222222222222"/>
              </w:placeholder>
            </w:sdtPr>
            <w:sdtEndPr>
              <w:rPr>
                <w:rFonts w:ascii="Calibri" w:hAnsi="Calibri" w:hint="eastAsia"/>
              </w:rPr>
            </w:sdtEndPr>
            <w:sdtContent>
              <w:r w:rsidR="0066438B" w:rsidRPr="0066438B">
                <w:rPr>
                  <w:rFonts w:ascii="Times New Roman" w:hAnsi="Times New Roman"/>
                  <w:color w:val="000000" w:themeColor="text1"/>
                </w:rPr>
                <w:t>即为原始权益人</w:t>
              </w:r>
            </w:sdtContent>
          </w:sdt>
        </w:p>
        <w:p w14:paraId="2C09DC73" w14:textId="5A95544D" w:rsidR="00F27219" w:rsidRDefault="00BC4604">
          <w:pPr>
            <w:pStyle w:val="aa"/>
            <w:kinsoku w:val="0"/>
            <w:overflowPunct w:val="0"/>
            <w:ind w:left="425" w:right="210" w:firstLineChars="0" w:firstLine="0"/>
            <w:jc w:val="right"/>
            <w:rPr>
              <w:color w:val="000000" w:themeColor="text1"/>
            </w:rPr>
          </w:pPr>
          <w:r>
            <w:rPr>
              <w:rFonts w:hint="eastAsia"/>
              <w:color w:val="000000" w:themeColor="text1"/>
            </w:rPr>
            <w:t>单位：</w:t>
          </w:r>
          <w:sdt>
            <w:sdtPr>
              <w:rPr>
                <w:rFonts w:hint="eastAsia"/>
                <w:color w:val="000000" w:themeColor="text1"/>
              </w:rPr>
              <w:alias w:val="单位：增信方为法人或其他组织"/>
              <w:tag w:val="_GBC_44b661892f3f49b69ddf8a01012d5137"/>
              <w:id w:val="-191169354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7456F">
                <w:rPr>
                  <w:rFonts w:hint="eastAsia"/>
                  <w:color w:val="000000" w:themeColor="text1"/>
                </w:rPr>
                <w:t>万元</w:t>
              </w:r>
            </w:sdtContent>
          </w:sdt>
          <w:r>
            <w:rPr>
              <w:rFonts w:hint="eastAsia"/>
              <w:color w:val="000000" w:themeColor="text1"/>
            </w:rPr>
            <w:t xml:space="preserve"> </w:t>
          </w:r>
          <w:r>
            <w:rPr>
              <w:color w:val="000000" w:themeColor="text1"/>
            </w:rPr>
            <w:t xml:space="preserve">  </w:t>
          </w:r>
          <w:r>
            <w:rPr>
              <w:color w:val="000000" w:themeColor="text1"/>
            </w:rPr>
            <w:t>币种：</w:t>
          </w:r>
          <w:sdt>
            <w:sdtPr>
              <w:rPr>
                <w:color w:val="000000" w:themeColor="text1"/>
              </w:rPr>
              <w:alias w:val="币种：增信方为法人或其他组织"/>
              <w:tag w:val="_GBC_6f81754787b1401b959385f2347dce76"/>
              <w:id w:val="-10547671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color w:val="000000" w:themeColor="text1"/>
                </w:rPr>
                <w:t>人民币</w:t>
              </w:r>
            </w:sdtContent>
          </w:sdt>
        </w:p>
        <w:tbl>
          <w:tblPr>
            <w:tblStyle w:val="af0"/>
            <w:tblW w:w="0" w:type="auto"/>
            <w:tblLook w:val="04A0" w:firstRow="1" w:lastRow="0" w:firstColumn="1" w:lastColumn="0" w:noHBand="0" w:noVBand="1"/>
          </w:tblPr>
          <w:tblGrid>
            <w:gridCol w:w="3794"/>
            <w:gridCol w:w="4502"/>
          </w:tblGrid>
          <w:tr w:rsidR="00F27219" w14:paraId="77F0604B" w14:textId="77777777" w:rsidTr="00772C9C">
            <w:sdt>
              <w:sdtPr>
                <w:rPr>
                  <w:color w:val="000000" w:themeColor="text1"/>
                  <w:szCs w:val="21"/>
                </w:rPr>
                <w:tag w:val="_PLD_4d37cb898c8d4e34beef89376ee8e763"/>
                <w:id w:val="-1443530971"/>
                <w:lock w:val="sdtLocked"/>
              </w:sdtPr>
              <w:sdtEndPr/>
              <w:sdtContent>
                <w:tc>
                  <w:tcPr>
                    <w:tcW w:w="3794" w:type="dxa"/>
                  </w:tcPr>
                  <w:p w14:paraId="51A2E2E6" w14:textId="0ED7655D" w:rsidR="00F27219" w:rsidRPr="005A0CB0" w:rsidRDefault="00BC4604">
                    <w:pPr>
                      <w:rPr>
                        <w:color w:val="000000" w:themeColor="text1"/>
                        <w:sz w:val="21"/>
                        <w:szCs w:val="21"/>
                      </w:rPr>
                    </w:pPr>
                    <w:r w:rsidRPr="005A0CB0">
                      <w:rPr>
                        <w:rFonts w:hint="eastAsia"/>
                        <w:color w:val="000000" w:themeColor="text1"/>
                        <w:sz w:val="21"/>
                        <w:szCs w:val="21"/>
                      </w:rPr>
                      <w:t>增信措施内容</w:t>
                    </w:r>
                  </w:p>
                </w:tc>
              </w:sdtContent>
            </w:sdt>
            <w:sdt>
              <w:sdtPr>
                <w:rPr>
                  <w:color w:val="000000" w:themeColor="text1"/>
                  <w:szCs w:val="21"/>
                </w:rPr>
                <w:alias w:val="增信措施内容"/>
                <w:tag w:val="_GBC_52505303f7214bdaa3f971faa7b84d36"/>
                <w:id w:val="507650182"/>
                <w:lock w:val="sdtLocked"/>
                <w:comboBox>
                  <w:listItem w:displayText="差额支付" w:value="差额支付"/>
                  <w:listItem w:displayText="流动性支持" w:value="流动性支持"/>
                  <w:listItem w:displayText="保证担保" w:value="保证担保"/>
                  <w:listItem w:displayText="其他" w:value="其他"/>
                </w:comboBox>
              </w:sdtPr>
              <w:sdtEndPr/>
              <w:sdtContent>
                <w:tc>
                  <w:tcPr>
                    <w:tcW w:w="4502" w:type="dxa"/>
                  </w:tcPr>
                  <w:p w14:paraId="70E763E6" w14:textId="4A719A43" w:rsidR="00F27219" w:rsidRPr="005A0CB0" w:rsidRDefault="0067456F">
                    <w:pPr>
                      <w:rPr>
                        <w:color w:val="000000" w:themeColor="text1"/>
                        <w:sz w:val="21"/>
                        <w:szCs w:val="21"/>
                      </w:rPr>
                    </w:pPr>
                    <w:r w:rsidRPr="005A0CB0">
                      <w:rPr>
                        <w:color w:val="000000" w:themeColor="text1"/>
                        <w:sz w:val="21"/>
                        <w:szCs w:val="21"/>
                      </w:rPr>
                      <w:t>差额支付</w:t>
                    </w:r>
                  </w:p>
                </w:tc>
              </w:sdtContent>
            </w:sdt>
          </w:tr>
          <w:tr w:rsidR="00F27219" w14:paraId="465431E8" w14:textId="77777777" w:rsidTr="00772C9C">
            <w:sdt>
              <w:sdtPr>
                <w:rPr>
                  <w:color w:val="000000" w:themeColor="text1"/>
                  <w:szCs w:val="21"/>
                </w:rPr>
                <w:tag w:val="_PLD_6a98b6592d6a44a8b8bd43496dc737e6"/>
                <w:id w:val="692656152"/>
                <w:lock w:val="sdtLocked"/>
              </w:sdtPr>
              <w:sdtEndPr/>
              <w:sdtContent>
                <w:tc>
                  <w:tcPr>
                    <w:tcW w:w="3794" w:type="dxa"/>
                  </w:tcPr>
                  <w:p w14:paraId="5BAB1342" w14:textId="749FBC30" w:rsidR="00F27219" w:rsidRPr="005A0CB0" w:rsidRDefault="00BC4604">
                    <w:pPr>
                      <w:rPr>
                        <w:color w:val="000000" w:themeColor="text1"/>
                        <w:sz w:val="21"/>
                        <w:szCs w:val="21"/>
                      </w:rPr>
                    </w:pPr>
                    <w:r w:rsidRPr="005A0CB0">
                      <w:rPr>
                        <w:rFonts w:hint="eastAsia"/>
                        <w:color w:val="000000" w:themeColor="text1"/>
                        <w:sz w:val="21"/>
                        <w:szCs w:val="21"/>
                      </w:rPr>
                      <w:t>财务报告是否经审计</w:t>
                    </w:r>
                  </w:p>
                </w:tc>
              </w:sdtContent>
            </w:sdt>
            <w:tc>
              <w:tcPr>
                <w:tcW w:w="4502" w:type="dxa"/>
              </w:tcPr>
              <w:p w14:paraId="4D0EA81D" w14:textId="52E44D16" w:rsidR="00F27219" w:rsidRPr="005A0CB0" w:rsidRDefault="004F48F7">
                <w:pPr>
                  <w:rPr>
                    <w:sz w:val="21"/>
                    <w:szCs w:val="21"/>
                  </w:rPr>
                </w:pPr>
                <w:r w:rsidRPr="005A0CB0">
                  <w:rPr>
                    <w:rFonts w:hint="eastAsia"/>
                    <w:sz w:val="21"/>
                    <w:szCs w:val="21"/>
                  </w:rPr>
                  <w:t>经审计</w:t>
                </w:r>
              </w:p>
            </w:tc>
          </w:tr>
          <w:tr w:rsidR="00F27219" w14:paraId="2BDDF890" w14:textId="77777777" w:rsidTr="00772C9C">
            <w:sdt>
              <w:sdtPr>
                <w:rPr>
                  <w:color w:val="000000" w:themeColor="text1"/>
                  <w:szCs w:val="21"/>
                </w:rPr>
                <w:tag w:val="_PLD_c9c82843c80b46038a6aa03a9fafa862"/>
                <w:id w:val="-1798675042"/>
                <w:lock w:val="sdtLocked"/>
              </w:sdtPr>
              <w:sdtEndPr/>
              <w:sdtContent>
                <w:tc>
                  <w:tcPr>
                    <w:tcW w:w="3794" w:type="dxa"/>
                  </w:tcPr>
                  <w:p w14:paraId="270B752A" w14:textId="43D344C6" w:rsidR="00F27219" w:rsidRPr="005A0CB0" w:rsidRDefault="00BC4604">
                    <w:pPr>
                      <w:rPr>
                        <w:color w:val="000000" w:themeColor="text1"/>
                        <w:sz w:val="21"/>
                        <w:szCs w:val="21"/>
                      </w:rPr>
                    </w:pPr>
                    <w:r w:rsidRPr="005A0CB0">
                      <w:rPr>
                        <w:rFonts w:hint="eastAsia"/>
                        <w:color w:val="000000" w:themeColor="text1"/>
                        <w:sz w:val="21"/>
                        <w:szCs w:val="21"/>
                      </w:rPr>
                      <w:t>资信状况</w:t>
                    </w:r>
                  </w:p>
                </w:tc>
              </w:sdtContent>
            </w:sdt>
            <w:tc>
              <w:tcPr>
                <w:tcW w:w="4502" w:type="dxa"/>
              </w:tcPr>
              <w:p w14:paraId="7D9A849A" w14:textId="1B6E3756" w:rsidR="00F27219" w:rsidRPr="005A0CB0" w:rsidRDefault="004F48F7">
                <w:pPr>
                  <w:rPr>
                    <w:sz w:val="21"/>
                    <w:szCs w:val="21"/>
                  </w:rPr>
                </w:pPr>
                <w:r w:rsidRPr="005A0CB0">
                  <w:rPr>
                    <w:sz w:val="21"/>
                    <w:szCs w:val="21"/>
                  </w:rPr>
                  <w:t>良好</w:t>
                </w:r>
              </w:p>
            </w:tc>
          </w:tr>
          <w:tr w:rsidR="00F27219" w14:paraId="27116910" w14:textId="77777777" w:rsidTr="00772C9C">
            <w:sdt>
              <w:sdtPr>
                <w:rPr>
                  <w:color w:val="000000" w:themeColor="text1"/>
                  <w:szCs w:val="21"/>
                </w:rPr>
                <w:tag w:val="_PLD_8d968c46274646879457be5f6ee49702"/>
                <w:id w:val="-1095163444"/>
                <w:lock w:val="sdtLocked"/>
              </w:sdtPr>
              <w:sdtEndPr/>
              <w:sdtContent>
                <w:tc>
                  <w:tcPr>
                    <w:tcW w:w="3794" w:type="dxa"/>
                  </w:tcPr>
                  <w:p w14:paraId="2C4B7D18" w14:textId="5CEC444F" w:rsidR="00F27219" w:rsidRPr="005A0CB0" w:rsidRDefault="00BC4604">
                    <w:pPr>
                      <w:rPr>
                        <w:color w:val="000000" w:themeColor="text1"/>
                        <w:sz w:val="21"/>
                        <w:szCs w:val="21"/>
                      </w:rPr>
                    </w:pPr>
                    <w:r w:rsidRPr="005A0CB0">
                      <w:rPr>
                        <w:rFonts w:hint="eastAsia"/>
                        <w:color w:val="000000" w:themeColor="text1"/>
                        <w:sz w:val="21"/>
                        <w:szCs w:val="21"/>
                      </w:rPr>
                      <w:t>累计对外担保余额</w:t>
                    </w:r>
                  </w:p>
                </w:tc>
              </w:sdtContent>
            </w:sdt>
            <w:tc>
              <w:tcPr>
                <w:tcW w:w="4502" w:type="dxa"/>
                <w:vAlign w:val="center"/>
              </w:tcPr>
              <w:p w14:paraId="670ADEC7" w14:textId="724B86BC" w:rsidR="00F27219" w:rsidRPr="002B0207" w:rsidRDefault="002B0207">
                <w:pPr>
                  <w:jc w:val="right"/>
                  <w:rPr>
                    <w:rFonts w:ascii="Times New Roman" w:hAnsi="Times New Roman"/>
                    <w:sz w:val="21"/>
                    <w:szCs w:val="21"/>
                  </w:rPr>
                </w:pPr>
                <w:r w:rsidRPr="002B0207">
                  <w:rPr>
                    <w:rFonts w:ascii="Times New Roman" w:hAnsi="Times New Roman"/>
                    <w:sz w:val="21"/>
                    <w:szCs w:val="21"/>
                  </w:rPr>
                  <w:t>20,000.00</w:t>
                </w:r>
              </w:p>
            </w:tc>
          </w:tr>
          <w:tr w:rsidR="00F27219" w14:paraId="6818CA17" w14:textId="77777777" w:rsidTr="00772C9C">
            <w:sdt>
              <w:sdtPr>
                <w:rPr>
                  <w:color w:val="000000" w:themeColor="text1"/>
                  <w:szCs w:val="21"/>
                </w:rPr>
                <w:tag w:val="_PLD_a61cad3a00e44823b0e8f8125e87f586"/>
                <w:id w:val="-863521568"/>
                <w:lock w:val="sdtLocked"/>
              </w:sdtPr>
              <w:sdtEndPr/>
              <w:sdtContent>
                <w:tc>
                  <w:tcPr>
                    <w:tcW w:w="3794" w:type="dxa"/>
                  </w:tcPr>
                  <w:p w14:paraId="71B75CD4" w14:textId="17DBD14D" w:rsidR="00F27219" w:rsidRPr="005A0CB0" w:rsidRDefault="00BC4604">
                    <w:pPr>
                      <w:rPr>
                        <w:color w:val="000000" w:themeColor="text1"/>
                        <w:sz w:val="21"/>
                        <w:szCs w:val="21"/>
                      </w:rPr>
                    </w:pPr>
                    <w:r w:rsidRPr="005A0CB0">
                      <w:rPr>
                        <w:rFonts w:hint="eastAsia"/>
                        <w:color w:val="000000" w:themeColor="text1"/>
                        <w:sz w:val="21"/>
                        <w:szCs w:val="21"/>
                      </w:rPr>
                      <w:t>累计对外担保余额占净资产的比例</w:t>
                    </w:r>
                  </w:p>
                </w:tc>
              </w:sdtContent>
            </w:sdt>
            <w:tc>
              <w:tcPr>
                <w:tcW w:w="4502" w:type="dxa"/>
                <w:vAlign w:val="center"/>
              </w:tcPr>
              <w:p w14:paraId="22711AAB" w14:textId="3486BD2D" w:rsidR="00F27219" w:rsidRPr="002B0207" w:rsidRDefault="002B0207">
                <w:pPr>
                  <w:jc w:val="right"/>
                  <w:rPr>
                    <w:rFonts w:ascii="Times New Roman" w:hAnsi="Times New Roman"/>
                    <w:sz w:val="21"/>
                    <w:szCs w:val="21"/>
                  </w:rPr>
                </w:pPr>
                <w:r w:rsidRPr="002B0207">
                  <w:rPr>
                    <w:rFonts w:ascii="Times New Roman" w:hAnsi="Times New Roman"/>
                    <w:sz w:val="21"/>
                    <w:szCs w:val="21"/>
                  </w:rPr>
                  <w:t>3.22%</w:t>
                </w:r>
              </w:p>
            </w:tc>
          </w:tr>
        </w:tbl>
        <w:p w14:paraId="3A2C784B" w14:textId="77777777" w:rsidR="00F27219" w:rsidRDefault="00F27219">
          <w:pPr>
            <w:rPr>
              <w:color w:val="000000" w:themeColor="text1"/>
            </w:rPr>
          </w:pPr>
        </w:p>
        <w:p w14:paraId="2AD71771" w14:textId="2B3C9631" w:rsidR="00F27219" w:rsidRDefault="00BC4604">
          <w:pPr>
            <w:rPr>
              <w:color w:val="000000" w:themeColor="text1"/>
            </w:rPr>
          </w:pPr>
          <w:r>
            <w:rPr>
              <w:rFonts w:hint="eastAsia"/>
              <w:color w:val="000000" w:themeColor="text1"/>
            </w:rPr>
            <w:t>增信机构主要财务情况：</w:t>
          </w:r>
        </w:p>
        <w:p w14:paraId="701C85B1" w14:textId="43E7ABDF" w:rsidR="00F27219" w:rsidRDefault="00BC4604">
          <w:pPr>
            <w:pStyle w:val="aa"/>
            <w:kinsoku w:val="0"/>
            <w:overflowPunct w:val="0"/>
            <w:ind w:left="425" w:right="210" w:firstLineChars="0" w:firstLine="0"/>
            <w:jc w:val="right"/>
            <w:rPr>
              <w:color w:val="000000" w:themeColor="text1"/>
            </w:rPr>
          </w:pPr>
          <w:r>
            <w:rPr>
              <w:rFonts w:hint="eastAsia"/>
              <w:color w:val="000000" w:themeColor="text1"/>
            </w:rPr>
            <w:t>单位：</w:t>
          </w:r>
          <w:sdt>
            <w:sdtPr>
              <w:rPr>
                <w:rFonts w:hint="eastAsia"/>
                <w:color w:val="000000" w:themeColor="text1"/>
              </w:rPr>
              <w:alias w:val="单位：增信方为法人或其他组织"/>
              <w:tag w:val="_GBC_23c52e291da74890bb4d22f24756d61d"/>
              <w:id w:val="60385620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7456F">
                <w:rPr>
                  <w:rFonts w:hint="eastAsia"/>
                  <w:color w:val="000000" w:themeColor="text1"/>
                </w:rPr>
                <w:t>万元</w:t>
              </w:r>
            </w:sdtContent>
          </w:sdt>
          <w:r>
            <w:rPr>
              <w:rFonts w:hint="eastAsia"/>
              <w:color w:val="000000" w:themeColor="text1"/>
            </w:rPr>
            <w:t xml:space="preserve"> </w:t>
          </w:r>
          <w:r>
            <w:rPr>
              <w:color w:val="000000" w:themeColor="text1"/>
            </w:rPr>
            <w:t xml:space="preserve">  </w:t>
          </w:r>
          <w:r>
            <w:rPr>
              <w:color w:val="000000" w:themeColor="text1"/>
            </w:rPr>
            <w:t>币种：</w:t>
          </w:r>
          <w:sdt>
            <w:sdtPr>
              <w:rPr>
                <w:color w:val="000000" w:themeColor="text1"/>
              </w:rPr>
              <w:alias w:val="币种：增信方为法人或其他组织"/>
              <w:tag w:val="_GBC_179b6a47bc934e90b081a1a1e38fc389"/>
              <w:id w:val="-7338485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color w:val="000000" w:themeColor="text1"/>
                </w:rPr>
                <w:t>人民币</w:t>
              </w:r>
            </w:sdtContent>
          </w:sdt>
        </w:p>
        <w:tbl>
          <w:tblPr>
            <w:tblStyle w:val="af0"/>
            <w:tblW w:w="0" w:type="auto"/>
            <w:tblLook w:val="04A0" w:firstRow="1" w:lastRow="0" w:firstColumn="1" w:lastColumn="0" w:noHBand="0" w:noVBand="1"/>
          </w:tblPr>
          <w:tblGrid>
            <w:gridCol w:w="3794"/>
            <w:gridCol w:w="4502"/>
          </w:tblGrid>
          <w:tr w:rsidR="00F27219" w14:paraId="2027D2CD" w14:textId="77777777" w:rsidTr="00DF3CAE">
            <w:sdt>
              <w:sdtPr>
                <w:rPr>
                  <w:rFonts w:ascii="Times New Roman" w:hAnsi="Times New Roman"/>
                  <w:color w:val="000000" w:themeColor="text1"/>
                  <w:szCs w:val="21"/>
                </w:rPr>
                <w:tag w:val="_PLD_2698d932766841138bbffa1598268682"/>
                <w:id w:val="-263156108"/>
                <w:lock w:val="sdtLocked"/>
              </w:sdtPr>
              <w:sdtEndPr/>
              <w:sdtContent>
                <w:tc>
                  <w:tcPr>
                    <w:tcW w:w="3794" w:type="dxa"/>
                  </w:tcPr>
                  <w:p w14:paraId="59AB8891" w14:textId="77777777" w:rsidR="00F27219" w:rsidRPr="005A0CB0" w:rsidRDefault="00BC4604">
                    <w:pPr>
                      <w:rPr>
                        <w:rFonts w:ascii="Times New Roman" w:hAnsi="Times New Roman"/>
                        <w:color w:val="000000" w:themeColor="text1"/>
                        <w:sz w:val="21"/>
                        <w:szCs w:val="21"/>
                      </w:rPr>
                    </w:pPr>
                    <w:r w:rsidRPr="005A0CB0">
                      <w:rPr>
                        <w:rFonts w:ascii="Times New Roman" w:hAnsi="Times New Roman"/>
                        <w:color w:val="000000" w:themeColor="text1"/>
                        <w:sz w:val="21"/>
                        <w:szCs w:val="21"/>
                      </w:rPr>
                      <w:t>科目</w:t>
                    </w:r>
                  </w:p>
                </w:tc>
              </w:sdtContent>
            </w:sdt>
            <w:sdt>
              <w:sdtPr>
                <w:rPr>
                  <w:rFonts w:ascii="Times New Roman" w:hAnsi="Times New Roman"/>
                  <w:color w:val="000000" w:themeColor="text1"/>
                  <w:szCs w:val="21"/>
                </w:rPr>
                <w:tag w:val="_PLD_dcd836e3335443929826959a038839cc"/>
                <w:id w:val="1277747196"/>
                <w:lock w:val="sdtLocked"/>
              </w:sdtPr>
              <w:sdtEndPr/>
              <w:sdtContent>
                <w:tc>
                  <w:tcPr>
                    <w:tcW w:w="4502" w:type="dxa"/>
                  </w:tcPr>
                  <w:p w14:paraId="24A319F7" w14:textId="77777777" w:rsidR="00F27219" w:rsidRPr="005A0CB0" w:rsidRDefault="00BC4604">
                    <w:pPr>
                      <w:rPr>
                        <w:rFonts w:ascii="Times New Roman" w:hAnsi="Times New Roman"/>
                        <w:color w:val="000000" w:themeColor="text1"/>
                        <w:sz w:val="21"/>
                        <w:szCs w:val="21"/>
                      </w:rPr>
                    </w:pPr>
                    <w:r w:rsidRPr="005A0CB0">
                      <w:rPr>
                        <w:rFonts w:ascii="Times New Roman" w:hAnsi="Times New Roman"/>
                        <w:color w:val="000000" w:themeColor="text1"/>
                        <w:sz w:val="21"/>
                        <w:szCs w:val="21"/>
                      </w:rPr>
                      <w:t>报告期末情况</w:t>
                    </w:r>
                  </w:p>
                </w:tc>
              </w:sdtContent>
            </w:sdt>
          </w:tr>
          <w:tr w:rsidR="00F27219" w14:paraId="7C68327A" w14:textId="77777777" w:rsidTr="00DF3CAE">
            <w:sdt>
              <w:sdtPr>
                <w:rPr>
                  <w:rFonts w:ascii="Times New Roman" w:hAnsi="Times New Roman"/>
                  <w:color w:val="000000" w:themeColor="text1"/>
                  <w:szCs w:val="21"/>
                </w:rPr>
                <w:tag w:val="_PLD_4499bfeff5bf49c8adf3bdba13b32aa5"/>
                <w:id w:val="1142618550"/>
                <w:lock w:val="sdtLocked"/>
              </w:sdtPr>
              <w:sdtEndPr/>
              <w:sdtContent>
                <w:tc>
                  <w:tcPr>
                    <w:tcW w:w="3794" w:type="dxa"/>
                  </w:tcPr>
                  <w:p w14:paraId="32CED38C" w14:textId="77777777" w:rsidR="00F27219" w:rsidRPr="005A0CB0" w:rsidRDefault="00BC4604">
                    <w:pPr>
                      <w:rPr>
                        <w:rFonts w:ascii="Times New Roman" w:hAnsi="Times New Roman"/>
                        <w:color w:val="000000" w:themeColor="text1"/>
                        <w:sz w:val="21"/>
                        <w:szCs w:val="21"/>
                      </w:rPr>
                    </w:pPr>
                    <w:r w:rsidRPr="005A0CB0">
                      <w:rPr>
                        <w:rFonts w:ascii="Times New Roman" w:hAnsi="Times New Roman"/>
                        <w:color w:val="000000" w:themeColor="text1"/>
                        <w:sz w:val="21"/>
                        <w:szCs w:val="21"/>
                      </w:rPr>
                      <w:t>净资产</w:t>
                    </w:r>
                  </w:p>
                </w:tc>
              </w:sdtContent>
            </w:sdt>
            <w:tc>
              <w:tcPr>
                <w:tcW w:w="4502" w:type="dxa"/>
                <w:vAlign w:val="center"/>
              </w:tcPr>
              <w:p w14:paraId="439669DE" w14:textId="5F466E9D" w:rsidR="00F27219" w:rsidRPr="005A0CB0" w:rsidRDefault="001419F6" w:rsidP="001419F6">
                <w:pPr>
                  <w:widowControl/>
                  <w:jc w:val="right"/>
                  <w:rPr>
                    <w:rFonts w:ascii="Times New Roman" w:hAnsi="Times New Roman"/>
                    <w:color w:val="000000"/>
                    <w:sz w:val="21"/>
                    <w:szCs w:val="21"/>
                  </w:rPr>
                </w:pPr>
                <w:r w:rsidRPr="005A0CB0">
                  <w:rPr>
                    <w:rFonts w:ascii="Times New Roman" w:hAnsi="Times New Roman"/>
                    <w:color w:val="000000"/>
                    <w:sz w:val="21"/>
                    <w:szCs w:val="21"/>
                  </w:rPr>
                  <w:t>620,972.16</w:t>
                </w:r>
              </w:p>
            </w:tc>
          </w:tr>
          <w:tr w:rsidR="00F27219" w14:paraId="484EF6E2" w14:textId="77777777" w:rsidTr="00DF3CAE">
            <w:sdt>
              <w:sdtPr>
                <w:rPr>
                  <w:rFonts w:ascii="Times New Roman" w:hAnsi="Times New Roman"/>
                  <w:color w:val="000000" w:themeColor="text1"/>
                  <w:szCs w:val="21"/>
                </w:rPr>
                <w:tag w:val="_PLD_139289a7736a4f3eaf108fd986a63615"/>
                <w:id w:val="-1845625644"/>
                <w:lock w:val="sdtLocked"/>
              </w:sdtPr>
              <w:sdtEndPr/>
              <w:sdtContent>
                <w:tc>
                  <w:tcPr>
                    <w:tcW w:w="3794" w:type="dxa"/>
                  </w:tcPr>
                  <w:p w14:paraId="44656170" w14:textId="77777777" w:rsidR="00F27219" w:rsidRPr="005A0CB0" w:rsidRDefault="00BC4604">
                    <w:pPr>
                      <w:rPr>
                        <w:rFonts w:ascii="Times New Roman" w:hAnsi="Times New Roman"/>
                        <w:color w:val="000000" w:themeColor="text1"/>
                        <w:sz w:val="21"/>
                        <w:szCs w:val="21"/>
                      </w:rPr>
                    </w:pPr>
                    <w:r w:rsidRPr="005A0CB0">
                      <w:rPr>
                        <w:rFonts w:ascii="Times New Roman" w:hAnsi="Times New Roman"/>
                        <w:color w:val="000000" w:themeColor="text1"/>
                        <w:sz w:val="21"/>
                        <w:szCs w:val="21"/>
                      </w:rPr>
                      <w:t>资产负债率</w:t>
                    </w:r>
                  </w:p>
                </w:tc>
              </w:sdtContent>
            </w:sdt>
            <w:tc>
              <w:tcPr>
                <w:tcW w:w="4502" w:type="dxa"/>
                <w:vAlign w:val="center"/>
              </w:tcPr>
              <w:p w14:paraId="0057EDEB" w14:textId="7254F702" w:rsidR="00F27219" w:rsidRPr="005A0CB0" w:rsidRDefault="001419F6">
                <w:pPr>
                  <w:jc w:val="right"/>
                  <w:rPr>
                    <w:rFonts w:ascii="Times New Roman" w:hAnsi="Times New Roman"/>
                    <w:sz w:val="21"/>
                    <w:szCs w:val="21"/>
                  </w:rPr>
                </w:pPr>
                <w:r w:rsidRPr="005A0CB0">
                  <w:rPr>
                    <w:rFonts w:ascii="Times New Roman" w:hAnsi="Times New Roman"/>
                    <w:sz w:val="21"/>
                    <w:szCs w:val="21"/>
                  </w:rPr>
                  <w:t>57.08%</w:t>
                </w:r>
              </w:p>
            </w:tc>
          </w:tr>
          <w:tr w:rsidR="00F27219" w14:paraId="1A2A8AEF" w14:textId="77777777" w:rsidTr="00DF3CAE">
            <w:sdt>
              <w:sdtPr>
                <w:rPr>
                  <w:rFonts w:ascii="Times New Roman" w:hAnsi="Times New Roman"/>
                  <w:color w:val="000000" w:themeColor="text1"/>
                  <w:szCs w:val="21"/>
                </w:rPr>
                <w:tag w:val="_PLD_5591c8394f844d068cc39f7f3ea72c60"/>
                <w:id w:val="-1494560845"/>
                <w:lock w:val="sdtLocked"/>
              </w:sdtPr>
              <w:sdtEndPr/>
              <w:sdtContent>
                <w:tc>
                  <w:tcPr>
                    <w:tcW w:w="3794" w:type="dxa"/>
                  </w:tcPr>
                  <w:p w14:paraId="186223E2" w14:textId="77777777" w:rsidR="00F27219" w:rsidRPr="005A0CB0" w:rsidRDefault="00BC4604">
                    <w:pPr>
                      <w:rPr>
                        <w:rFonts w:ascii="Times New Roman" w:hAnsi="Times New Roman"/>
                        <w:color w:val="000000" w:themeColor="text1"/>
                        <w:sz w:val="21"/>
                        <w:szCs w:val="21"/>
                      </w:rPr>
                    </w:pPr>
                    <w:r w:rsidRPr="005A0CB0">
                      <w:rPr>
                        <w:rFonts w:ascii="Times New Roman" w:hAnsi="Times New Roman"/>
                        <w:color w:val="000000" w:themeColor="text1"/>
                        <w:sz w:val="21"/>
                        <w:szCs w:val="21"/>
                      </w:rPr>
                      <w:t>净资产收益率</w:t>
                    </w:r>
                  </w:p>
                </w:tc>
              </w:sdtContent>
            </w:sdt>
            <w:tc>
              <w:tcPr>
                <w:tcW w:w="4502" w:type="dxa"/>
                <w:vAlign w:val="center"/>
              </w:tcPr>
              <w:p w14:paraId="0807468F" w14:textId="6025B285" w:rsidR="00F27219" w:rsidRPr="005A0CB0" w:rsidRDefault="00147165">
                <w:pPr>
                  <w:jc w:val="right"/>
                  <w:rPr>
                    <w:rFonts w:ascii="Times New Roman" w:hAnsi="Times New Roman"/>
                    <w:sz w:val="21"/>
                    <w:szCs w:val="21"/>
                  </w:rPr>
                </w:pPr>
                <w:r w:rsidRPr="005A0CB0">
                  <w:rPr>
                    <w:rFonts w:ascii="Times New Roman" w:hAnsi="Times New Roman"/>
                    <w:sz w:val="21"/>
                    <w:szCs w:val="21"/>
                  </w:rPr>
                  <w:t>3.43%</w:t>
                </w:r>
              </w:p>
            </w:tc>
          </w:tr>
          <w:tr w:rsidR="00F27219" w14:paraId="260364A4" w14:textId="77777777" w:rsidTr="00DF3CAE">
            <w:sdt>
              <w:sdtPr>
                <w:rPr>
                  <w:rFonts w:ascii="Times New Roman" w:hAnsi="Times New Roman"/>
                  <w:color w:val="000000" w:themeColor="text1"/>
                  <w:szCs w:val="21"/>
                </w:rPr>
                <w:tag w:val="_PLD_2b2925689ecd4239b97e30d5f79edd01"/>
                <w:id w:val="1143161495"/>
                <w:lock w:val="sdtLocked"/>
              </w:sdtPr>
              <w:sdtEndPr/>
              <w:sdtContent>
                <w:tc>
                  <w:tcPr>
                    <w:tcW w:w="3794" w:type="dxa"/>
                  </w:tcPr>
                  <w:p w14:paraId="6D20A207" w14:textId="77777777" w:rsidR="00F27219" w:rsidRPr="005A0CB0" w:rsidRDefault="00BC4604">
                    <w:pPr>
                      <w:rPr>
                        <w:rFonts w:ascii="Times New Roman" w:hAnsi="Times New Roman"/>
                        <w:color w:val="000000" w:themeColor="text1"/>
                        <w:sz w:val="21"/>
                        <w:szCs w:val="21"/>
                      </w:rPr>
                    </w:pPr>
                    <w:r w:rsidRPr="005A0CB0">
                      <w:rPr>
                        <w:rFonts w:ascii="Times New Roman" w:hAnsi="Times New Roman"/>
                        <w:color w:val="000000" w:themeColor="text1"/>
                        <w:sz w:val="21"/>
                        <w:szCs w:val="21"/>
                      </w:rPr>
                      <w:t>流动比率</w:t>
                    </w:r>
                  </w:p>
                </w:tc>
              </w:sdtContent>
            </w:sdt>
            <w:tc>
              <w:tcPr>
                <w:tcW w:w="4502" w:type="dxa"/>
                <w:vAlign w:val="center"/>
              </w:tcPr>
              <w:p w14:paraId="17F4D105" w14:textId="64C6E3CD" w:rsidR="00F27219" w:rsidRPr="005A0CB0" w:rsidRDefault="001419F6">
                <w:pPr>
                  <w:jc w:val="right"/>
                  <w:rPr>
                    <w:rFonts w:ascii="Times New Roman" w:hAnsi="Times New Roman"/>
                    <w:sz w:val="21"/>
                    <w:szCs w:val="21"/>
                  </w:rPr>
                </w:pPr>
                <w:r w:rsidRPr="005A0CB0">
                  <w:rPr>
                    <w:rFonts w:ascii="Times New Roman" w:hAnsi="Times New Roman"/>
                    <w:sz w:val="21"/>
                    <w:szCs w:val="21"/>
                  </w:rPr>
                  <w:t>2.24</w:t>
                </w:r>
              </w:p>
            </w:tc>
          </w:tr>
          <w:tr w:rsidR="00F27219" w14:paraId="5893E0E6" w14:textId="77777777" w:rsidTr="00DF3CAE">
            <w:sdt>
              <w:sdtPr>
                <w:rPr>
                  <w:rFonts w:ascii="Times New Roman" w:hAnsi="Times New Roman"/>
                  <w:color w:val="000000" w:themeColor="text1"/>
                  <w:szCs w:val="21"/>
                </w:rPr>
                <w:tag w:val="_PLD_d92973c699f347bd837c0526724422a5"/>
                <w:id w:val="2101209214"/>
                <w:lock w:val="sdtLocked"/>
              </w:sdtPr>
              <w:sdtEndPr/>
              <w:sdtContent>
                <w:tc>
                  <w:tcPr>
                    <w:tcW w:w="3794" w:type="dxa"/>
                  </w:tcPr>
                  <w:p w14:paraId="6B38A76A" w14:textId="77777777" w:rsidR="00F27219" w:rsidRPr="005A0CB0" w:rsidRDefault="00BC4604">
                    <w:pPr>
                      <w:rPr>
                        <w:rFonts w:ascii="Times New Roman" w:hAnsi="Times New Roman"/>
                        <w:color w:val="000000" w:themeColor="text1"/>
                        <w:sz w:val="21"/>
                        <w:szCs w:val="21"/>
                      </w:rPr>
                    </w:pPr>
                    <w:r w:rsidRPr="005A0CB0">
                      <w:rPr>
                        <w:rFonts w:ascii="Times New Roman" w:hAnsi="Times New Roman"/>
                        <w:color w:val="000000" w:themeColor="text1"/>
                        <w:sz w:val="21"/>
                        <w:szCs w:val="21"/>
                      </w:rPr>
                      <w:t>速动比率</w:t>
                    </w:r>
                  </w:p>
                </w:tc>
              </w:sdtContent>
            </w:sdt>
            <w:tc>
              <w:tcPr>
                <w:tcW w:w="4502" w:type="dxa"/>
                <w:vAlign w:val="center"/>
              </w:tcPr>
              <w:p w14:paraId="777B846A" w14:textId="27A15465" w:rsidR="00F27219" w:rsidRPr="005A0CB0" w:rsidRDefault="001419F6">
                <w:pPr>
                  <w:jc w:val="right"/>
                  <w:rPr>
                    <w:rFonts w:ascii="Times New Roman" w:hAnsi="Times New Roman"/>
                    <w:sz w:val="21"/>
                    <w:szCs w:val="21"/>
                  </w:rPr>
                </w:pPr>
                <w:r w:rsidRPr="005A0CB0">
                  <w:rPr>
                    <w:rFonts w:ascii="Times New Roman" w:hAnsi="Times New Roman"/>
                    <w:sz w:val="21"/>
                    <w:szCs w:val="21"/>
                  </w:rPr>
                  <w:t>1.11</w:t>
                </w:r>
              </w:p>
            </w:tc>
          </w:tr>
          <w:tr w:rsidR="00F27219" w14:paraId="3FA1A29F" w14:textId="77777777" w:rsidTr="00DF3CAE">
            <w:sdt>
              <w:sdtPr>
                <w:rPr>
                  <w:rFonts w:ascii="Times New Roman" w:hAnsi="Times New Roman"/>
                  <w:color w:val="000000" w:themeColor="text1"/>
                  <w:szCs w:val="21"/>
                </w:rPr>
                <w:tag w:val="_PLD_6991d91607e14363871e55b7d0aa5185"/>
                <w:id w:val="-588696728"/>
                <w:lock w:val="sdtLocked"/>
              </w:sdtPr>
              <w:sdtEndPr/>
              <w:sdtContent>
                <w:tc>
                  <w:tcPr>
                    <w:tcW w:w="3794" w:type="dxa"/>
                  </w:tcPr>
                  <w:p w14:paraId="3C27C447" w14:textId="77777777" w:rsidR="00F27219" w:rsidRPr="005A0CB0" w:rsidRDefault="00BC4604">
                    <w:pPr>
                      <w:rPr>
                        <w:rFonts w:ascii="Times New Roman" w:hAnsi="Times New Roman"/>
                        <w:color w:val="000000" w:themeColor="text1"/>
                        <w:sz w:val="21"/>
                        <w:szCs w:val="21"/>
                      </w:rPr>
                    </w:pPr>
                    <w:r w:rsidRPr="005A0CB0">
                      <w:rPr>
                        <w:rFonts w:ascii="Times New Roman" w:hAnsi="Times New Roman"/>
                        <w:color w:val="000000" w:themeColor="text1"/>
                        <w:sz w:val="21"/>
                        <w:szCs w:val="21"/>
                      </w:rPr>
                      <w:t>EBITDA</w:t>
                    </w:r>
                  </w:p>
                </w:tc>
              </w:sdtContent>
            </w:sdt>
            <w:tc>
              <w:tcPr>
                <w:tcW w:w="4502" w:type="dxa"/>
                <w:vAlign w:val="center"/>
              </w:tcPr>
              <w:p w14:paraId="5CA1A0C6" w14:textId="12A42D51" w:rsidR="00F27219" w:rsidRPr="005A0CB0" w:rsidRDefault="001419F6" w:rsidP="001419F6">
                <w:pPr>
                  <w:widowControl/>
                  <w:jc w:val="right"/>
                  <w:rPr>
                    <w:rFonts w:ascii="Times New Roman" w:hAnsi="Times New Roman"/>
                    <w:color w:val="000000"/>
                    <w:sz w:val="21"/>
                    <w:szCs w:val="21"/>
                  </w:rPr>
                </w:pPr>
                <w:r w:rsidRPr="005A0CB0">
                  <w:rPr>
                    <w:rFonts w:ascii="Times New Roman" w:hAnsi="Times New Roman"/>
                    <w:color w:val="000000"/>
                    <w:sz w:val="21"/>
                    <w:szCs w:val="21"/>
                  </w:rPr>
                  <w:t>40,518.08</w:t>
                </w:r>
              </w:p>
            </w:tc>
          </w:tr>
          <w:tr w:rsidR="00F27219" w14:paraId="30B137EF" w14:textId="77777777" w:rsidTr="00DF3CAE">
            <w:sdt>
              <w:sdtPr>
                <w:rPr>
                  <w:rFonts w:ascii="Times New Roman" w:hAnsi="Times New Roman"/>
                  <w:color w:val="000000" w:themeColor="text1"/>
                  <w:szCs w:val="21"/>
                </w:rPr>
                <w:tag w:val="_PLD_ea97a53e700b45e58391274d916b3a30"/>
                <w:id w:val="-1638642636"/>
                <w:lock w:val="sdtLocked"/>
              </w:sdtPr>
              <w:sdtEndPr/>
              <w:sdtContent>
                <w:tc>
                  <w:tcPr>
                    <w:tcW w:w="3794" w:type="dxa"/>
                  </w:tcPr>
                  <w:p w14:paraId="36E88DAC" w14:textId="77777777" w:rsidR="00F27219" w:rsidRPr="005A0CB0" w:rsidRDefault="00BC4604">
                    <w:pPr>
                      <w:rPr>
                        <w:rFonts w:ascii="Times New Roman" w:hAnsi="Times New Roman"/>
                        <w:color w:val="000000" w:themeColor="text1"/>
                        <w:sz w:val="21"/>
                        <w:szCs w:val="21"/>
                      </w:rPr>
                    </w:pPr>
                    <w:r w:rsidRPr="005A0CB0">
                      <w:rPr>
                        <w:rFonts w:ascii="Times New Roman" w:hAnsi="Times New Roman"/>
                        <w:color w:val="000000" w:themeColor="text1"/>
                        <w:sz w:val="21"/>
                        <w:szCs w:val="21"/>
                      </w:rPr>
                      <w:t>总资产</w:t>
                    </w:r>
                  </w:p>
                </w:tc>
              </w:sdtContent>
            </w:sdt>
            <w:tc>
              <w:tcPr>
                <w:tcW w:w="4502" w:type="dxa"/>
                <w:vAlign w:val="center"/>
              </w:tcPr>
              <w:p w14:paraId="128FC625" w14:textId="04A6EB79" w:rsidR="00F27219" w:rsidRPr="005A0CB0" w:rsidRDefault="001419F6" w:rsidP="001419F6">
                <w:pPr>
                  <w:widowControl/>
                  <w:jc w:val="right"/>
                  <w:rPr>
                    <w:rFonts w:ascii="Times New Roman" w:hAnsi="Times New Roman"/>
                    <w:color w:val="000000"/>
                    <w:sz w:val="21"/>
                    <w:szCs w:val="21"/>
                  </w:rPr>
                </w:pPr>
                <w:r w:rsidRPr="005A0CB0">
                  <w:rPr>
                    <w:rFonts w:ascii="Times New Roman" w:hAnsi="Times New Roman"/>
                    <w:color w:val="000000"/>
                    <w:sz w:val="21"/>
                    <w:szCs w:val="21"/>
                  </w:rPr>
                  <w:t>1,446,870.10</w:t>
                </w:r>
              </w:p>
            </w:tc>
          </w:tr>
          <w:tr w:rsidR="00F27219" w14:paraId="233DC200" w14:textId="77777777" w:rsidTr="00DF3CAE">
            <w:sdt>
              <w:sdtPr>
                <w:rPr>
                  <w:rFonts w:ascii="Times New Roman" w:hAnsi="Times New Roman"/>
                  <w:color w:val="000000" w:themeColor="text1"/>
                  <w:szCs w:val="21"/>
                </w:rPr>
                <w:tag w:val="_PLD_cafa78bfd96244c6bb5ae0497e2f1530"/>
                <w:id w:val="-1125924628"/>
                <w:lock w:val="sdtLocked"/>
              </w:sdtPr>
              <w:sdtEndPr/>
              <w:sdtContent>
                <w:tc>
                  <w:tcPr>
                    <w:tcW w:w="3794" w:type="dxa"/>
                  </w:tcPr>
                  <w:p w14:paraId="19BB9209" w14:textId="77777777" w:rsidR="00F27219" w:rsidRPr="005A0CB0" w:rsidRDefault="00BC4604">
                    <w:pPr>
                      <w:rPr>
                        <w:rFonts w:ascii="Times New Roman" w:hAnsi="Times New Roman"/>
                        <w:color w:val="000000" w:themeColor="text1"/>
                        <w:sz w:val="21"/>
                        <w:szCs w:val="21"/>
                      </w:rPr>
                    </w:pPr>
                    <w:r w:rsidRPr="005A0CB0">
                      <w:rPr>
                        <w:rFonts w:ascii="Times New Roman" w:hAnsi="Times New Roman"/>
                        <w:color w:val="000000" w:themeColor="text1"/>
                        <w:sz w:val="21"/>
                        <w:szCs w:val="21"/>
                      </w:rPr>
                      <w:t>营业收入</w:t>
                    </w:r>
                  </w:p>
                </w:tc>
              </w:sdtContent>
            </w:sdt>
            <w:tc>
              <w:tcPr>
                <w:tcW w:w="4502" w:type="dxa"/>
                <w:vAlign w:val="center"/>
              </w:tcPr>
              <w:p w14:paraId="4BDE1E50" w14:textId="2F770927" w:rsidR="00F27219" w:rsidRPr="005A0CB0" w:rsidRDefault="001419F6" w:rsidP="001419F6">
                <w:pPr>
                  <w:widowControl/>
                  <w:jc w:val="right"/>
                  <w:rPr>
                    <w:rFonts w:ascii="Times New Roman" w:hAnsi="Times New Roman"/>
                    <w:color w:val="000000"/>
                    <w:sz w:val="21"/>
                    <w:szCs w:val="21"/>
                  </w:rPr>
                </w:pPr>
                <w:r w:rsidRPr="005A0CB0">
                  <w:rPr>
                    <w:rFonts w:ascii="Times New Roman" w:hAnsi="Times New Roman"/>
                    <w:color w:val="000000"/>
                    <w:sz w:val="21"/>
                    <w:szCs w:val="21"/>
                  </w:rPr>
                  <w:t>95,133.45</w:t>
                </w:r>
              </w:p>
            </w:tc>
          </w:tr>
          <w:tr w:rsidR="00F27219" w14:paraId="28A0B1E7" w14:textId="77777777" w:rsidTr="00DF3CAE">
            <w:sdt>
              <w:sdtPr>
                <w:rPr>
                  <w:rFonts w:ascii="Times New Roman" w:hAnsi="Times New Roman"/>
                  <w:color w:val="000000" w:themeColor="text1"/>
                  <w:szCs w:val="21"/>
                </w:rPr>
                <w:tag w:val="_PLD_5a6f3e2ec9b241f2856113014e9ba1b1"/>
                <w:id w:val="2113468080"/>
                <w:lock w:val="sdtLocked"/>
              </w:sdtPr>
              <w:sdtEndPr/>
              <w:sdtContent>
                <w:tc>
                  <w:tcPr>
                    <w:tcW w:w="3794" w:type="dxa"/>
                  </w:tcPr>
                  <w:p w14:paraId="134832CC" w14:textId="77777777" w:rsidR="00F27219" w:rsidRPr="005A0CB0" w:rsidRDefault="00BC4604">
                    <w:pPr>
                      <w:rPr>
                        <w:rFonts w:ascii="Times New Roman" w:hAnsi="Times New Roman"/>
                        <w:color w:val="000000" w:themeColor="text1"/>
                        <w:sz w:val="21"/>
                        <w:szCs w:val="21"/>
                      </w:rPr>
                    </w:pPr>
                    <w:r w:rsidRPr="005A0CB0">
                      <w:rPr>
                        <w:rFonts w:ascii="Times New Roman" w:hAnsi="Times New Roman"/>
                        <w:color w:val="000000" w:themeColor="text1"/>
                        <w:sz w:val="21"/>
                        <w:szCs w:val="21"/>
                      </w:rPr>
                      <w:t>净收入</w:t>
                    </w:r>
                  </w:p>
                </w:tc>
              </w:sdtContent>
            </w:sdt>
            <w:tc>
              <w:tcPr>
                <w:tcW w:w="4502" w:type="dxa"/>
                <w:vAlign w:val="center"/>
              </w:tcPr>
              <w:p w14:paraId="53D189CF" w14:textId="6854F926" w:rsidR="00F27219" w:rsidRPr="005A0CB0" w:rsidRDefault="00147165" w:rsidP="00147165">
                <w:pPr>
                  <w:widowControl/>
                  <w:jc w:val="right"/>
                  <w:rPr>
                    <w:rFonts w:ascii="Times New Roman" w:hAnsi="Times New Roman"/>
                    <w:color w:val="000000"/>
                    <w:sz w:val="21"/>
                    <w:szCs w:val="21"/>
                  </w:rPr>
                </w:pPr>
                <w:r w:rsidRPr="005A0CB0">
                  <w:rPr>
                    <w:rFonts w:ascii="Times New Roman" w:hAnsi="Times New Roman"/>
                    <w:color w:val="000000"/>
                    <w:sz w:val="21"/>
                    <w:szCs w:val="21"/>
                  </w:rPr>
                  <w:t>18,817.14</w:t>
                </w:r>
              </w:p>
            </w:tc>
          </w:tr>
        </w:tbl>
        <w:p w14:paraId="177B57E4" w14:textId="0CE034E7" w:rsidR="00F27219" w:rsidRDefault="00385D12">
          <w:pPr>
            <w:rPr>
              <w:color w:val="000000" w:themeColor="text1"/>
            </w:rPr>
          </w:pPr>
        </w:p>
      </w:sdtContent>
    </w:sdt>
    <w:sdt>
      <w:sdtPr>
        <w:rPr>
          <w:rFonts w:hint="eastAsia"/>
          <w:b w:val="0"/>
          <w:bCs w:val="0"/>
          <w:color w:val="000000" w:themeColor="text1"/>
          <w:szCs w:val="22"/>
        </w:rPr>
        <w:alias w:val="模块:增信方为自然人"/>
        <w:tag w:val="_SEC_f576145f297e4d4cb168e75c21366fab"/>
        <w:id w:val="1519043725"/>
        <w:lock w:val="sdtLocked"/>
        <w:placeholder>
          <w:docPart w:val="GBC22222222222222222222222222222"/>
        </w:placeholder>
      </w:sdtPr>
      <w:sdtEndPr>
        <w:rPr>
          <w:rFonts w:ascii="宋体" w:hAnsi="宋体" w:hint="default"/>
        </w:rPr>
      </w:sdtEndPr>
      <w:sdtContent>
        <w:p w14:paraId="36D2753F" w14:textId="093765B6" w:rsidR="00F27219" w:rsidRDefault="00BC4604">
          <w:pPr>
            <w:pStyle w:val="3"/>
            <w:numPr>
              <w:ilvl w:val="0"/>
              <w:numId w:val="14"/>
            </w:numPr>
            <w:kinsoku w:val="0"/>
            <w:overflowPunct w:val="0"/>
            <w:spacing w:beforeLines="50" w:before="156" w:afterLines="50" w:after="156"/>
            <w:rPr>
              <w:bCs w:val="0"/>
              <w:color w:val="000000" w:themeColor="text1"/>
              <w:szCs w:val="22"/>
            </w:rPr>
          </w:pPr>
          <w:r>
            <w:rPr>
              <w:rFonts w:hint="eastAsia"/>
              <w:bCs w:val="0"/>
              <w:color w:val="000000" w:themeColor="text1"/>
              <w:szCs w:val="22"/>
            </w:rPr>
            <w:t>增信方为自然人</w:t>
          </w:r>
        </w:p>
        <w:sdt>
          <w:sdtPr>
            <w:rPr>
              <w:color w:val="000000" w:themeColor="text1"/>
            </w:rPr>
            <w:alias w:val="是否适用：增信方为自然人[双击切换]"/>
            <w:tag w:val="_GBC_9eeb34a43509452682224a504c7b1291"/>
            <w:id w:val="-714039162"/>
            <w:lock w:val="sdtContentLocked"/>
            <w:placeholder>
              <w:docPart w:val="GBC22222222222222222222222222222"/>
            </w:placeholder>
          </w:sdtPr>
          <w:sdtEndPr/>
          <w:sdtContent>
            <w:p w14:paraId="6472EB4D" w14:textId="211E3316" w:rsidR="00F27219" w:rsidRDefault="00BC4604">
              <w:pPr>
                <w:spacing w:beforeLines="50" w:before="156" w:afterLines="50" w:after="156"/>
                <w:rPr>
                  <w:color w:val="000000" w:themeColor="text1"/>
                </w:rPr>
              </w:pPr>
              <w:r>
                <w:rPr>
                  <w:rFonts w:ascii="宋体" w:hAnsi="宋体"/>
                  <w:color w:val="000000" w:themeColor="text1"/>
                </w:rPr>
                <w:fldChar w:fldCharType="begin"/>
              </w:r>
              <w:r w:rsidR="000F3CF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F3CF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sdt>
      <w:sdtPr>
        <w:rPr>
          <w:rFonts w:hint="eastAsia"/>
          <w:b w:val="0"/>
          <w:bCs w:val="0"/>
          <w:color w:val="000000" w:themeColor="text1"/>
          <w:szCs w:val="22"/>
        </w:rPr>
        <w:alias w:val="模块:增信方为原始权益人控股股东或实际控制人"/>
        <w:tag w:val="_SEC_c56e312dc153403c9110a84509178fae"/>
        <w:id w:val="438339503"/>
        <w:lock w:val="sdtLocked"/>
        <w:placeholder>
          <w:docPart w:val="GBC22222222222222222222222222222"/>
        </w:placeholder>
      </w:sdtPr>
      <w:sdtEndPr>
        <w:rPr>
          <w:rFonts w:ascii="宋体" w:hAnsi="宋体" w:hint="default"/>
        </w:rPr>
      </w:sdtEndPr>
      <w:sdtContent>
        <w:p w14:paraId="1837F790" w14:textId="1EE33260" w:rsidR="00F27219" w:rsidRDefault="00BC4604">
          <w:pPr>
            <w:pStyle w:val="3"/>
            <w:numPr>
              <w:ilvl w:val="0"/>
              <w:numId w:val="14"/>
            </w:numPr>
            <w:kinsoku w:val="0"/>
            <w:overflowPunct w:val="0"/>
            <w:spacing w:beforeLines="50" w:before="156" w:afterLines="50" w:after="156"/>
            <w:rPr>
              <w:bCs w:val="0"/>
              <w:color w:val="000000" w:themeColor="text1"/>
              <w:szCs w:val="22"/>
            </w:rPr>
          </w:pPr>
          <w:r>
            <w:rPr>
              <w:rFonts w:hint="eastAsia"/>
              <w:bCs w:val="0"/>
              <w:color w:val="000000" w:themeColor="text1"/>
              <w:szCs w:val="22"/>
            </w:rPr>
            <w:t>增信方为原始权益人控股股东或实际控制人</w:t>
          </w:r>
        </w:p>
        <w:sdt>
          <w:sdtPr>
            <w:rPr>
              <w:color w:val="000000" w:themeColor="text1"/>
            </w:rPr>
            <w:alias w:val="是否适用：增信方为原始权益人控股股东或实际控制人[双击切换]"/>
            <w:tag w:val="_GBC_7624a00ae6f14224a696d30e9898ec3e"/>
            <w:id w:val="2086254308"/>
            <w:lock w:val="sdtContentLocked"/>
            <w:placeholder>
              <w:docPart w:val="GBC22222222222222222222222222222"/>
            </w:placeholder>
          </w:sdtPr>
          <w:sdtEndPr/>
          <w:sdtContent>
            <w:p w14:paraId="533D3B13" w14:textId="7131B1C4" w:rsidR="00F27219" w:rsidRDefault="00BC4604">
              <w:pPr>
                <w:spacing w:beforeLines="50" w:before="156" w:afterLines="50" w:after="156"/>
                <w:rPr>
                  <w:color w:val="000000" w:themeColor="text1"/>
                </w:rPr>
              </w:pPr>
              <w:r>
                <w:rPr>
                  <w:rFonts w:ascii="宋体" w:hAnsi="宋体"/>
                  <w:color w:val="000000" w:themeColor="text1"/>
                </w:rPr>
                <w:fldChar w:fldCharType="begin"/>
              </w:r>
              <w:r w:rsidR="000F3CF0">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0F3CF0">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sdt>
      <w:sdtPr>
        <w:rPr>
          <w:rFonts w:hint="eastAsia"/>
          <w:b w:val="0"/>
          <w:bCs w:val="0"/>
          <w:color w:val="000000" w:themeColor="text1"/>
          <w:szCs w:val="22"/>
        </w:rPr>
        <w:alias w:val="模块:抵押或质押增信变化情况  "/>
        <w:tag w:val="_SEC_93ff671e700241c5bdbac85f2d9cd100"/>
        <w:id w:val="-1099180977"/>
        <w:lock w:val="sdtLocked"/>
        <w:placeholder>
          <w:docPart w:val="GBC22222222222222222222222222222"/>
        </w:placeholder>
      </w:sdtPr>
      <w:sdtEndPr>
        <w:rPr>
          <w:rFonts w:hint="default"/>
        </w:rPr>
      </w:sdtEndPr>
      <w:sdtContent>
        <w:p w14:paraId="4A668C46" w14:textId="4CE0B78F" w:rsidR="00F27219" w:rsidRDefault="00BC4604">
          <w:pPr>
            <w:pStyle w:val="3"/>
            <w:numPr>
              <w:ilvl w:val="0"/>
              <w:numId w:val="14"/>
            </w:numPr>
            <w:kinsoku w:val="0"/>
            <w:overflowPunct w:val="0"/>
            <w:spacing w:beforeLines="50" w:before="156" w:afterLines="50" w:after="156"/>
            <w:rPr>
              <w:bCs w:val="0"/>
              <w:color w:val="000000" w:themeColor="text1"/>
              <w:szCs w:val="22"/>
            </w:rPr>
          </w:pPr>
          <w:r>
            <w:rPr>
              <w:rFonts w:hint="eastAsia"/>
              <w:bCs w:val="0"/>
              <w:color w:val="000000" w:themeColor="text1"/>
              <w:szCs w:val="22"/>
            </w:rPr>
            <w:t>抵押或质押增信情况</w:t>
          </w:r>
        </w:p>
        <w:sdt>
          <w:sdtPr>
            <w:rPr>
              <w:color w:val="000000" w:themeColor="text1"/>
            </w:rPr>
            <w:alias w:val="是否适用：抵押或质押增信变化情况[双击切换]"/>
            <w:tag w:val="_GBC_f1b81a80e10f49198fe4e28191e423e9"/>
            <w:id w:val="-1390643265"/>
            <w:lock w:val="sdtContentLocked"/>
            <w:placeholder>
              <w:docPart w:val="GBC22222222222222222222222222222"/>
            </w:placeholder>
          </w:sdtPr>
          <w:sdtEndPr/>
          <w:sdtContent>
            <w:p w14:paraId="0BF450E8" w14:textId="590CE00B" w:rsidR="00F27219" w:rsidRDefault="00BC4604">
              <w:pPr>
                <w:spacing w:beforeLines="50" w:before="156" w:afterLines="50" w:after="156"/>
                <w:rPr>
                  <w:color w:val="000000" w:themeColor="text1"/>
                </w:rPr>
              </w:pPr>
              <w:r>
                <w:rPr>
                  <w:rFonts w:ascii="宋体" w:hAnsi="宋体"/>
                  <w:color w:val="000000" w:themeColor="text1"/>
                </w:rPr>
                <w:fldChar w:fldCharType="begin"/>
              </w:r>
              <w:r w:rsidR="00DC526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C526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sdt>
      <w:sdtPr>
        <w:rPr>
          <w:rFonts w:hint="eastAsia"/>
          <w:color w:val="000000" w:themeColor="text1"/>
        </w:rPr>
        <w:alias w:val="模块:抵押或质押增信变化情况"/>
        <w:tag w:val="_SEC_49860e54f1c84ecca8c0ac00fe6c3b1e"/>
        <w:id w:val="745691194"/>
        <w:lock w:val="sdtLocked"/>
        <w:placeholder>
          <w:docPart w:val="2ADD47313F52459F849982DC4222D754"/>
        </w:placeholder>
      </w:sdtPr>
      <w:sdtEndPr/>
      <w:sdtContent>
        <w:p w14:paraId="594DC26E" w14:textId="14DD12DC" w:rsidR="00DC5265" w:rsidRDefault="00DC5265">
          <w:pPr>
            <w:jc w:val="right"/>
            <w:rPr>
              <w:color w:val="000000" w:themeColor="text1"/>
            </w:rPr>
          </w:pPr>
          <w:r>
            <w:rPr>
              <w:rFonts w:hint="eastAsia"/>
              <w:color w:val="000000" w:themeColor="text1"/>
            </w:rPr>
            <w:t>单位：</w:t>
          </w:r>
          <w:sdt>
            <w:sdtPr>
              <w:rPr>
                <w:rFonts w:hint="eastAsia"/>
                <w:color w:val="000000" w:themeColor="text1"/>
              </w:rPr>
              <w:alias w:val="单位：抵押或质押增信变化"/>
              <w:tag w:val="_GBC_97fc3a21cc8a4833889585ba1d2c732d"/>
              <w:id w:val="2004318630"/>
              <w:lock w:val="sdtLocked"/>
              <w:placeholder>
                <w:docPart w:val="2ADD47313F52459F849982DC4222D754"/>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7456F">
                <w:rPr>
                  <w:rFonts w:hint="eastAsia"/>
                  <w:color w:val="000000" w:themeColor="text1"/>
                </w:rPr>
                <w:t>亿元</w:t>
              </w:r>
            </w:sdtContent>
          </w:sdt>
          <w:r>
            <w:rPr>
              <w:rFonts w:hint="eastAsia"/>
              <w:color w:val="000000" w:themeColor="text1"/>
            </w:rPr>
            <w:t xml:space="preserve"> </w:t>
          </w:r>
          <w:r>
            <w:rPr>
              <w:color w:val="000000" w:themeColor="text1"/>
            </w:rPr>
            <w:t xml:space="preserve">  </w:t>
          </w:r>
          <w:r>
            <w:rPr>
              <w:color w:val="000000" w:themeColor="text1"/>
            </w:rPr>
            <w:t>币种：</w:t>
          </w:r>
          <w:sdt>
            <w:sdtPr>
              <w:rPr>
                <w:color w:val="000000" w:themeColor="text1"/>
              </w:rPr>
              <w:alias w:val="币种：抵押或质押增信变化"/>
              <w:tag w:val="_GBC_829996ebbb0e4fdca5d509bbb8f5f31e"/>
              <w:id w:val="-894347547"/>
              <w:lock w:val="sdtLocked"/>
              <w:placeholder>
                <w:docPart w:val="2ADD47313F52459F849982DC4222D754"/>
              </w:placeholder>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EndPr/>
            <w:sdtContent>
              <w:r w:rsidR="0067456F">
                <w:rPr>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0"/>
            <w:gridCol w:w="5582"/>
          </w:tblGrid>
          <w:tr w:rsidR="00DC5265" w14:paraId="57E270A4" w14:textId="77777777" w:rsidTr="00731DDC">
            <w:trPr>
              <w:trHeight w:val="270"/>
            </w:trPr>
            <w:sdt>
              <w:sdtPr>
                <w:rPr>
                  <w:color w:val="000000" w:themeColor="text1"/>
                </w:rPr>
                <w:tag w:val="_PLD_ff59391215a34b1f816e54d1b1747e61"/>
                <w:id w:val="-559863777"/>
                <w:lock w:val="sdtLocked"/>
              </w:sdtPr>
              <w:sdtEndPr/>
              <w:sdtContent>
                <w:tc>
                  <w:tcPr>
                    <w:tcW w:w="1725" w:type="pct"/>
                    <w:shd w:val="clear" w:color="auto" w:fill="auto"/>
                    <w:vAlign w:val="center"/>
                  </w:tcPr>
                  <w:p w14:paraId="1728ED66" w14:textId="77777777" w:rsidR="00DC5265" w:rsidRDefault="00DC5265">
                    <w:pPr>
                      <w:kinsoku w:val="0"/>
                      <w:overflowPunct w:val="0"/>
                      <w:rPr>
                        <w:rFonts w:ascii="宋体" w:hAnsi="宋体"/>
                        <w:color w:val="000000" w:themeColor="text1"/>
                      </w:rPr>
                    </w:pPr>
                    <w:r>
                      <w:rPr>
                        <w:rFonts w:ascii="宋体" w:hAnsi="宋体" w:hint="eastAsia"/>
                        <w:color w:val="000000" w:themeColor="text1"/>
                      </w:rPr>
                      <w:t>担保物名称</w:t>
                    </w:r>
                  </w:p>
                </w:tc>
              </w:sdtContent>
            </w:sdt>
            <w:sdt>
              <w:sdtPr>
                <w:rPr>
                  <w:rFonts w:ascii="Times New Roman" w:hAnsi="Times New Roman"/>
                  <w:color w:val="000000" w:themeColor="text1"/>
                </w:rPr>
                <w:alias w:val="担保物名称"/>
                <w:tag w:val="_GBC_21f1e18fa12146a883c8715534b34143"/>
                <w:id w:val="561456422"/>
                <w:lock w:val="sdtLocked"/>
              </w:sdtPr>
              <w:sdtEndPr/>
              <w:sdtContent>
                <w:tc>
                  <w:tcPr>
                    <w:tcW w:w="3275" w:type="pct"/>
                    <w:shd w:val="clear" w:color="auto" w:fill="auto"/>
                    <w:vAlign w:val="center"/>
                  </w:tcPr>
                  <w:p w14:paraId="18282A10" w14:textId="664EB06D" w:rsidR="00DC5265" w:rsidRPr="00C94F6F" w:rsidRDefault="00DC5265">
                    <w:pPr>
                      <w:kinsoku w:val="0"/>
                      <w:overflowPunct w:val="0"/>
                      <w:jc w:val="left"/>
                      <w:rPr>
                        <w:rFonts w:ascii="Times New Roman" w:hAnsi="Times New Roman"/>
                        <w:color w:val="000000" w:themeColor="text1"/>
                      </w:rPr>
                    </w:pPr>
                    <w:r w:rsidRPr="00C94F6F">
                      <w:rPr>
                        <w:rFonts w:ascii="Times New Roman" w:hAnsi="Times New Roman"/>
                        <w:color w:val="000000" w:themeColor="text1"/>
                      </w:rPr>
                      <w:t>汽渡收费权</w:t>
                    </w:r>
                  </w:p>
                </w:tc>
              </w:sdtContent>
            </w:sdt>
          </w:tr>
          <w:tr w:rsidR="00DC5265" w14:paraId="46DE1DD5" w14:textId="77777777" w:rsidTr="00731DDC">
            <w:trPr>
              <w:trHeight w:val="270"/>
            </w:trPr>
            <w:sdt>
              <w:sdtPr>
                <w:rPr>
                  <w:color w:val="000000" w:themeColor="text1"/>
                </w:rPr>
                <w:tag w:val="_PLD_ca39edd24879404a81f456650782e6db"/>
                <w:id w:val="-2120284069"/>
                <w:lock w:val="sdtLocked"/>
              </w:sdtPr>
              <w:sdtEndPr/>
              <w:sdtContent>
                <w:tc>
                  <w:tcPr>
                    <w:tcW w:w="1725" w:type="pct"/>
                    <w:shd w:val="clear" w:color="auto" w:fill="auto"/>
                    <w:vAlign w:val="center"/>
                  </w:tcPr>
                  <w:p w14:paraId="250832B3" w14:textId="77777777" w:rsidR="00DC5265" w:rsidRDefault="00DC5265">
                    <w:pPr>
                      <w:kinsoku w:val="0"/>
                      <w:overflowPunct w:val="0"/>
                      <w:rPr>
                        <w:rFonts w:ascii="宋体" w:hAnsi="宋体"/>
                        <w:color w:val="000000" w:themeColor="text1"/>
                      </w:rPr>
                    </w:pPr>
                    <w:r>
                      <w:rPr>
                        <w:rFonts w:ascii="宋体" w:hAnsi="宋体" w:hint="eastAsia"/>
                        <w:color w:val="000000" w:themeColor="text1"/>
                      </w:rPr>
                      <w:t>担保物类型</w:t>
                    </w:r>
                  </w:p>
                </w:tc>
              </w:sdtContent>
            </w:sdt>
            <w:tc>
              <w:tcPr>
                <w:tcW w:w="3275" w:type="pct"/>
                <w:shd w:val="clear" w:color="auto" w:fill="auto"/>
                <w:vAlign w:val="center"/>
              </w:tcPr>
              <w:p w14:paraId="468DBED0" w14:textId="73D32787" w:rsidR="00DC5265" w:rsidRPr="00C94F6F" w:rsidRDefault="00DC5265">
                <w:pPr>
                  <w:kinsoku w:val="0"/>
                  <w:overflowPunct w:val="0"/>
                  <w:jc w:val="left"/>
                  <w:rPr>
                    <w:rFonts w:ascii="Times New Roman" w:hAnsi="Times New Roman"/>
                  </w:rPr>
                </w:pPr>
                <w:r w:rsidRPr="00C94F6F">
                  <w:rPr>
                    <w:rFonts w:ascii="Times New Roman" w:hAnsi="Times New Roman"/>
                  </w:rPr>
                  <w:t>收费权</w:t>
                </w:r>
              </w:p>
            </w:tc>
          </w:tr>
          <w:tr w:rsidR="00DC5265" w14:paraId="16A5FE7F" w14:textId="77777777" w:rsidTr="00513AB6">
            <w:trPr>
              <w:trHeight w:val="270"/>
            </w:trPr>
            <w:sdt>
              <w:sdtPr>
                <w:rPr>
                  <w:color w:val="000000" w:themeColor="text1"/>
                </w:rPr>
                <w:tag w:val="_PLD_49c6915f73584d4ebc581b610bc8dfa4"/>
                <w:id w:val="-630094993"/>
                <w:lock w:val="sdtLocked"/>
              </w:sdtPr>
              <w:sdtEndPr/>
              <w:sdtContent>
                <w:tc>
                  <w:tcPr>
                    <w:tcW w:w="1725" w:type="pct"/>
                    <w:shd w:val="clear" w:color="auto" w:fill="auto"/>
                    <w:vAlign w:val="center"/>
                    <w:hideMark/>
                  </w:tcPr>
                  <w:p w14:paraId="522B6046" w14:textId="77777777" w:rsidR="00DC5265" w:rsidRDefault="00DC5265">
                    <w:pPr>
                      <w:kinsoku w:val="0"/>
                      <w:overflowPunct w:val="0"/>
                      <w:rPr>
                        <w:rFonts w:ascii="宋体" w:hAnsi="宋体"/>
                        <w:color w:val="000000" w:themeColor="text1"/>
                      </w:rPr>
                    </w:pPr>
                    <w:r>
                      <w:rPr>
                        <w:rFonts w:ascii="宋体" w:hAnsi="宋体" w:hint="eastAsia"/>
                        <w:color w:val="000000" w:themeColor="text1"/>
                      </w:rPr>
                      <w:t>报告期末担保物账面价值</w:t>
                    </w:r>
                  </w:p>
                </w:tc>
              </w:sdtContent>
            </w:sdt>
            <w:tc>
              <w:tcPr>
                <w:tcW w:w="3275" w:type="pct"/>
                <w:shd w:val="clear" w:color="auto" w:fill="auto"/>
                <w:vAlign w:val="center"/>
              </w:tcPr>
              <w:p w14:paraId="65194CD9" w14:textId="06A04F65" w:rsidR="00DC5265" w:rsidRPr="00C94F6F" w:rsidRDefault="00DC5265" w:rsidP="00DC5265">
                <w:pPr>
                  <w:kinsoku w:val="0"/>
                  <w:overflowPunct w:val="0"/>
                  <w:jc w:val="left"/>
                  <w:rPr>
                    <w:rFonts w:ascii="Times New Roman" w:hAnsi="Times New Roman"/>
                  </w:rPr>
                </w:pPr>
                <w:r w:rsidRPr="00C94F6F">
                  <w:rPr>
                    <w:rFonts w:ascii="Times New Roman" w:hAnsi="Times New Roman"/>
                  </w:rPr>
                  <w:t>/</w:t>
                </w:r>
              </w:p>
            </w:tc>
          </w:tr>
          <w:tr w:rsidR="00DC5265" w14:paraId="47397B4D" w14:textId="77777777" w:rsidTr="00513AB6">
            <w:trPr>
              <w:trHeight w:val="270"/>
            </w:trPr>
            <w:sdt>
              <w:sdtPr>
                <w:rPr>
                  <w:color w:val="000000" w:themeColor="text1"/>
                </w:rPr>
                <w:tag w:val="_PLD_75d90f4af79f48cea603797e57eb8c40"/>
                <w:id w:val="-2044672602"/>
                <w:lock w:val="sdtLocked"/>
              </w:sdtPr>
              <w:sdtEndPr/>
              <w:sdtContent>
                <w:tc>
                  <w:tcPr>
                    <w:tcW w:w="1725" w:type="pct"/>
                    <w:shd w:val="clear" w:color="auto" w:fill="auto"/>
                    <w:vAlign w:val="center"/>
                  </w:tcPr>
                  <w:p w14:paraId="7921038F" w14:textId="77777777" w:rsidR="00DC5265" w:rsidRDefault="00DC5265">
                    <w:pPr>
                      <w:kinsoku w:val="0"/>
                      <w:overflowPunct w:val="0"/>
                      <w:rPr>
                        <w:rFonts w:ascii="宋体" w:hAnsi="宋体"/>
                        <w:color w:val="000000" w:themeColor="text1"/>
                      </w:rPr>
                    </w:pPr>
                    <w:r>
                      <w:rPr>
                        <w:rFonts w:ascii="宋体" w:hAnsi="宋体" w:hint="eastAsia"/>
                        <w:color w:val="000000" w:themeColor="text1"/>
                      </w:rPr>
                      <w:t>担保物初次评估价值</w:t>
                    </w:r>
                  </w:p>
                </w:tc>
              </w:sdtContent>
            </w:sdt>
            <w:tc>
              <w:tcPr>
                <w:tcW w:w="3275" w:type="pct"/>
                <w:shd w:val="clear" w:color="auto" w:fill="auto"/>
                <w:vAlign w:val="center"/>
              </w:tcPr>
              <w:p w14:paraId="02927259" w14:textId="33542F06" w:rsidR="00DC5265" w:rsidRPr="00C94F6F" w:rsidRDefault="00961DFC" w:rsidP="00DC5265">
                <w:pPr>
                  <w:kinsoku w:val="0"/>
                  <w:overflowPunct w:val="0"/>
                  <w:jc w:val="left"/>
                  <w:rPr>
                    <w:rFonts w:ascii="Times New Roman" w:hAnsi="Times New Roman"/>
                  </w:rPr>
                </w:pPr>
                <w:r>
                  <w:rPr>
                    <w:rFonts w:ascii="Times New Roman" w:hAnsi="Times New Roman"/>
                  </w:rPr>
                  <w:t>5.44</w:t>
                </w:r>
              </w:p>
            </w:tc>
          </w:tr>
          <w:tr w:rsidR="00DC5265" w14:paraId="11A50339" w14:textId="77777777" w:rsidTr="00631335">
            <w:trPr>
              <w:trHeight w:val="270"/>
            </w:trPr>
            <w:sdt>
              <w:sdtPr>
                <w:rPr>
                  <w:color w:val="000000" w:themeColor="text1"/>
                </w:rPr>
                <w:tag w:val="_PLD_e103fd10c7d84f388dc485ccb8817568"/>
                <w:id w:val="-855272144"/>
                <w:lock w:val="sdtLocked"/>
              </w:sdtPr>
              <w:sdtEndPr/>
              <w:sdtContent>
                <w:tc>
                  <w:tcPr>
                    <w:tcW w:w="1725" w:type="pct"/>
                    <w:shd w:val="clear" w:color="auto" w:fill="auto"/>
                    <w:vAlign w:val="center"/>
                  </w:tcPr>
                  <w:p w14:paraId="033C10F2" w14:textId="77777777" w:rsidR="00DC5265" w:rsidRDefault="00DC5265">
                    <w:pPr>
                      <w:kinsoku w:val="0"/>
                      <w:overflowPunct w:val="0"/>
                      <w:rPr>
                        <w:rFonts w:ascii="宋体" w:hAnsi="宋体"/>
                        <w:color w:val="000000" w:themeColor="text1"/>
                      </w:rPr>
                    </w:pPr>
                    <w:r>
                      <w:rPr>
                        <w:rFonts w:ascii="宋体" w:hAnsi="宋体" w:hint="eastAsia"/>
                        <w:color w:val="000000" w:themeColor="text1"/>
                      </w:rPr>
                      <w:t>初次评估时间</w:t>
                    </w:r>
                  </w:p>
                </w:tc>
              </w:sdtContent>
            </w:sdt>
            <w:tc>
              <w:tcPr>
                <w:tcW w:w="3275" w:type="pct"/>
                <w:shd w:val="clear" w:color="auto" w:fill="auto"/>
                <w:vAlign w:val="center"/>
              </w:tcPr>
              <w:p w14:paraId="3262C179" w14:textId="6CF75BC2" w:rsidR="00DC5265" w:rsidRPr="00C94F6F" w:rsidRDefault="00961DFC" w:rsidP="00DC5265">
                <w:pPr>
                  <w:kinsoku w:val="0"/>
                  <w:overflowPunct w:val="0"/>
                  <w:jc w:val="left"/>
                  <w:rPr>
                    <w:rFonts w:ascii="Times New Roman" w:hAnsi="Times New Roman"/>
                  </w:rPr>
                </w:pPr>
                <w:r>
                  <w:rPr>
                    <w:rFonts w:ascii="Times New Roman" w:hAnsi="Times New Roman"/>
                  </w:rPr>
                  <w:t>2019</w:t>
                </w:r>
                <w:r>
                  <w:rPr>
                    <w:rFonts w:ascii="Times New Roman" w:hAnsi="Times New Roman"/>
                  </w:rPr>
                  <w:t>年</w:t>
                </w:r>
                <w:r>
                  <w:rPr>
                    <w:rFonts w:ascii="Times New Roman" w:hAnsi="Times New Roman" w:hint="eastAsia"/>
                  </w:rPr>
                  <w:t>5</w:t>
                </w:r>
                <w:r>
                  <w:rPr>
                    <w:rFonts w:ascii="Times New Roman" w:hAnsi="Times New Roman" w:hint="eastAsia"/>
                  </w:rPr>
                  <w:t>月</w:t>
                </w:r>
                <w:r>
                  <w:rPr>
                    <w:rFonts w:ascii="Times New Roman" w:hAnsi="Times New Roman" w:hint="eastAsia"/>
                  </w:rPr>
                  <w:t>5</w:t>
                </w:r>
                <w:r>
                  <w:rPr>
                    <w:rFonts w:ascii="Times New Roman" w:hAnsi="Times New Roman" w:hint="eastAsia"/>
                  </w:rPr>
                  <w:t>日</w:t>
                </w:r>
              </w:p>
            </w:tc>
          </w:tr>
          <w:tr w:rsidR="00DC5265" w14:paraId="3280D9A0" w14:textId="77777777" w:rsidTr="00631335">
            <w:trPr>
              <w:trHeight w:val="270"/>
            </w:trPr>
            <w:sdt>
              <w:sdtPr>
                <w:rPr>
                  <w:color w:val="000000" w:themeColor="text1"/>
                </w:rPr>
                <w:tag w:val="_PLD_5a0ade4673dc4297ba751948a51b801c"/>
                <w:id w:val="-137026485"/>
                <w:lock w:val="sdtLocked"/>
              </w:sdtPr>
              <w:sdtEndPr/>
              <w:sdtContent>
                <w:tc>
                  <w:tcPr>
                    <w:tcW w:w="1725" w:type="pct"/>
                    <w:shd w:val="clear" w:color="auto" w:fill="auto"/>
                    <w:vAlign w:val="center"/>
                  </w:tcPr>
                  <w:p w14:paraId="02795809" w14:textId="77777777" w:rsidR="00DC5265" w:rsidRDefault="00DC5265">
                    <w:pPr>
                      <w:kinsoku w:val="0"/>
                      <w:overflowPunct w:val="0"/>
                      <w:rPr>
                        <w:color w:val="000000" w:themeColor="text1"/>
                      </w:rPr>
                    </w:pPr>
                    <w:r>
                      <w:rPr>
                        <w:rFonts w:hint="eastAsia"/>
                        <w:color w:val="000000" w:themeColor="text1"/>
                      </w:rPr>
                      <w:t>报告期末抵押率</w:t>
                    </w:r>
                  </w:p>
                </w:tc>
              </w:sdtContent>
            </w:sdt>
            <w:tc>
              <w:tcPr>
                <w:tcW w:w="3275" w:type="pct"/>
                <w:shd w:val="clear" w:color="auto" w:fill="auto"/>
                <w:vAlign w:val="center"/>
              </w:tcPr>
              <w:p w14:paraId="0432F8D6" w14:textId="63F4E9C3" w:rsidR="00DC5265" w:rsidRPr="00C94F6F" w:rsidRDefault="00B454FE" w:rsidP="00DC5265">
                <w:pPr>
                  <w:kinsoku w:val="0"/>
                  <w:overflowPunct w:val="0"/>
                  <w:jc w:val="left"/>
                  <w:rPr>
                    <w:rFonts w:ascii="Times New Roman" w:hAnsi="Times New Roman"/>
                  </w:rPr>
                </w:pPr>
                <w:r w:rsidRPr="00C94F6F">
                  <w:rPr>
                    <w:rFonts w:ascii="Times New Roman" w:hAnsi="Times New Roman"/>
                  </w:rPr>
                  <w:t>100</w:t>
                </w:r>
                <w:r w:rsidR="009A4F4F">
                  <w:rPr>
                    <w:rFonts w:ascii="Times New Roman" w:hAnsi="Times New Roman"/>
                  </w:rPr>
                  <w:t>.00</w:t>
                </w:r>
                <w:r w:rsidRPr="00C94F6F">
                  <w:rPr>
                    <w:rFonts w:ascii="Times New Roman" w:hAnsi="Times New Roman"/>
                  </w:rPr>
                  <w:t>%</w:t>
                </w:r>
              </w:p>
            </w:tc>
          </w:tr>
          <w:tr w:rsidR="00DC5265" w14:paraId="0706CF25" w14:textId="77777777" w:rsidTr="00731DDC">
            <w:trPr>
              <w:trHeight w:val="270"/>
            </w:trPr>
            <w:sdt>
              <w:sdtPr>
                <w:rPr>
                  <w:color w:val="000000" w:themeColor="text1"/>
                </w:rPr>
                <w:tag w:val="_PLD_ce06d723337340ecae2b0aac658c1eb1"/>
                <w:id w:val="-1428262726"/>
                <w:lock w:val="sdtLocked"/>
              </w:sdtPr>
              <w:sdtEndPr/>
              <w:sdtContent>
                <w:tc>
                  <w:tcPr>
                    <w:tcW w:w="1725" w:type="pct"/>
                    <w:shd w:val="clear" w:color="auto" w:fill="auto"/>
                    <w:vAlign w:val="center"/>
                    <w:hideMark/>
                  </w:tcPr>
                  <w:p w14:paraId="14299C38" w14:textId="77777777" w:rsidR="00DC5265" w:rsidRDefault="00DC5265">
                    <w:pPr>
                      <w:kinsoku w:val="0"/>
                      <w:overflowPunct w:val="0"/>
                      <w:rPr>
                        <w:rFonts w:ascii="宋体" w:hAnsi="宋体"/>
                        <w:color w:val="000000" w:themeColor="text1"/>
                      </w:rPr>
                    </w:pPr>
                    <w:r>
                      <w:rPr>
                        <w:rFonts w:ascii="宋体" w:hAnsi="宋体" w:hint="eastAsia"/>
                        <w:color w:val="000000" w:themeColor="text1"/>
                      </w:rPr>
                      <w:t>最新评估价值</w:t>
                    </w:r>
                  </w:p>
                </w:tc>
              </w:sdtContent>
            </w:sdt>
            <w:tc>
              <w:tcPr>
                <w:tcW w:w="3275" w:type="pct"/>
                <w:shd w:val="clear" w:color="auto" w:fill="auto"/>
                <w:vAlign w:val="center"/>
              </w:tcPr>
              <w:p w14:paraId="1B5AD76A" w14:textId="02F5934C" w:rsidR="00DC5265" w:rsidRPr="00C94F6F" w:rsidRDefault="00B601D9" w:rsidP="00DC5265">
                <w:pPr>
                  <w:kinsoku w:val="0"/>
                  <w:overflowPunct w:val="0"/>
                  <w:jc w:val="left"/>
                  <w:rPr>
                    <w:rFonts w:ascii="Times New Roman" w:hAnsi="Times New Roman"/>
                  </w:rPr>
                </w:pPr>
                <w:r>
                  <w:rPr>
                    <w:rFonts w:ascii="Times New Roman" w:hAnsi="Times New Roman" w:hint="eastAsia"/>
                  </w:rPr>
                  <w:t>4</w:t>
                </w:r>
                <w:r>
                  <w:rPr>
                    <w:rFonts w:ascii="Times New Roman" w:hAnsi="Times New Roman"/>
                  </w:rPr>
                  <w:t>.64</w:t>
                </w:r>
              </w:p>
            </w:tc>
          </w:tr>
          <w:tr w:rsidR="00DC5265" w14:paraId="52C3AA22" w14:textId="77777777" w:rsidTr="00731DDC">
            <w:trPr>
              <w:trHeight w:val="270"/>
            </w:trPr>
            <w:sdt>
              <w:sdtPr>
                <w:rPr>
                  <w:color w:val="000000" w:themeColor="text1"/>
                </w:rPr>
                <w:tag w:val="_PLD_63c0ca906c0f4421961740d05dfcbed9"/>
                <w:id w:val="-116060950"/>
                <w:lock w:val="sdtLocked"/>
              </w:sdtPr>
              <w:sdtEndPr/>
              <w:sdtContent>
                <w:tc>
                  <w:tcPr>
                    <w:tcW w:w="1725" w:type="pct"/>
                    <w:shd w:val="clear" w:color="auto" w:fill="auto"/>
                    <w:vAlign w:val="center"/>
                    <w:hideMark/>
                  </w:tcPr>
                  <w:p w14:paraId="2B45812B" w14:textId="77777777" w:rsidR="00DC5265" w:rsidRDefault="00DC5265">
                    <w:pPr>
                      <w:kinsoku w:val="0"/>
                      <w:overflowPunct w:val="0"/>
                      <w:rPr>
                        <w:rFonts w:ascii="宋体" w:hAnsi="宋体"/>
                        <w:color w:val="000000" w:themeColor="text1"/>
                      </w:rPr>
                    </w:pPr>
                    <w:r>
                      <w:rPr>
                        <w:rFonts w:ascii="宋体" w:hAnsi="宋体" w:hint="eastAsia"/>
                        <w:color w:val="000000" w:themeColor="text1"/>
                      </w:rPr>
                      <w:t>最新评估时间</w:t>
                    </w:r>
                  </w:p>
                </w:tc>
              </w:sdtContent>
            </w:sdt>
            <w:tc>
              <w:tcPr>
                <w:tcW w:w="3275" w:type="pct"/>
                <w:shd w:val="clear" w:color="auto" w:fill="auto"/>
                <w:vAlign w:val="center"/>
              </w:tcPr>
              <w:p w14:paraId="24790BBA" w14:textId="141294D1" w:rsidR="00DC5265" w:rsidRPr="00C94F6F" w:rsidRDefault="00B601D9" w:rsidP="00DC5265">
                <w:pPr>
                  <w:kinsoku w:val="0"/>
                  <w:overflowPunct w:val="0"/>
                  <w:jc w:val="left"/>
                  <w:rPr>
                    <w:rFonts w:ascii="Times New Roman" w:hAnsi="Times New Roman"/>
                  </w:rPr>
                </w:pPr>
                <w:r>
                  <w:rPr>
                    <w:rFonts w:ascii="Times New Roman" w:hAnsi="Times New Roman"/>
                  </w:rPr>
                  <w:t>2020</w:t>
                </w:r>
                <w:r>
                  <w:rPr>
                    <w:rFonts w:ascii="Times New Roman" w:hAnsi="Times New Roman"/>
                  </w:rPr>
                  <w:t>年</w:t>
                </w:r>
                <w:r>
                  <w:rPr>
                    <w:rFonts w:ascii="Times New Roman" w:hAnsi="Times New Roman" w:hint="eastAsia"/>
                  </w:rPr>
                  <w:t>6</w:t>
                </w:r>
                <w:r>
                  <w:rPr>
                    <w:rFonts w:ascii="Times New Roman" w:hAnsi="Times New Roman" w:hint="eastAsia"/>
                  </w:rPr>
                  <w:t>月</w:t>
                </w:r>
                <w:r>
                  <w:rPr>
                    <w:rFonts w:ascii="Times New Roman" w:hAnsi="Times New Roman" w:hint="eastAsia"/>
                  </w:rPr>
                  <w:t>2</w:t>
                </w:r>
                <w:r>
                  <w:rPr>
                    <w:rFonts w:ascii="Times New Roman" w:hAnsi="Times New Roman"/>
                  </w:rPr>
                  <w:t>3</w:t>
                </w:r>
                <w:r>
                  <w:rPr>
                    <w:rFonts w:ascii="Times New Roman" w:hAnsi="Times New Roman"/>
                  </w:rPr>
                  <w:t>日</w:t>
                </w:r>
              </w:p>
            </w:tc>
          </w:tr>
          <w:tr w:rsidR="00DC5265" w14:paraId="1251BF17" w14:textId="77777777" w:rsidTr="00731DDC">
            <w:trPr>
              <w:trHeight w:val="272"/>
            </w:trPr>
            <w:sdt>
              <w:sdtPr>
                <w:rPr>
                  <w:color w:val="000000" w:themeColor="text1"/>
                </w:rPr>
                <w:tag w:val="_PLD_fad63cefc11a4100b34ef78255c908c4"/>
                <w:id w:val="-1112052503"/>
                <w:lock w:val="sdtLocked"/>
              </w:sdtPr>
              <w:sdtEndPr/>
              <w:sdtContent>
                <w:tc>
                  <w:tcPr>
                    <w:tcW w:w="1725" w:type="pct"/>
                    <w:shd w:val="clear" w:color="auto" w:fill="auto"/>
                    <w:vAlign w:val="center"/>
                    <w:hideMark/>
                  </w:tcPr>
                  <w:p w14:paraId="3762CE74" w14:textId="77777777" w:rsidR="00DC5265" w:rsidRDefault="00DC5265">
                    <w:pPr>
                      <w:kinsoku w:val="0"/>
                      <w:overflowPunct w:val="0"/>
                      <w:rPr>
                        <w:rFonts w:ascii="宋体" w:hAnsi="宋体"/>
                        <w:color w:val="000000" w:themeColor="text1"/>
                      </w:rPr>
                    </w:pPr>
                    <w:r>
                      <w:rPr>
                        <w:rFonts w:ascii="宋体" w:hAnsi="宋体" w:hint="eastAsia"/>
                        <w:color w:val="000000" w:themeColor="text1"/>
                      </w:rPr>
                      <w:t>已担保的债务总余额</w:t>
                    </w:r>
                  </w:p>
                </w:tc>
              </w:sdtContent>
            </w:sdt>
            <w:tc>
              <w:tcPr>
                <w:tcW w:w="3275" w:type="pct"/>
                <w:shd w:val="clear" w:color="auto" w:fill="auto"/>
                <w:vAlign w:val="center"/>
              </w:tcPr>
              <w:p w14:paraId="6497101B" w14:textId="74A3ECD9" w:rsidR="00DC5265" w:rsidRPr="00C94F6F" w:rsidRDefault="005C0BAF" w:rsidP="00DC5265">
                <w:pPr>
                  <w:kinsoku w:val="0"/>
                  <w:overflowPunct w:val="0"/>
                  <w:jc w:val="left"/>
                  <w:rPr>
                    <w:rFonts w:ascii="Times New Roman" w:hAnsi="Times New Roman"/>
                  </w:rPr>
                </w:pPr>
                <w:r w:rsidRPr="00C94F6F">
                  <w:rPr>
                    <w:rFonts w:ascii="Times New Roman" w:hAnsi="Times New Roman"/>
                  </w:rPr>
                  <w:t>2.83</w:t>
                </w:r>
              </w:p>
            </w:tc>
          </w:tr>
          <w:tr w:rsidR="00DC5265" w14:paraId="2710F165" w14:textId="77777777" w:rsidTr="00731DDC">
            <w:trPr>
              <w:trHeight w:val="270"/>
            </w:trPr>
            <w:sdt>
              <w:sdtPr>
                <w:rPr>
                  <w:color w:val="000000" w:themeColor="text1"/>
                </w:rPr>
                <w:tag w:val="_PLD_b184b9002fad4b4a86b7556c3b8ad567"/>
                <w:id w:val="1859855059"/>
                <w:lock w:val="sdtLocked"/>
              </w:sdtPr>
              <w:sdtEndPr/>
              <w:sdtContent>
                <w:tc>
                  <w:tcPr>
                    <w:tcW w:w="1725" w:type="pct"/>
                    <w:shd w:val="clear" w:color="auto" w:fill="auto"/>
                    <w:vAlign w:val="center"/>
                    <w:hideMark/>
                  </w:tcPr>
                  <w:p w14:paraId="651CA2AE" w14:textId="77777777" w:rsidR="00DC5265" w:rsidRDefault="00DC5265">
                    <w:pPr>
                      <w:kinsoku w:val="0"/>
                      <w:overflowPunct w:val="0"/>
                      <w:rPr>
                        <w:rFonts w:ascii="宋体" w:hAnsi="宋体"/>
                        <w:color w:val="000000" w:themeColor="text1"/>
                      </w:rPr>
                    </w:pPr>
                    <w:r>
                      <w:rPr>
                        <w:rFonts w:ascii="宋体" w:hAnsi="宋体" w:hint="eastAsia"/>
                        <w:color w:val="000000" w:themeColor="text1"/>
                      </w:rPr>
                      <w:t>担保物的抵/质押顺序</w:t>
                    </w:r>
                  </w:p>
                </w:tc>
              </w:sdtContent>
            </w:sdt>
            <w:tc>
              <w:tcPr>
                <w:tcW w:w="3275" w:type="pct"/>
                <w:shd w:val="clear" w:color="auto" w:fill="auto"/>
                <w:vAlign w:val="center"/>
              </w:tcPr>
              <w:p w14:paraId="1699D870" w14:textId="4FC2442E" w:rsidR="00DC5265" w:rsidRPr="00C94F6F" w:rsidRDefault="005C0BAF">
                <w:pPr>
                  <w:kinsoku w:val="0"/>
                  <w:overflowPunct w:val="0"/>
                  <w:rPr>
                    <w:rFonts w:ascii="Times New Roman" w:hAnsi="Times New Roman"/>
                  </w:rPr>
                </w:pPr>
                <w:r w:rsidRPr="00C94F6F">
                  <w:rPr>
                    <w:rFonts w:ascii="Times New Roman" w:hAnsi="Times New Roman"/>
                  </w:rPr>
                  <w:t>第一顺位</w:t>
                </w:r>
              </w:p>
            </w:tc>
          </w:tr>
          <w:tr w:rsidR="00DC5265" w14:paraId="14D938EC" w14:textId="77777777" w:rsidTr="00731DDC">
            <w:trPr>
              <w:trHeight w:val="272"/>
            </w:trPr>
            <w:sdt>
              <w:sdtPr>
                <w:rPr>
                  <w:color w:val="000000" w:themeColor="text1"/>
                </w:rPr>
                <w:tag w:val="_PLD_a2d9d5cfb95b4863a4567bdab68715db"/>
                <w:id w:val="1324554547"/>
                <w:lock w:val="sdtLocked"/>
              </w:sdtPr>
              <w:sdtEndPr/>
              <w:sdtContent>
                <w:tc>
                  <w:tcPr>
                    <w:tcW w:w="1725" w:type="pct"/>
                    <w:shd w:val="clear" w:color="auto" w:fill="auto"/>
                    <w:vAlign w:val="center"/>
                    <w:hideMark/>
                  </w:tcPr>
                  <w:p w14:paraId="500965B7" w14:textId="77777777" w:rsidR="00DC5265" w:rsidRDefault="00DC5265">
                    <w:pPr>
                      <w:kinsoku w:val="0"/>
                      <w:overflowPunct w:val="0"/>
                      <w:rPr>
                        <w:rFonts w:ascii="宋体" w:hAnsi="宋体"/>
                        <w:color w:val="000000" w:themeColor="text1"/>
                      </w:rPr>
                    </w:pPr>
                    <w:r>
                      <w:rPr>
                        <w:rFonts w:ascii="宋体" w:hAnsi="宋体" w:hint="eastAsia"/>
                        <w:color w:val="000000" w:themeColor="text1"/>
                      </w:rPr>
                      <w:t>报告期内担保物的评估、登记、保管等情况</w:t>
                    </w:r>
                  </w:p>
                </w:tc>
              </w:sdtContent>
            </w:sdt>
            <w:tc>
              <w:tcPr>
                <w:tcW w:w="3275" w:type="pct"/>
                <w:shd w:val="clear" w:color="auto" w:fill="auto"/>
                <w:vAlign w:val="center"/>
              </w:tcPr>
              <w:p w14:paraId="138FF5E6" w14:textId="501905A4" w:rsidR="00DC5265" w:rsidRPr="00C94F6F" w:rsidRDefault="007A099D">
                <w:pPr>
                  <w:kinsoku w:val="0"/>
                  <w:overflowPunct w:val="0"/>
                  <w:rPr>
                    <w:rFonts w:ascii="Times New Roman" w:hAnsi="Times New Roman"/>
                  </w:rPr>
                </w:pPr>
                <w:r w:rsidRPr="00C94F6F">
                  <w:rPr>
                    <w:rFonts w:ascii="Times New Roman" w:hAnsi="Times New Roman"/>
                  </w:rPr>
                  <w:t>已在人民银行征信中心办理与收费权质押有关的登记公示</w:t>
                </w:r>
              </w:p>
            </w:tc>
          </w:tr>
        </w:tbl>
        <w:p w14:paraId="2A1DC562" w14:textId="6ABE8295" w:rsidR="00DC5265" w:rsidRDefault="00385D12" w:rsidP="005C0BAF">
          <w:pPr>
            <w:rPr>
              <w:color w:val="000000" w:themeColor="text1"/>
            </w:rPr>
          </w:pPr>
        </w:p>
      </w:sdtContent>
    </w:sdt>
    <w:sdt>
      <w:sdtPr>
        <w:rPr>
          <w:rFonts w:hint="eastAsia"/>
          <w:b w:val="0"/>
          <w:bCs w:val="0"/>
          <w:color w:val="000000" w:themeColor="text1"/>
          <w:szCs w:val="22"/>
        </w:rPr>
        <w:alias w:val="模块:其他增信措施变化情况"/>
        <w:tag w:val="_SEC_1ab4a4e063d3423b8ac7bf6cebc9c00e"/>
        <w:id w:val="-438683035"/>
        <w:lock w:val="sdtLocked"/>
        <w:placeholder>
          <w:docPart w:val="GBC22222222222222222222222222222"/>
        </w:placeholder>
      </w:sdtPr>
      <w:sdtEndPr>
        <w:rPr>
          <w:rFonts w:ascii="宋体" w:hAnsi="宋体" w:hint="default"/>
        </w:rPr>
      </w:sdtEndPr>
      <w:sdtContent>
        <w:p w14:paraId="42024C96" w14:textId="526B18C5" w:rsidR="00F27219" w:rsidRDefault="00BC4604">
          <w:pPr>
            <w:pStyle w:val="3"/>
            <w:numPr>
              <w:ilvl w:val="0"/>
              <w:numId w:val="14"/>
            </w:numPr>
            <w:kinsoku w:val="0"/>
            <w:overflowPunct w:val="0"/>
            <w:spacing w:beforeLines="50" w:before="156" w:afterLines="50" w:after="156"/>
            <w:rPr>
              <w:bCs w:val="0"/>
              <w:color w:val="000000" w:themeColor="text1"/>
              <w:szCs w:val="22"/>
            </w:rPr>
          </w:pPr>
          <w:r>
            <w:rPr>
              <w:rFonts w:hint="eastAsia"/>
              <w:bCs w:val="0"/>
              <w:color w:val="000000" w:themeColor="text1"/>
              <w:szCs w:val="22"/>
            </w:rPr>
            <w:t>其他增信措施情况</w:t>
          </w:r>
        </w:p>
        <w:sdt>
          <w:sdtPr>
            <w:rPr>
              <w:color w:val="000000" w:themeColor="text1"/>
            </w:rPr>
            <w:alias w:val="是否适用：其他增信措施变化情况[双击切换]"/>
            <w:tag w:val="_GBC_b62f95199f78456dacbf2ef7934dea27"/>
            <w:id w:val="-1688289480"/>
            <w:lock w:val="sdtContentLocked"/>
            <w:placeholder>
              <w:docPart w:val="GBC22222222222222222222222222222"/>
            </w:placeholder>
          </w:sdtPr>
          <w:sdtEndPr/>
          <w:sdtContent>
            <w:p w14:paraId="57020E15" w14:textId="41C5DA36" w:rsidR="00F27219" w:rsidRDefault="00BC4604">
              <w:pPr>
                <w:spacing w:beforeLines="50" w:before="156" w:afterLines="50" w:after="156"/>
                <w:rPr>
                  <w:color w:val="000000" w:themeColor="text1"/>
                </w:rPr>
              </w:pPr>
              <w:r>
                <w:rPr>
                  <w:rFonts w:ascii="宋体" w:hAnsi="宋体"/>
                  <w:color w:val="000000" w:themeColor="text1"/>
                </w:rPr>
                <w:fldChar w:fldCharType="begin"/>
              </w:r>
              <w:r w:rsidR="00DB2C66">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DB2C66">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sdt>
      <w:sdtPr>
        <w:rPr>
          <w:rFonts w:ascii="宋体" w:hAnsi="宋体" w:hint="eastAsia"/>
          <w:color w:val="000000" w:themeColor="text1"/>
        </w:rPr>
        <w:alias w:val="模块:其他增信措施变化情况"/>
        <w:tag w:val="_SEC_fc5f3488e9f9431bba11f7d8ce320073"/>
        <w:id w:val="-283037782"/>
        <w:lock w:val="sdtLocked"/>
        <w:placeholder>
          <w:docPart w:val="GBC22222222222222222222222222222"/>
        </w:placeholder>
      </w:sdtPr>
      <w:sdtEndPr>
        <w:rPr>
          <w:rFonts w:ascii="Calibri" w:hAnsi="Calibri" w:hint="default"/>
        </w:rPr>
      </w:sdtEndPr>
      <w:sdtContent>
        <w:tbl>
          <w:tblPr>
            <w:tblW w:w="5000" w:type="pct"/>
            <w:tblLayout w:type="fixed"/>
            <w:tblLook w:val="04A0" w:firstRow="1" w:lastRow="0" w:firstColumn="1" w:lastColumn="0" w:noHBand="0" w:noVBand="1"/>
          </w:tblPr>
          <w:tblGrid>
            <w:gridCol w:w="2940"/>
            <w:gridCol w:w="5582"/>
          </w:tblGrid>
          <w:tr w:rsidR="00F27219" w14:paraId="32A6B9F3" w14:textId="77777777" w:rsidTr="00731DDC">
            <w:trPr>
              <w:trHeight w:val="270"/>
            </w:trPr>
            <w:sdt>
              <w:sdtPr>
                <w:rPr>
                  <w:rFonts w:ascii="宋体" w:hAnsi="宋体" w:hint="eastAsia"/>
                  <w:color w:val="000000" w:themeColor="text1"/>
                </w:rPr>
                <w:tag w:val="_PLD_58951e64b36f4bbfafd8aa6038dd8539"/>
                <w:id w:val="50819051"/>
                <w:lock w:val="sdtLocked"/>
              </w:sdtPr>
              <w:sdtEndPr>
                <w:rPr>
                  <w:rFonts w:ascii="Calibri" w:hAnsi="Calibri" w:hint="default"/>
                </w:rPr>
              </w:sdtEndPr>
              <w:sdtContent>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55D29B3C" w14:textId="3048E54B" w:rsidR="00F27219" w:rsidRDefault="00BC4604">
                    <w:pPr>
                      <w:kinsoku w:val="0"/>
                      <w:overflowPunct w:val="0"/>
                      <w:rPr>
                        <w:rFonts w:ascii="宋体" w:hAnsi="宋体"/>
                        <w:color w:val="000000" w:themeColor="text1"/>
                      </w:rPr>
                    </w:pPr>
                    <w:r>
                      <w:rPr>
                        <w:rFonts w:ascii="宋体" w:hAnsi="宋体" w:hint="eastAsia"/>
                        <w:color w:val="000000" w:themeColor="text1"/>
                      </w:rPr>
                      <w:t>增信措施概述</w:t>
                    </w:r>
                  </w:p>
                </w:tc>
              </w:sdtContent>
            </w:sdt>
            <w:sdt>
              <w:sdtPr>
                <w:rPr>
                  <w:rFonts w:ascii="宋体" w:hAnsi="宋体"/>
                  <w:color w:val="000000" w:themeColor="text1"/>
                </w:rPr>
                <w:alias w:val="增信措施内容"/>
                <w:tag w:val="_GBC_45cef39b4cb04486acaa4c800f5317fa"/>
                <w:id w:val="784545912"/>
                <w:lock w:val="sdtLocked"/>
              </w:sdtPr>
              <w:sdtEndPr/>
              <w:sdtContent>
                <w:tc>
                  <w:tcPr>
                    <w:tcW w:w="3275" w:type="pct"/>
                    <w:tcBorders>
                      <w:top w:val="single" w:sz="4" w:space="0" w:color="auto"/>
                      <w:left w:val="nil"/>
                      <w:bottom w:val="single" w:sz="4" w:space="0" w:color="auto"/>
                      <w:right w:val="single" w:sz="4" w:space="0" w:color="auto"/>
                    </w:tcBorders>
                    <w:shd w:val="clear" w:color="auto" w:fill="auto"/>
                    <w:vAlign w:val="center"/>
                  </w:tcPr>
                  <w:p w14:paraId="0B9A1F12" w14:textId="76208573" w:rsidR="00F27219" w:rsidRDefault="00DB2C66">
                    <w:pPr>
                      <w:kinsoku w:val="0"/>
                      <w:overflowPunct w:val="0"/>
                      <w:rPr>
                        <w:rFonts w:ascii="宋体" w:hAnsi="宋体"/>
                        <w:color w:val="000000" w:themeColor="text1"/>
                      </w:rPr>
                    </w:pPr>
                    <w:r>
                      <w:rPr>
                        <w:rFonts w:ascii="宋体" w:hAnsi="宋体" w:hint="eastAsia"/>
                        <w:color w:val="000000" w:themeColor="text1"/>
                      </w:rPr>
                      <w:t>优先级/次级产品结构化分层</w:t>
                    </w:r>
                  </w:p>
                </w:tc>
              </w:sdtContent>
            </w:sdt>
          </w:tr>
          <w:tr w:rsidR="00F27219" w14:paraId="6F247680" w14:textId="77777777" w:rsidTr="00731DDC">
            <w:trPr>
              <w:trHeight w:val="270"/>
            </w:trPr>
            <w:sdt>
              <w:sdtPr>
                <w:rPr>
                  <w:color w:val="000000" w:themeColor="text1"/>
                </w:rPr>
                <w:tag w:val="_PLD_1de248208fd4455abe2754e90d0579a9"/>
                <w:id w:val="-466749397"/>
                <w:lock w:val="sdtLocked"/>
              </w:sdtPr>
              <w:sdtEndPr/>
              <w:sdtContent>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413872E6" w14:textId="5200DC2D" w:rsidR="00F27219" w:rsidRDefault="00BC4604">
                    <w:pPr>
                      <w:kinsoku w:val="0"/>
                      <w:overflowPunct w:val="0"/>
                      <w:rPr>
                        <w:rFonts w:ascii="宋体" w:hAnsi="宋体"/>
                        <w:color w:val="000000" w:themeColor="text1"/>
                      </w:rPr>
                    </w:pPr>
                    <w:r>
                      <w:rPr>
                        <w:rFonts w:ascii="宋体" w:hAnsi="宋体" w:hint="eastAsia"/>
                        <w:color w:val="000000" w:themeColor="text1"/>
                      </w:rPr>
                      <w:t>增信措施有效性的变化情况</w:t>
                    </w:r>
                  </w:p>
                </w:tc>
              </w:sdtContent>
            </w:sdt>
            <w:tc>
              <w:tcPr>
                <w:tcW w:w="3275" w:type="pct"/>
                <w:tcBorders>
                  <w:top w:val="single" w:sz="4" w:space="0" w:color="auto"/>
                  <w:left w:val="nil"/>
                  <w:bottom w:val="single" w:sz="4" w:space="0" w:color="auto"/>
                  <w:right w:val="single" w:sz="4" w:space="0" w:color="auto"/>
                </w:tcBorders>
                <w:shd w:val="clear" w:color="auto" w:fill="auto"/>
                <w:vAlign w:val="center"/>
              </w:tcPr>
              <w:p w14:paraId="2D9CB04E" w14:textId="589907A5" w:rsidR="00F27219" w:rsidRDefault="00DB2C66">
                <w:pPr>
                  <w:kinsoku w:val="0"/>
                  <w:overflowPunct w:val="0"/>
                  <w:rPr>
                    <w:rFonts w:ascii="宋体" w:hAnsi="宋体"/>
                  </w:rPr>
                </w:pPr>
                <w:r>
                  <w:rPr>
                    <w:rFonts w:ascii="宋体" w:hAnsi="宋体"/>
                  </w:rPr>
                  <w:t>无变化</w:t>
                </w:r>
              </w:p>
            </w:tc>
          </w:tr>
        </w:tbl>
        <w:p w14:paraId="7B145EE3" w14:textId="01C731F7" w:rsidR="00F27219" w:rsidRDefault="00385D12">
          <w:pPr>
            <w:rPr>
              <w:color w:val="000000" w:themeColor="text1"/>
            </w:rPr>
          </w:pPr>
        </w:p>
      </w:sdtContent>
    </w:sdt>
    <w:sdt>
      <w:sdtPr>
        <w:rPr>
          <w:color w:val="000000" w:themeColor="text1"/>
        </w:rPr>
        <w:alias w:val="模块:其他增信措施变化情况"/>
        <w:tag w:val="_SEC_fc5f3488e9f9431bba11f7d8ce320073"/>
        <w:id w:val="284391874"/>
        <w:lock w:val="sdtLocked"/>
        <w:placeholder>
          <w:docPart w:val="DefaultPlaceholder_1081868574"/>
        </w:placeholder>
      </w:sdtPr>
      <w:sdtEndPr/>
      <w:sdtContent>
        <w:tbl>
          <w:tblPr>
            <w:tblW w:w="5000" w:type="pct"/>
            <w:tblLayout w:type="fixed"/>
            <w:tblLook w:val="04A0" w:firstRow="1" w:lastRow="0" w:firstColumn="1" w:lastColumn="0" w:noHBand="0" w:noVBand="1"/>
          </w:tblPr>
          <w:tblGrid>
            <w:gridCol w:w="2940"/>
            <w:gridCol w:w="5582"/>
          </w:tblGrid>
          <w:tr w:rsidR="00DB2C66" w14:paraId="4820016E" w14:textId="77777777" w:rsidTr="00731DDC">
            <w:trPr>
              <w:trHeight w:val="270"/>
            </w:trPr>
            <w:sdt>
              <w:sdtPr>
                <w:rPr>
                  <w:color w:val="000000" w:themeColor="text1"/>
                </w:rPr>
                <w:tag w:val="_PLD_58951e64b36f4bbfafd8aa6038dd8539"/>
                <w:id w:val="-918472203"/>
                <w:lock w:val="sdtLocked"/>
              </w:sdtPr>
              <w:sdtEndPr/>
              <w:sdtContent>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35CFDC74" w14:textId="77777777" w:rsidR="00DB2C66" w:rsidRDefault="00DB2C66">
                    <w:pPr>
                      <w:kinsoku w:val="0"/>
                      <w:overflowPunct w:val="0"/>
                      <w:rPr>
                        <w:rFonts w:ascii="宋体" w:hAnsi="宋体"/>
                        <w:color w:val="000000" w:themeColor="text1"/>
                      </w:rPr>
                    </w:pPr>
                    <w:r>
                      <w:rPr>
                        <w:rFonts w:ascii="宋体" w:hAnsi="宋体" w:hint="eastAsia"/>
                        <w:color w:val="000000" w:themeColor="text1"/>
                      </w:rPr>
                      <w:t>增信措施概述</w:t>
                    </w:r>
                  </w:p>
                </w:tc>
              </w:sdtContent>
            </w:sdt>
            <w:sdt>
              <w:sdtPr>
                <w:rPr>
                  <w:rFonts w:ascii="宋体" w:hAnsi="宋体"/>
                  <w:color w:val="000000" w:themeColor="text1"/>
                </w:rPr>
                <w:alias w:val="增信措施内容"/>
                <w:tag w:val="_GBC_45cef39b4cb04486acaa4c800f5317fa"/>
                <w:id w:val="-1408534544"/>
                <w:lock w:val="sdtLocked"/>
              </w:sdtPr>
              <w:sdtEndPr/>
              <w:sdtContent>
                <w:tc>
                  <w:tcPr>
                    <w:tcW w:w="3275" w:type="pct"/>
                    <w:tcBorders>
                      <w:top w:val="single" w:sz="4" w:space="0" w:color="auto"/>
                      <w:left w:val="nil"/>
                      <w:bottom w:val="single" w:sz="4" w:space="0" w:color="auto"/>
                      <w:right w:val="single" w:sz="4" w:space="0" w:color="auto"/>
                    </w:tcBorders>
                    <w:shd w:val="clear" w:color="auto" w:fill="auto"/>
                    <w:vAlign w:val="center"/>
                  </w:tcPr>
                  <w:p w14:paraId="0249110E" w14:textId="0815A3CB" w:rsidR="00DB2C66" w:rsidRDefault="00DC5265" w:rsidP="00DC5265">
                    <w:pPr>
                      <w:kinsoku w:val="0"/>
                      <w:overflowPunct w:val="0"/>
                      <w:rPr>
                        <w:rFonts w:ascii="宋体" w:hAnsi="宋体"/>
                        <w:color w:val="000000" w:themeColor="text1"/>
                      </w:rPr>
                    </w:pPr>
                    <w:r w:rsidRPr="00DC5265">
                      <w:rPr>
                        <w:rFonts w:ascii="宋体" w:hAnsi="宋体" w:hint="eastAsia"/>
                        <w:color w:val="000000" w:themeColor="text1"/>
                      </w:rPr>
                      <w:t>预期现金流超额覆盖</w:t>
                    </w:r>
                  </w:p>
                </w:tc>
              </w:sdtContent>
            </w:sdt>
          </w:tr>
          <w:tr w:rsidR="00DB2C66" w14:paraId="0934F901" w14:textId="77777777" w:rsidTr="00731DDC">
            <w:trPr>
              <w:trHeight w:val="270"/>
            </w:trPr>
            <w:sdt>
              <w:sdtPr>
                <w:rPr>
                  <w:color w:val="000000" w:themeColor="text1"/>
                </w:rPr>
                <w:tag w:val="_PLD_1de248208fd4455abe2754e90d0579a9"/>
                <w:id w:val="-1830276301"/>
                <w:lock w:val="sdtLocked"/>
              </w:sdtPr>
              <w:sdtEndPr/>
              <w:sdtContent>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0EE3AD69" w14:textId="77777777" w:rsidR="00DB2C66" w:rsidRDefault="00DB2C66">
                    <w:pPr>
                      <w:kinsoku w:val="0"/>
                      <w:overflowPunct w:val="0"/>
                      <w:rPr>
                        <w:rFonts w:ascii="宋体" w:hAnsi="宋体"/>
                        <w:color w:val="000000" w:themeColor="text1"/>
                      </w:rPr>
                    </w:pPr>
                    <w:r>
                      <w:rPr>
                        <w:rFonts w:ascii="宋体" w:hAnsi="宋体" w:hint="eastAsia"/>
                        <w:color w:val="000000" w:themeColor="text1"/>
                      </w:rPr>
                      <w:t>增信措施有效性的变化情况</w:t>
                    </w:r>
                  </w:p>
                </w:tc>
              </w:sdtContent>
            </w:sdt>
            <w:tc>
              <w:tcPr>
                <w:tcW w:w="3275" w:type="pct"/>
                <w:tcBorders>
                  <w:top w:val="single" w:sz="4" w:space="0" w:color="auto"/>
                  <w:left w:val="nil"/>
                  <w:bottom w:val="single" w:sz="4" w:space="0" w:color="auto"/>
                  <w:right w:val="single" w:sz="4" w:space="0" w:color="auto"/>
                </w:tcBorders>
                <w:shd w:val="clear" w:color="auto" w:fill="auto"/>
                <w:vAlign w:val="center"/>
              </w:tcPr>
              <w:p w14:paraId="4F805475" w14:textId="13CDE342" w:rsidR="00DB2C66" w:rsidRPr="00316EC5" w:rsidRDefault="00DB2C66">
                <w:pPr>
                  <w:kinsoku w:val="0"/>
                  <w:overflowPunct w:val="0"/>
                  <w:rPr>
                    <w:rFonts w:ascii="Times New Roman" w:hAnsi="Times New Roman"/>
                  </w:rPr>
                </w:pPr>
                <w:r w:rsidRPr="00316EC5">
                  <w:rPr>
                    <w:rFonts w:ascii="Times New Roman" w:hAnsi="Times New Roman"/>
                  </w:rPr>
                  <w:t>受新型冠状病毒肺炎（</w:t>
                </w:r>
                <w:r w:rsidRPr="00316EC5">
                  <w:rPr>
                    <w:rFonts w:ascii="Times New Roman" w:hAnsi="Times New Roman"/>
                  </w:rPr>
                  <w:t>“COVID-19”</w:t>
                </w:r>
                <w:r w:rsidRPr="00316EC5">
                  <w:rPr>
                    <w:rFonts w:ascii="Times New Roman" w:hAnsi="Times New Roman"/>
                  </w:rPr>
                  <w:t>）疫情影响，报告期内，专项计划基础资产实际现金流较预测值有所减少。根据东方金诚</w:t>
                </w:r>
                <w:r w:rsidR="00047FED" w:rsidRPr="00316EC5">
                  <w:rPr>
                    <w:rFonts w:ascii="Times New Roman" w:hAnsi="Times New Roman"/>
                  </w:rPr>
                  <w:t>国际信用评估有限公司于</w:t>
                </w:r>
                <w:r w:rsidR="00047FED" w:rsidRPr="00316EC5">
                  <w:rPr>
                    <w:rFonts w:ascii="Times New Roman" w:hAnsi="Times New Roman"/>
                  </w:rPr>
                  <w:t>2020</w:t>
                </w:r>
                <w:r w:rsidR="00047FED" w:rsidRPr="00316EC5">
                  <w:rPr>
                    <w:rFonts w:ascii="Times New Roman" w:hAnsi="Times New Roman"/>
                  </w:rPr>
                  <w:t>年</w:t>
                </w:r>
                <w:r w:rsidR="00047FED" w:rsidRPr="00316EC5">
                  <w:rPr>
                    <w:rFonts w:ascii="Times New Roman" w:hAnsi="Times New Roman"/>
                  </w:rPr>
                  <w:t>6</w:t>
                </w:r>
                <w:r w:rsidR="00047FED" w:rsidRPr="00316EC5">
                  <w:rPr>
                    <w:rFonts w:ascii="Times New Roman" w:hAnsi="Times New Roman"/>
                  </w:rPr>
                  <w:t>月</w:t>
                </w:r>
                <w:r w:rsidR="00047FED" w:rsidRPr="00316EC5">
                  <w:rPr>
                    <w:rFonts w:ascii="Times New Roman" w:hAnsi="Times New Roman"/>
                  </w:rPr>
                  <w:t>23</w:t>
                </w:r>
                <w:r w:rsidR="00047FED" w:rsidRPr="00316EC5">
                  <w:rPr>
                    <w:rFonts w:ascii="Times New Roman" w:hAnsi="Times New Roman"/>
                  </w:rPr>
                  <w:t>日出具的《泰兴泰通汽渡收费收益权资产支持专项计划资产支持证券</w:t>
                </w:r>
                <w:r w:rsidR="00047FED" w:rsidRPr="00316EC5">
                  <w:rPr>
                    <w:rFonts w:ascii="Times New Roman" w:hAnsi="Times New Roman"/>
                  </w:rPr>
                  <w:t>2020</w:t>
                </w:r>
                <w:r w:rsidR="00047FED" w:rsidRPr="00316EC5">
                  <w:rPr>
                    <w:rFonts w:ascii="Times New Roman" w:hAnsi="Times New Roman"/>
                  </w:rPr>
                  <w:t>年度定期跟踪评级报告》（东方金诚债跟踪评字【</w:t>
                </w:r>
                <w:r w:rsidR="00047FED" w:rsidRPr="00316EC5">
                  <w:rPr>
                    <w:rFonts w:ascii="Times New Roman" w:hAnsi="Times New Roman"/>
                  </w:rPr>
                  <w:t>2020</w:t>
                </w:r>
                <w:r w:rsidR="00047FED" w:rsidRPr="00316EC5">
                  <w:rPr>
                    <w:rFonts w:ascii="Times New Roman" w:hAnsi="Times New Roman"/>
                  </w:rPr>
                  <w:t>】</w:t>
                </w:r>
                <w:r w:rsidR="00047FED" w:rsidRPr="00316EC5">
                  <w:rPr>
                    <w:rFonts w:ascii="Times New Roman" w:hAnsi="Times New Roman"/>
                  </w:rPr>
                  <w:t>B41</w:t>
                </w:r>
                <w:r w:rsidR="00047FED" w:rsidRPr="00316EC5">
                  <w:rPr>
                    <w:rFonts w:ascii="Times New Roman" w:hAnsi="Times New Roman"/>
                  </w:rPr>
                  <w:t>号），</w:t>
                </w:r>
                <w:r w:rsidR="00316EC5" w:rsidRPr="00316EC5">
                  <w:rPr>
                    <w:rFonts w:ascii="Times New Roman" w:hAnsi="Times New Roman"/>
                  </w:rPr>
                  <w:t>考虑保证金留存的情况下，基础资产调整后预期现金流扣除相关税费后对优先级资产支持证券本息的覆盖倍数在</w:t>
                </w:r>
                <w:r w:rsidR="00316EC5" w:rsidRPr="00316EC5">
                  <w:rPr>
                    <w:rFonts w:ascii="Times New Roman" w:hAnsi="Times New Roman"/>
                  </w:rPr>
                  <w:t>1.25</w:t>
                </w:r>
                <w:r w:rsidR="00316EC5">
                  <w:rPr>
                    <w:rFonts w:ascii="Times New Roman" w:hAnsi="Times New Roman" w:hint="eastAsia"/>
                  </w:rPr>
                  <w:t>-</w:t>
                </w:r>
                <w:r w:rsidR="00316EC5" w:rsidRPr="00316EC5">
                  <w:rPr>
                    <w:rFonts w:ascii="Times New Roman" w:hAnsi="Times New Roman"/>
                  </w:rPr>
                  <w:t>1.47</w:t>
                </w:r>
                <w:r w:rsidR="00316EC5" w:rsidRPr="00316EC5">
                  <w:rPr>
                    <w:rFonts w:ascii="Times New Roman" w:hAnsi="Times New Roman"/>
                  </w:rPr>
                  <w:t>倍，仍能形成较高的超额覆盖。</w:t>
                </w:r>
              </w:p>
            </w:tc>
          </w:tr>
        </w:tbl>
        <w:p w14:paraId="51D48F38" w14:textId="5341340F" w:rsidR="00DB2C66" w:rsidRDefault="00385D12" w:rsidP="00DB2C66">
          <w:pPr>
            <w:rPr>
              <w:color w:val="000000" w:themeColor="text1"/>
            </w:rPr>
          </w:pPr>
        </w:p>
      </w:sdtContent>
    </w:sdt>
    <w:sdt>
      <w:sdtPr>
        <w:rPr>
          <w:color w:val="000000" w:themeColor="text1"/>
        </w:rPr>
        <w:alias w:val="模块:其他增信措施变化情况"/>
        <w:tag w:val="_SEC_fc5f3488e9f9431bba11f7d8ce320073"/>
        <w:id w:val="-1751809564"/>
        <w:lock w:val="sdtLocked"/>
        <w:placeholder>
          <w:docPart w:val="DefaultPlaceholder_1081868574"/>
        </w:placeholder>
      </w:sdtPr>
      <w:sdtEndPr/>
      <w:sdtContent>
        <w:tbl>
          <w:tblPr>
            <w:tblW w:w="5000" w:type="pct"/>
            <w:tblLayout w:type="fixed"/>
            <w:tblLook w:val="04A0" w:firstRow="1" w:lastRow="0" w:firstColumn="1" w:lastColumn="0" w:noHBand="0" w:noVBand="1"/>
          </w:tblPr>
          <w:tblGrid>
            <w:gridCol w:w="2940"/>
            <w:gridCol w:w="5582"/>
          </w:tblGrid>
          <w:tr w:rsidR="005C0BAF" w14:paraId="32A62213" w14:textId="77777777" w:rsidTr="00731DDC">
            <w:trPr>
              <w:trHeight w:val="270"/>
            </w:trPr>
            <w:sdt>
              <w:sdtPr>
                <w:rPr>
                  <w:color w:val="000000" w:themeColor="text1"/>
                </w:rPr>
                <w:tag w:val="_PLD_58951e64b36f4bbfafd8aa6038dd8539"/>
                <w:id w:val="-143356933"/>
                <w:lock w:val="sdtLocked"/>
              </w:sdtPr>
              <w:sdtEndPr/>
              <w:sdtContent>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0CABA23C" w14:textId="77777777" w:rsidR="005C0BAF" w:rsidRDefault="005C0BAF">
                    <w:pPr>
                      <w:kinsoku w:val="0"/>
                      <w:overflowPunct w:val="0"/>
                      <w:rPr>
                        <w:rFonts w:ascii="宋体" w:hAnsi="宋体"/>
                        <w:color w:val="000000" w:themeColor="text1"/>
                      </w:rPr>
                    </w:pPr>
                    <w:r>
                      <w:rPr>
                        <w:rFonts w:ascii="宋体" w:hAnsi="宋体" w:hint="eastAsia"/>
                        <w:color w:val="000000" w:themeColor="text1"/>
                      </w:rPr>
                      <w:t>增信措施概述</w:t>
                    </w:r>
                  </w:p>
                </w:tc>
              </w:sdtContent>
            </w:sdt>
            <w:sdt>
              <w:sdtPr>
                <w:rPr>
                  <w:rFonts w:ascii="宋体" w:hAnsi="宋体"/>
                  <w:color w:val="000000" w:themeColor="text1"/>
                </w:rPr>
                <w:alias w:val="增信措施内容"/>
                <w:tag w:val="_GBC_45cef39b4cb04486acaa4c800f5317fa"/>
                <w:id w:val="1754471964"/>
                <w:lock w:val="sdtLocked"/>
              </w:sdtPr>
              <w:sdtEndPr/>
              <w:sdtContent>
                <w:tc>
                  <w:tcPr>
                    <w:tcW w:w="3275" w:type="pct"/>
                    <w:tcBorders>
                      <w:top w:val="single" w:sz="4" w:space="0" w:color="auto"/>
                      <w:left w:val="nil"/>
                      <w:bottom w:val="single" w:sz="4" w:space="0" w:color="auto"/>
                      <w:right w:val="single" w:sz="4" w:space="0" w:color="auto"/>
                    </w:tcBorders>
                    <w:shd w:val="clear" w:color="auto" w:fill="auto"/>
                    <w:vAlign w:val="center"/>
                  </w:tcPr>
                  <w:p w14:paraId="1AD69A3A" w14:textId="77777777" w:rsidR="00BE24D9" w:rsidRDefault="005C0BAF">
                    <w:pPr>
                      <w:kinsoku w:val="0"/>
                      <w:overflowPunct w:val="0"/>
                      <w:rPr>
                        <w:rFonts w:ascii="宋体" w:hAnsi="宋体"/>
                        <w:color w:val="000000" w:themeColor="text1"/>
                      </w:rPr>
                    </w:pPr>
                    <w:r>
                      <w:rPr>
                        <w:rFonts w:ascii="宋体" w:hAnsi="宋体" w:hint="eastAsia"/>
                        <w:color w:val="000000" w:themeColor="text1"/>
                      </w:rPr>
                      <w:t>保证金</w:t>
                    </w:r>
                    <w:r>
                      <w:rPr>
                        <w:rFonts w:ascii="宋体" w:hAnsi="宋体"/>
                        <w:color w:val="000000" w:themeColor="text1"/>
                      </w:rPr>
                      <w:t>留存机制</w:t>
                    </w:r>
                    <w:r w:rsidR="00BE24D9">
                      <w:rPr>
                        <w:rFonts w:ascii="宋体" w:hAnsi="宋体" w:hint="eastAsia"/>
                        <w:color w:val="000000" w:themeColor="text1"/>
                      </w:rPr>
                      <w:t>。</w:t>
                    </w:r>
                  </w:p>
                  <w:p w14:paraId="2F7B923E" w14:textId="76E15B1D" w:rsidR="005C0BAF" w:rsidRDefault="00BE24D9">
                    <w:pPr>
                      <w:kinsoku w:val="0"/>
                      <w:overflowPunct w:val="0"/>
                      <w:rPr>
                        <w:rFonts w:ascii="宋体" w:hAnsi="宋体"/>
                        <w:color w:val="000000" w:themeColor="text1"/>
                      </w:rPr>
                    </w:pPr>
                    <w:r w:rsidRPr="00BE24D9">
                      <w:rPr>
                        <w:rFonts w:ascii="宋体" w:hAnsi="宋体" w:hint="eastAsia"/>
                        <w:color w:val="000000" w:themeColor="text1"/>
                      </w:rPr>
                      <w:t>当期应支付的优先级资产支持证券全部预期收益及当期应付本金支付完毕、并留存下一特定期间必备金额的20%作为保证金之后，方可进行当期次级资产支持证券的分配。</w:t>
                    </w:r>
                  </w:p>
                </w:tc>
              </w:sdtContent>
            </w:sdt>
          </w:tr>
          <w:tr w:rsidR="005C0BAF" w14:paraId="1D686A2A" w14:textId="77777777" w:rsidTr="00731DDC">
            <w:trPr>
              <w:trHeight w:val="270"/>
            </w:trPr>
            <w:sdt>
              <w:sdtPr>
                <w:rPr>
                  <w:color w:val="000000" w:themeColor="text1"/>
                </w:rPr>
                <w:tag w:val="_PLD_1de248208fd4455abe2754e90d0579a9"/>
                <w:id w:val="2014262752"/>
                <w:lock w:val="sdtLocked"/>
              </w:sdtPr>
              <w:sdtEndPr/>
              <w:sdtContent>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2A760CAB" w14:textId="77777777" w:rsidR="005C0BAF" w:rsidRDefault="005C0BAF">
                    <w:pPr>
                      <w:kinsoku w:val="0"/>
                      <w:overflowPunct w:val="0"/>
                      <w:rPr>
                        <w:rFonts w:ascii="宋体" w:hAnsi="宋体"/>
                        <w:color w:val="000000" w:themeColor="text1"/>
                      </w:rPr>
                    </w:pPr>
                    <w:r>
                      <w:rPr>
                        <w:rFonts w:ascii="宋体" w:hAnsi="宋体" w:hint="eastAsia"/>
                        <w:color w:val="000000" w:themeColor="text1"/>
                      </w:rPr>
                      <w:t>增信措施有效性的变化情况</w:t>
                    </w:r>
                  </w:p>
                </w:tc>
              </w:sdtContent>
            </w:sdt>
            <w:tc>
              <w:tcPr>
                <w:tcW w:w="3275" w:type="pct"/>
                <w:tcBorders>
                  <w:top w:val="single" w:sz="4" w:space="0" w:color="auto"/>
                  <w:left w:val="nil"/>
                  <w:bottom w:val="single" w:sz="4" w:space="0" w:color="auto"/>
                  <w:right w:val="single" w:sz="4" w:space="0" w:color="auto"/>
                </w:tcBorders>
                <w:shd w:val="clear" w:color="auto" w:fill="auto"/>
                <w:vAlign w:val="center"/>
              </w:tcPr>
              <w:p w14:paraId="0DD0C6D4" w14:textId="01F113C7" w:rsidR="005C0BAF" w:rsidRDefault="00BE24D9">
                <w:pPr>
                  <w:kinsoku w:val="0"/>
                  <w:overflowPunct w:val="0"/>
                  <w:rPr>
                    <w:rFonts w:ascii="宋体" w:hAnsi="宋体"/>
                  </w:rPr>
                </w:pPr>
                <w:r>
                  <w:rPr>
                    <w:rFonts w:ascii="宋体" w:hAnsi="宋体"/>
                  </w:rPr>
                  <w:t>无变化</w:t>
                </w:r>
              </w:p>
            </w:tc>
          </w:tr>
        </w:tbl>
        <w:p w14:paraId="077716C5" w14:textId="4DD83D76" w:rsidR="005C0BAF" w:rsidRDefault="00385D12" w:rsidP="005C0BAF">
          <w:pPr>
            <w:rPr>
              <w:color w:val="000000" w:themeColor="text1"/>
            </w:rPr>
          </w:pPr>
        </w:p>
      </w:sdtContent>
    </w:sdt>
    <w:p w14:paraId="7A9E2EAE" w14:textId="750A1119" w:rsidR="00F27219" w:rsidRDefault="00BC4604">
      <w:pPr>
        <w:pStyle w:val="10"/>
        <w:numPr>
          <w:ilvl w:val="0"/>
          <w:numId w:val="1"/>
        </w:numPr>
        <w:kinsoku w:val="0"/>
        <w:overflowPunct w:val="0"/>
        <w:rPr>
          <w:rFonts w:ascii="宋体" w:eastAsia="宋体" w:hAnsi="宋体"/>
          <w:color w:val="000000" w:themeColor="text1"/>
          <w:szCs w:val="24"/>
        </w:rPr>
      </w:pPr>
      <w:bookmarkStart w:id="33" w:name="_Toc69459223"/>
      <w:r>
        <w:rPr>
          <w:rFonts w:ascii="宋体" w:eastAsia="宋体" w:hAnsi="宋体" w:hint="eastAsia"/>
          <w:color w:val="000000" w:themeColor="text1"/>
          <w:szCs w:val="24"/>
        </w:rPr>
        <w:lastRenderedPageBreak/>
        <w:t>其他重大事项</w:t>
      </w:r>
      <w:bookmarkEnd w:id="33"/>
    </w:p>
    <w:bookmarkStart w:id="34" w:name="_Toc69459224" w:displacedByCustomXml="next"/>
    <w:sdt>
      <w:sdtPr>
        <w:rPr>
          <w:rFonts w:ascii="Calibri" w:eastAsia="宋体" w:hAnsi="Calibri" w:cs="Times New Roman" w:hint="eastAsia"/>
          <w:b w:val="0"/>
          <w:bCs w:val="0"/>
          <w:color w:val="000000" w:themeColor="text1"/>
          <w:sz w:val="21"/>
          <w:szCs w:val="22"/>
        </w:rPr>
        <w:alias w:val="模块:专项计划审计情况"/>
        <w:tag w:val="_SEC_9bfd5e9fe2ad4f549f7a6ae6660258fc"/>
        <w:id w:val="77340606"/>
        <w:lock w:val="sdtLocked"/>
        <w:placeholder>
          <w:docPart w:val="GBC22222222222222222222222222222"/>
        </w:placeholder>
      </w:sdtPr>
      <w:sdtEndPr>
        <w:rPr>
          <w:rFonts w:hint="default"/>
        </w:rPr>
      </w:sdtEndPr>
      <w:sdtContent>
        <w:p w14:paraId="6CD676E4" w14:textId="7DA6C7DC" w:rsidR="00F27219" w:rsidRDefault="00BC4604">
          <w:pPr>
            <w:pStyle w:val="2"/>
            <w:numPr>
              <w:ilvl w:val="0"/>
              <w:numId w:val="15"/>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专项计划审计情况</w:t>
          </w:r>
          <w:bookmarkEnd w:id="34"/>
        </w:p>
        <w:p w14:paraId="660DAD9F" w14:textId="76113044" w:rsidR="00F27219" w:rsidRDefault="00385D12">
          <w:pPr>
            <w:kinsoku w:val="0"/>
            <w:overflowPunct w:val="0"/>
            <w:spacing w:beforeLines="50" w:before="156" w:afterLines="50" w:after="156"/>
            <w:rPr>
              <w:color w:val="000000" w:themeColor="text1"/>
            </w:rPr>
          </w:pPr>
          <w:sdt>
            <w:sdtPr>
              <w:rPr>
                <w:rFonts w:hint="eastAsia"/>
                <w:color w:val="000000" w:themeColor="text1"/>
              </w:rPr>
              <w:alias w:val="专项计划审计情况"/>
              <w:tag w:val="_GBC_d7d327305d8d4ec1a1c115d8ed8e7df3"/>
              <w:id w:val="781075366"/>
              <w:lock w:val="sdtContentLocked"/>
              <w:placeholder>
                <w:docPart w:val="GBC22222222222222222222222222222"/>
              </w:placeholder>
            </w:sdtPr>
            <w:sdtEndPr/>
            <w:sdtContent>
              <w:r w:rsidR="00BC4604">
                <w:rPr>
                  <w:rFonts w:ascii="宋体" w:hAnsi="宋体"/>
                  <w:color w:val="000000" w:themeColor="text1"/>
                </w:rPr>
                <w:fldChar w:fldCharType="begin"/>
              </w:r>
              <w:r w:rsidR="00177E86">
                <w:rPr>
                  <w:rFonts w:ascii="宋体" w:hAnsi="宋体"/>
                  <w:color w:val="000000" w:themeColor="text1"/>
                </w:rPr>
                <w:instrText xml:space="preserve"> MACROBUTTON  SnrToggleCheckbox √标准无保留意见 </w:instrText>
              </w:r>
              <w:r w:rsidR="00BC4604">
                <w:rPr>
                  <w:rFonts w:ascii="宋体" w:hAnsi="宋体"/>
                  <w:color w:val="000000" w:themeColor="text1"/>
                </w:rPr>
                <w:fldChar w:fldCharType="end"/>
              </w:r>
              <w:r w:rsidR="00BC4604">
                <w:rPr>
                  <w:rFonts w:ascii="宋体" w:hAnsi="宋体"/>
                  <w:color w:val="000000" w:themeColor="text1"/>
                </w:rPr>
                <w:fldChar w:fldCharType="begin"/>
              </w:r>
              <w:r w:rsidR="00177E86">
                <w:rPr>
                  <w:rFonts w:ascii="宋体" w:hAnsi="宋体"/>
                  <w:color w:val="000000" w:themeColor="text1"/>
                </w:rPr>
                <w:instrText xml:space="preserve"> MACROBUTTON  SnrToggleCheckbox □其他审计意见 </w:instrText>
              </w:r>
              <w:r w:rsidR="00BC4604">
                <w:rPr>
                  <w:rFonts w:ascii="宋体" w:hAnsi="宋体"/>
                  <w:color w:val="000000" w:themeColor="text1"/>
                </w:rPr>
                <w:fldChar w:fldCharType="end"/>
              </w:r>
            </w:sdtContent>
          </w:sdt>
        </w:p>
      </w:sdtContent>
    </w:sdt>
    <w:bookmarkStart w:id="35" w:name="_Toc69459225" w:displacedByCustomXml="next"/>
    <w:sdt>
      <w:sdtPr>
        <w:rPr>
          <w:rFonts w:ascii="Calibri" w:eastAsia="宋体" w:hAnsi="Calibri" w:cs="Times New Roman" w:hint="eastAsia"/>
          <w:b w:val="0"/>
          <w:bCs w:val="0"/>
          <w:color w:val="000000" w:themeColor="text1"/>
          <w:sz w:val="21"/>
          <w:szCs w:val="22"/>
        </w:rPr>
        <w:alias w:val="模块:跟踪评级情况  "/>
        <w:tag w:val="_SEC_a9cc8d936cc84ee59cef0d2991bce449"/>
        <w:id w:val="-946068259"/>
        <w:lock w:val="sdtLocked"/>
        <w:placeholder>
          <w:docPart w:val="GBC22222222222222222222222222222"/>
        </w:placeholder>
      </w:sdtPr>
      <w:sdtEndPr>
        <w:rPr>
          <w:rFonts w:hint="default"/>
        </w:rPr>
      </w:sdtEndPr>
      <w:sdtContent>
        <w:p w14:paraId="1C07C604" w14:textId="30029D6C" w:rsidR="00F27219" w:rsidRDefault="00BC4604">
          <w:pPr>
            <w:pStyle w:val="2"/>
            <w:numPr>
              <w:ilvl w:val="0"/>
              <w:numId w:val="15"/>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不定期跟踪评级情况</w:t>
          </w:r>
          <w:bookmarkEnd w:id="35"/>
        </w:p>
        <w:sdt>
          <w:sdtPr>
            <w:rPr>
              <w:color w:val="000000" w:themeColor="text1"/>
            </w:rPr>
            <w:alias w:val="是否适用：跟踪评级情况[双击切换]"/>
            <w:tag w:val="_GBC_0c31f1d7f9c942c5ae642bd8590362d5"/>
            <w:id w:val="1593051597"/>
            <w:lock w:val="sdtContentLocked"/>
            <w:placeholder>
              <w:docPart w:val="GBC22222222222222222222222222222"/>
            </w:placeholder>
          </w:sdtPr>
          <w:sdtEndPr/>
          <w:sdtContent>
            <w:p w14:paraId="29281FBC" w14:textId="17556C75" w:rsidR="00F27219" w:rsidRPr="00E64235" w:rsidRDefault="00BC4604" w:rsidP="00E64235">
              <w:pPr>
                <w:spacing w:beforeLines="50" w:before="156" w:afterLines="50" w:after="156"/>
                <w:rPr>
                  <w:color w:val="000000" w:themeColor="text1"/>
                </w:rPr>
              </w:pPr>
              <w:r>
                <w:rPr>
                  <w:rFonts w:ascii="宋体" w:hAnsi="宋体"/>
                  <w:color w:val="000000" w:themeColor="text1"/>
                </w:rPr>
                <w:fldChar w:fldCharType="begin"/>
              </w:r>
              <w:r w:rsidR="00E6423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6423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bookmarkStart w:id="36" w:name="_Toc69459226" w:displacedByCustomXml="next"/>
    <w:sdt>
      <w:sdtPr>
        <w:rPr>
          <w:rFonts w:ascii="Calibri" w:eastAsia="宋体" w:hAnsi="Calibri" w:cs="Times New Roman" w:hint="eastAsia"/>
          <w:b w:val="0"/>
          <w:bCs w:val="0"/>
          <w:color w:val="000000" w:themeColor="text1"/>
          <w:sz w:val="21"/>
          <w:szCs w:val="22"/>
        </w:rPr>
        <w:alias w:val="模块:转让基础资产取得资金使用情况是否约定原始权益人转让基础资产..."/>
        <w:tag w:val="_SEC_7a165ee7b1754ff4ae7deb905994f44c"/>
        <w:id w:val="-679266298"/>
        <w:lock w:val="sdtLocked"/>
        <w:placeholder>
          <w:docPart w:val="GBC22222222222222222222222222222"/>
        </w:placeholder>
      </w:sdtPr>
      <w:sdtEndPr>
        <w:rPr>
          <w:rFonts w:hint="default"/>
        </w:rPr>
      </w:sdtEndPr>
      <w:sdtContent>
        <w:p w14:paraId="2707E963" w14:textId="120F3073" w:rsidR="00F27219" w:rsidRDefault="00BC4604">
          <w:pPr>
            <w:pStyle w:val="2"/>
            <w:numPr>
              <w:ilvl w:val="0"/>
              <w:numId w:val="15"/>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转让基础资产取得资金使用情况</w:t>
          </w:r>
          <w:bookmarkEnd w:id="36"/>
        </w:p>
        <w:p w14:paraId="4CB9B986" w14:textId="2C6158A3" w:rsidR="00F27219" w:rsidRDefault="00BC4604">
          <w:pPr>
            <w:rPr>
              <w:color w:val="000000" w:themeColor="text1"/>
            </w:rPr>
          </w:pPr>
          <w:r>
            <w:rPr>
              <w:rFonts w:hint="eastAsia"/>
              <w:color w:val="000000" w:themeColor="text1"/>
            </w:rPr>
            <w:t>是否约定原始权益人转让基础资产所取得的资金有专门用途或限制性用途</w:t>
          </w:r>
        </w:p>
        <w:sdt>
          <w:sdtPr>
            <w:rPr>
              <w:color w:val="000000" w:themeColor="text1"/>
            </w:rPr>
            <w:alias w:val="是否适用：约定原始权益人转让基础资产所取得的资金有专门用途或限制性用途[双击切换]"/>
            <w:tag w:val="_GBC_74df4a02d70545c390c716e110c8a600"/>
            <w:id w:val="725724875"/>
            <w:lock w:val="sdtContentLocked"/>
            <w:placeholder>
              <w:docPart w:val="GBC22222222222222222222222222222"/>
            </w:placeholder>
          </w:sdtPr>
          <w:sdtEndPr/>
          <w:sdtContent>
            <w:p w14:paraId="507AD4A8" w14:textId="4A929E06" w:rsidR="00F27219" w:rsidRDefault="00BC4604">
              <w:pPr>
                <w:rPr>
                  <w:color w:val="000000" w:themeColor="text1"/>
                </w:rPr>
              </w:pPr>
              <w:r>
                <w:rPr>
                  <w:rFonts w:ascii="宋体" w:hAnsi="宋体"/>
                  <w:color w:val="000000" w:themeColor="text1"/>
                </w:rPr>
                <w:fldChar w:fldCharType="begin"/>
              </w:r>
              <w:r w:rsidR="00E64235">
                <w:rPr>
                  <w:rFonts w:ascii="宋体" w:hAnsi="宋体"/>
                  <w:color w:val="000000" w:themeColor="text1"/>
                </w:rPr>
                <w:instrText xml:space="preserve"> MACROBUTTON  SnrToggleCheckbox □是 </w:instrText>
              </w:r>
              <w:r>
                <w:rPr>
                  <w:rFonts w:ascii="宋体" w:hAnsi="宋体"/>
                  <w:color w:val="000000" w:themeColor="text1"/>
                </w:rPr>
                <w:fldChar w:fldCharType="end"/>
              </w:r>
              <w:r>
                <w:rPr>
                  <w:rFonts w:ascii="宋体" w:hAnsi="宋体"/>
                  <w:color w:val="000000" w:themeColor="text1"/>
                </w:rPr>
                <w:fldChar w:fldCharType="begin"/>
              </w:r>
              <w:r w:rsidR="00E64235">
                <w:rPr>
                  <w:rFonts w:ascii="宋体" w:hAnsi="宋体"/>
                  <w:color w:val="000000" w:themeColor="text1"/>
                </w:rPr>
                <w:instrText xml:space="preserve"> MACROBUTTON  SnrToggleCheckbox √否 </w:instrText>
              </w:r>
              <w:r>
                <w:rPr>
                  <w:rFonts w:ascii="宋体" w:hAnsi="宋体"/>
                  <w:color w:val="000000" w:themeColor="text1"/>
                </w:rPr>
                <w:fldChar w:fldCharType="end"/>
              </w:r>
            </w:p>
          </w:sdtContent>
        </w:sdt>
      </w:sdtContent>
    </w:sdt>
    <w:bookmarkStart w:id="37" w:name="_Toc69459227" w:displacedByCustomXml="next"/>
    <w:sdt>
      <w:sdtPr>
        <w:rPr>
          <w:rFonts w:ascii="Calibri" w:eastAsia="宋体" w:hAnsi="Calibri" w:cs="Times New Roman" w:hint="eastAsia"/>
          <w:b w:val="0"/>
          <w:bCs w:val="0"/>
          <w:color w:val="000000" w:themeColor="text1"/>
          <w:sz w:val="21"/>
          <w:szCs w:val="22"/>
        </w:rPr>
        <w:alias w:val="模块:管理人以自有资金或其管理的资金认购资产支持证券的情况适用..."/>
        <w:tag w:val="_SEC_699a87beb5f44c0ea9a17aec7d6de50e"/>
        <w:id w:val="-2021620124"/>
        <w:lock w:val="sdtLocked"/>
        <w:placeholder>
          <w:docPart w:val="GBC22222222222222222222222222222"/>
        </w:placeholder>
      </w:sdtPr>
      <w:sdtEndPr/>
      <w:sdtContent>
        <w:p w14:paraId="3CAC0138" w14:textId="70FA0C8C" w:rsidR="00F27219" w:rsidRDefault="00BC4604">
          <w:pPr>
            <w:pStyle w:val="2"/>
            <w:numPr>
              <w:ilvl w:val="0"/>
              <w:numId w:val="15"/>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管理人以自有资金或其管理的资金认购资产支持证券的情况</w:t>
          </w:r>
          <w:bookmarkEnd w:id="37"/>
        </w:p>
        <w:sdt>
          <w:sdtPr>
            <w:rPr>
              <w:rFonts w:ascii="宋体" w:hAnsi="宋体"/>
              <w:color w:val="000000" w:themeColor="text1"/>
            </w:rPr>
            <w:alias w:val="是否适用：管理人以自有资金或其管理的资金认购资产支持证券[双击切换]"/>
            <w:tag w:val="_GBC_54dcff2d855e4940aa33c55102ee7284"/>
            <w:id w:val="-741953838"/>
            <w:lock w:val="sdtContentLocked"/>
            <w:placeholder>
              <w:docPart w:val="GBC22222222222222222222222222222"/>
            </w:placeholder>
          </w:sdtPr>
          <w:sdtEndPr/>
          <w:sdtContent>
            <w:p w14:paraId="74A17B8C" w14:textId="3367C6EC" w:rsidR="00F27219" w:rsidRDefault="00BC4604" w:rsidP="00E64235">
              <w:pPr>
                <w:rPr>
                  <w:color w:val="000000" w:themeColor="text1"/>
                </w:rPr>
              </w:pPr>
              <w:r>
                <w:rPr>
                  <w:rFonts w:ascii="宋体" w:hAnsi="宋体"/>
                  <w:color w:val="000000" w:themeColor="text1"/>
                </w:rPr>
                <w:fldChar w:fldCharType="begin"/>
              </w:r>
              <w:r w:rsidR="00E6423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6423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p w14:paraId="732D94AB" w14:textId="1920DB00" w:rsidR="00F27219" w:rsidRDefault="00BC4604">
      <w:pPr>
        <w:pStyle w:val="2"/>
        <w:numPr>
          <w:ilvl w:val="0"/>
          <w:numId w:val="15"/>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bookmarkStart w:id="38" w:name="_Toc69459228"/>
      <w:r>
        <w:rPr>
          <w:rFonts w:ascii="Calibri" w:eastAsia="宋体" w:hAnsi="Calibri" w:cs="Times New Roman" w:hint="eastAsia"/>
          <w:bCs w:val="0"/>
          <w:color w:val="000000" w:themeColor="text1"/>
          <w:sz w:val="21"/>
          <w:szCs w:val="22"/>
        </w:rPr>
        <w:t>报告期内发生的重大事件</w:t>
      </w:r>
      <w:bookmarkEnd w:id="38"/>
    </w:p>
    <w:sdt>
      <w:sdtPr>
        <w:rPr>
          <w:rFonts w:hint="eastAsia"/>
          <w:b w:val="0"/>
          <w:bCs w:val="0"/>
          <w:color w:val="000000" w:themeColor="text1"/>
          <w:szCs w:val="22"/>
        </w:rPr>
        <w:alias w:val="模块:触发信用事件情况"/>
        <w:tag w:val="_SEC_0870e36493c54f90a09e176c3e185be4"/>
        <w:id w:val="1893232424"/>
        <w:lock w:val="sdtLocked"/>
        <w:placeholder>
          <w:docPart w:val="GBC22222222222222222222222222222"/>
        </w:placeholder>
      </w:sdtPr>
      <w:sdtEndPr>
        <w:rPr>
          <w:rFonts w:hint="default"/>
        </w:rPr>
      </w:sdtEndPr>
      <w:sdtContent>
        <w:p w14:paraId="7CD3E202" w14:textId="2E4C191F" w:rsidR="00F27219" w:rsidRDefault="00BC4604">
          <w:pPr>
            <w:pStyle w:val="3"/>
            <w:numPr>
              <w:ilvl w:val="0"/>
              <w:numId w:val="38"/>
            </w:numPr>
            <w:rPr>
              <w:color w:val="000000" w:themeColor="text1"/>
            </w:rPr>
          </w:pPr>
          <w:r>
            <w:rPr>
              <w:rFonts w:hint="eastAsia"/>
              <w:color w:val="000000" w:themeColor="text1"/>
            </w:rPr>
            <w:t>触发信用事件情况</w:t>
          </w:r>
        </w:p>
        <w:sdt>
          <w:sdtPr>
            <w:rPr>
              <w:color w:val="000000" w:themeColor="text1"/>
            </w:rPr>
            <w:alias w:val="是否适用：触发信用事件情况[双击切换]"/>
            <w:tag w:val="_GBC_c06de545ecf44dfcbd2dcffc4fca0b5a"/>
            <w:id w:val="279151285"/>
            <w:lock w:val="sdtContentLocked"/>
            <w:placeholder>
              <w:docPart w:val="GBC22222222222222222222222222222"/>
            </w:placeholder>
          </w:sdtPr>
          <w:sdtEndPr/>
          <w:sdtContent>
            <w:p w14:paraId="3222B41A" w14:textId="001A80EC" w:rsidR="00F27219" w:rsidRDefault="00BC4604">
              <w:pPr>
                <w:rPr>
                  <w:color w:val="000000" w:themeColor="text1"/>
                </w:rPr>
              </w:pPr>
              <w:r>
                <w:rPr>
                  <w:rFonts w:ascii="宋体" w:hAnsi="宋体"/>
                  <w:color w:val="000000" w:themeColor="text1"/>
                </w:rPr>
                <w:fldChar w:fldCharType="begin"/>
              </w:r>
              <w:r w:rsidR="00E64235">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E64235">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sdt>
      <w:sdtPr>
        <w:rPr>
          <w:rFonts w:hint="eastAsia"/>
          <w:color w:val="000000" w:themeColor="text1"/>
        </w:rPr>
        <w:alias w:val="模块:触发信用事件情况"/>
        <w:tag w:val="_SEC_f68be91171e748409263a552f27e46e0"/>
        <w:id w:val="1313595260"/>
        <w:lock w:val="sdtLocked"/>
        <w:placeholder>
          <w:docPart w:val="GBC22222222222222222222222222222"/>
        </w:placeholder>
      </w:sdtPr>
      <w:sdtEndPr>
        <w:rPr>
          <w:rFonts w:ascii="Times New Roman" w:hAnsi="Times New Roman" w:hint="default"/>
        </w:rPr>
      </w:sdtEndPr>
      <w:sdtContent>
        <w:p w14:paraId="78642887" w14:textId="5AA51EE2" w:rsidR="00F27219" w:rsidRPr="005011BB" w:rsidRDefault="00BC4604">
          <w:pPr>
            <w:rPr>
              <w:rFonts w:ascii="Times New Roman" w:hAnsi="Times New Roman"/>
              <w:color w:val="000000" w:themeColor="text1"/>
            </w:rPr>
          </w:pPr>
          <w:r w:rsidRPr="005011BB">
            <w:rPr>
              <w:rFonts w:ascii="Times New Roman" w:hAnsi="Times New Roman"/>
              <w:color w:val="000000" w:themeColor="text1"/>
            </w:rPr>
            <w:t>触发信用事件类型：</w:t>
          </w:r>
          <w:sdt>
            <w:sdtPr>
              <w:rPr>
                <w:rFonts w:ascii="Times New Roman" w:hAnsi="Times New Roman"/>
                <w:color w:val="000000" w:themeColor="text1"/>
              </w:rPr>
              <w:alias w:val="触发信用事件类型"/>
              <w:tag w:val="_GBC_b951c4603e434cb2ade1d1019f0829e6"/>
              <w:id w:val="734283308"/>
              <w:lock w:val="sdtLocked"/>
              <w:placeholder>
                <w:docPart w:val="GBC22222222222222222222222222222"/>
              </w:placeholder>
              <w:comboBox>
                <w:listItem w:displayText="权利完善" w:value="权利完善"/>
                <w:listItem w:displayText="加速清偿" w:value="加速清偿"/>
                <w:listItem w:displayText="差额补足" w:value="差额补足"/>
                <w:listItem w:displayText="担保" w:value="担保"/>
                <w:listItem w:displayText="其他（需填写 ）" w:value="其他（需填写 ）"/>
              </w:comboBox>
            </w:sdtPr>
            <w:sdtEndPr/>
            <w:sdtContent>
              <w:r w:rsidR="0067456F">
                <w:rPr>
                  <w:rFonts w:ascii="Times New Roman" w:hAnsi="Times New Roman"/>
                  <w:color w:val="000000" w:themeColor="text1"/>
                </w:rPr>
                <w:t>加速划转</w:t>
              </w:r>
            </w:sdtContent>
          </w:sdt>
        </w:p>
        <w:p w14:paraId="3573B024" w14:textId="34A921BA" w:rsidR="00F27219" w:rsidRPr="005011BB" w:rsidRDefault="00BC4604">
          <w:pPr>
            <w:rPr>
              <w:rFonts w:ascii="Times New Roman" w:hAnsi="Times New Roman"/>
              <w:color w:val="000000" w:themeColor="text1"/>
            </w:rPr>
          </w:pPr>
          <w:r w:rsidRPr="005011BB">
            <w:rPr>
              <w:rFonts w:ascii="Times New Roman" w:hAnsi="Times New Roman"/>
              <w:color w:val="000000" w:themeColor="text1"/>
            </w:rPr>
            <w:t>触发信用事件日期：</w:t>
          </w:r>
          <w:sdt>
            <w:sdtPr>
              <w:rPr>
                <w:rFonts w:ascii="Times New Roman" w:hAnsi="Times New Roman"/>
                <w:color w:val="000000" w:themeColor="text1"/>
              </w:rPr>
              <w:alias w:val="触发信用事件日期"/>
              <w:tag w:val="_GBC_bfe0406f246d4a60a0dab9d3e6a65d83"/>
              <w:id w:val="1849134799"/>
              <w:lock w:val="sdtLocked"/>
              <w:placeholder>
                <w:docPart w:val="GBC22222222222222222222222222222"/>
              </w:placeholder>
              <w:date w:fullDate="2020-02-28T00:00:00Z">
                <w:dateFormat w:val="yyyy'年'M'月'd'日'"/>
                <w:lid w:val="zh-CN"/>
                <w:storeMappedDataAs w:val="dateTime"/>
                <w:calendar w:val="gregorian"/>
              </w:date>
            </w:sdtPr>
            <w:sdtEndPr/>
            <w:sdtContent>
              <w:r w:rsidR="0067456F">
                <w:rPr>
                  <w:rFonts w:ascii="Times New Roman" w:hAnsi="Times New Roman" w:hint="eastAsia"/>
                  <w:color w:val="000000" w:themeColor="text1"/>
                </w:rPr>
                <w:t>2020</w:t>
              </w:r>
              <w:r w:rsidR="0067456F">
                <w:rPr>
                  <w:rFonts w:ascii="Times New Roman" w:hAnsi="Times New Roman" w:hint="eastAsia"/>
                  <w:color w:val="000000" w:themeColor="text1"/>
                </w:rPr>
                <w:t>年</w:t>
              </w:r>
              <w:r w:rsidR="0067456F">
                <w:rPr>
                  <w:rFonts w:ascii="Times New Roman" w:hAnsi="Times New Roman" w:hint="eastAsia"/>
                  <w:color w:val="000000" w:themeColor="text1"/>
                </w:rPr>
                <w:t>2</w:t>
              </w:r>
              <w:r w:rsidR="0067456F">
                <w:rPr>
                  <w:rFonts w:ascii="Times New Roman" w:hAnsi="Times New Roman" w:hint="eastAsia"/>
                  <w:color w:val="000000" w:themeColor="text1"/>
                </w:rPr>
                <w:t>月</w:t>
              </w:r>
              <w:r w:rsidR="0067456F">
                <w:rPr>
                  <w:rFonts w:ascii="Times New Roman" w:hAnsi="Times New Roman" w:hint="eastAsia"/>
                  <w:color w:val="000000" w:themeColor="text1"/>
                </w:rPr>
                <w:t>28</w:t>
              </w:r>
              <w:r w:rsidR="0067456F">
                <w:rPr>
                  <w:rFonts w:ascii="Times New Roman" w:hAnsi="Times New Roman" w:hint="eastAsia"/>
                  <w:color w:val="000000" w:themeColor="text1"/>
                </w:rPr>
                <w:t>日</w:t>
              </w:r>
            </w:sdtContent>
          </w:sdt>
        </w:p>
        <w:p w14:paraId="7004953F" w14:textId="7DCA71A2" w:rsidR="00F27219" w:rsidRPr="005011BB" w:rsidRDefault="00BC4604">
          <w:pPr>
            <w:rPr>
              <w:rFonts w:ascii="Times New Roman" w:hAnsi="Times New Roman"/>
              <w:color w:val="000000" w:themeColor="text1"/>
            </w:rPr>
          </w:pPr>
          <w:r w:rsidRPr="005011BB">
            <w:rPr>
              <w:rFonts w:ascii="Times New Roman" w:hAnsi="Times New Roman"/>
              <w:color w:val="000000" w:themeColor="text1"/>
            </w:rPr>
            <w:t>触发信用事件的原因：</w:t>
          </w:r>
          <w:sdt>
            <w:sdtPr>
              <w:rPr>
                <w:rFonts w:ascii="Times New Roman" w:hAnsi="Times New Roman"/>
                <w:color w:val="000000" w:themeColor="text1"/>
              </w:rPr>
              <w:alias w:val="触发信用事件原因"/>
              <w:tag w:val="_GBC_e480228b2f154c129470a208ff077695"/>
              <w:id w:val="489687382"/>
              <w:lock w:val="sdtLocked"/>
              <w:placeholder>
                <w:docPart w:val="GBC22222222222222222222222222222"/>
              </w:placeholder>
            </w:sdtPr>
            <w:sdtEndPr/>
            <w:sdtContent>
              <w:r w:rsidR="005011BB" w:rsidRPr="005011BB">
                <w:rPr>
                  <w:rFonts w:ascii="Times New Roman" w:hAnsi="Times New Roman"/>
                  <w:color w:val="000000" w:themeColor="text1"/>
                </w:rPr>
                <w:t>根据《泰兴泰通汽渡收费收益权资产支持专项计划计划说明书》等专项计划文件约定，每个特定期间的第九个现金流划转日结束后，现金流划转额为该特定期间必备金额的</w:t>
              </w:r>
              <w:r w:rsidR="005011BB" w:rsidRPr="005011BB">
                <w:rPr>
                  <w:rFonts w:ascii="Times New Roman" w:hAnsi="Times New Roman"/>
                  <w:color w:val="000000" w:themeColor="text1"/>
                </w:rPr>
                <w:t>75%</w:t>
              </w:r>
              <w:r w:rsidR="005011BB" w:rsidRPr="005011BB">
                <w:rPr>
                  <w:rFonts w:ascii="Times New Roman" w:hAnsi="Times New Roman"/>
                  <w:color w:val="000000" w:themeColor="text1"/>
                </w:rPr>
                <w:t>。受新冠疫情影响，</w:t>
              </w:r>
              <w:r w:rsidR="005011BB" w:rsidRPr="005011BB">
                <w:rPr>
                  <w:rFonts w:ascii="Times New Roman" w:hAnsi="Times New Roman"/>
                  <w:color w:val="000000" w:themeColor="text1"/>
                </w:rPr>
                <w:t>2020</w:t>
              </w:r>
              <w:r w:rsidR="005011BB" w:rsidRPr="005011BB">
                <w:rPr>
                  <w:rFonts w:ascii="Times New Roman" w:hAnsi="Times New Roman"/>
                  <w:color w:val="000000" w:themeColor="text1"/>
                </w:rPr>
                <w:t>年</w:t>
              </w:r>
              <w:r w:rsidR="005011BB" w:rsidRPr="005011BB">
                <w:rPr>
                  <w:rFonts w:ascii="Times New Roman" w:hAnsi="Times New Roman"/>
                  <w:color w:val="000000" w:themeColor="text1"/>
                </w:rPr>
                <w:t>2</w:t>
              </w:r>
              <w:r w:rsidR="005011BB" w:rsidRPr="005011BB">
                <w:rPr>
                  <w:rFonts w:ascii="Times New Roman" w:hAnsi="Times New Roman"/>
                  <w:color w:val="000000" w:themeColor="text1"/>
                </w:rPr>
                <w:t>月专项计划基础资产现金流归集金额较预期值大幅下降，未达到规定的现金流划转额，从而触发加速划转事件。</w:t>
              </w:r>
            </w:sdtContent>
          </w:sdt>
        </w:p>
      </w:sdtContent>
    </w:sdt>
    <w:sdt>
      <w:sdtPr>
        <w:rPr>
          <w:color w:val="000000" w:themeColor="text1"/>
        </w:rPr>
        <w:alias w:val="模块:触发信用事件情况"/>
        <w:tag w:val="_SEC_f68be91171e748409263a552f27e46e0"/>
        <w:id w:val="2141849679"/>
        <w:lock w:val="sdtLocked"/>
        <w:placeholder>
          <w:docPart w:val="DefaultPlaceholder_1081868574"/>
        </w:placeholder>
      </w:sdtPr>
      <w:sdtEndPr/>
      <w:sdtContent>
        <w:p w14:paraId="70214278" w14:textId="77777777" w:rsidR="005011BB" w:rsidRDefault="005011BB">
          <w:pPr>
            <w:rPr>
              <w:color w:val="000000" w:themeColor="text1"/>
            </w:rPr>
          </w:pPr>
        </w:p>
        <w:p w14:paraId="55A00839" w14:textId="26B87568" w:rsidR="005011BB" w:rsidRPr="005011BB" w:rsidRDefault="005011BB">
          <w:pPr>
            <w:rPr>
              <w:rFonts w:ascii="Times New Roman" w:hAnsi="Times New Roman"/>
              <w:color w:val="000000" w:themeColor="text1"/>
            </w:rPr>
          </w:pPr>
          <w:r w:rsidRPr="005011BB">
            <w:rPr>
              <w:rFonts w:ascii="Times New Roman" w:hAnsi="Times New Roman"/>
              <w:color w:val="000000" w:themeColor="text1"/>
            </w:rPr>
            <w:t>触发信用事件类型：</w:t>
          </w:r>
          <w:sdt>
            <w:sdtPr>
              <w:rPr>
                <w:rFonts w:ascii="Times New Roman" w:hAnsi="Times New Roman"/>
                <w:color w:val="000000" w:themeColor="text1"/>
              </w:rPr>
              <w:alias w:val="触发信用事件类型"/>
              <w:tag w:val="_GBC_b951c4603e434cb2ade1d1019f0829e6"/>
              <w:id w:val="638839969"/>
              <w:lock w:val="sdtLocked"/>
              <w:placeholder>
                <w:docPart w:val="2BDF84B943CE4857B3FB6E3A18FE765F"/>
              </w:placeholder>
              <w:comboBox>
                <w:listItem w:displayText="权利完善" w:value="权利完善"/>
                <w:listItem w:displayText="加速清偿" w:value="加速清偿"/>
                <w:listItem w:displayText="差额补足" w:value="差额补足"/>
                <w:listItem w:displayText="担保" w:value="担保"/>
                <w:listItem w:displayText="其他（需填写 ）" w:value="其他（需填写 ）"/>
              </w:comboBox>
            </w:sdtPr>
            <w:sdtEndPr/>
            <w:sdtContent>
              <w:r w:rsidR="00BB6B1D">
                <w:rPr>
                  <w:rFonts w:ascii="Times New Roman" w:hAnsi="Times New Roman"/>
                  <w:color w:val="000000" w:themeColor="text1"/>
                </w:rPr>
                <w:t>差额补足</w:t>
              </w:r>
            </w:sdtContent>
          </w:sdt>
        </w:p>
        <w:p w14:paraId="77684619" w14:textId="0626F40A" w:rsidR="005011BB" w:rsidRPr="005011BB" w:rsidRDefault="005011BB">
          <w:pPr>
            <w:rPr>
              <w:rFonts w:ascii="Times New Roman" w:hAnsi="Times New Roman"/>
              <w:color w:val="000000" w:themeColor="text1"/>
            </w:rPr>
          </w:pPr>
          <w:r w:rsidRPr="005011BB">
            <w:rPr>
              <w:rFonts w:ascii="Times New Roman" w:hAnsi="Times New Roman"/>
              <w:color w:val="000000" w:themeColor="text1"/>
            </w:rPr>
            <w:t>触发信用事件日期：</w:t>
          </w:r>
          <w:sdt>
            <w:sdtPr>
              <w:rPr>
                <w:rFonts w:ascii="Times New Roman" w:hAnsi="Times New Roman"/>
                <w:color w:val="000000" w:themeColor="text1"/>
              </w:rPr>
              <w:alias w:val="触发信用事件日期"/>
              <w:tag w:val="_GBC_bfe0406f246d4a60a0dab9d3e6a65d83"/>
              <w:id w:val="1096672518"/>
              <w:lock w:val="sdtLocked"/>
              <w:placeholder>
                <w:docPart w:val="2BDF84B943CE4857B3FB6E3A18FE765F"/>
              </w:placeholder>
              <w:date w:fullDate="2020-05-18T00:00:00Z">
                <w:dateFormat w:val="yyyy'年'M'月'd'日'"/>
                <w:lid w:val="zh-CN"/>
                <w:storeMappedDataAs w:val="dateTime"/>
                <w:calendar w:val="gregorian"/>
              </w:date>
            </w:sdtPr>
            <w:sdtEndPr/>
            <w:sdtContent>
              <w:r w:rsidR="0067456F">
                <w:rPr>
                  <w:rFonts w:ascii="Times New Roman" w:hAnsi="Times New Roman" w:hint="eastAsia"/>
                  <w:color w:val="000000" w:themeColor="text1"/>
                </w:rPr>
                <w:t>2020</w:t>
              </w:r>
              <w:r w:rsidR="0067456F">
                <w:rPr>
                  <w:rFonts w:ascii="Times New Roman" w:hAnsi="Times New Roman" w:hint="eastAsia"/>
                  <w:color w:val="000000" w:themeColor="text1"/>
                </w:rPr>
                <w:t>年</w:t>
              </w:r>
              <w:r w:rsidR="0067456F">
                <w:rPr>
                  <w:rFonts w:ascii="Times New Roman" w:hAnsi="Times New Roman" w:hint="eastAsia"/>
                  <w:color w:val="000000" w:themeColor="text1"/>
                </w:rPr>
                <w:t>5</w:t>
              </w:r>
              <w:r w:rsidR="0067456F">
                <w:rPr>
                  <w:rFonts w:ascii="Times New Roman" w:hAnsi="Times New Roman" w:hint="eastAsia"/>
                  <w:color w:val="000000" w:themeColor="text1"/>
                </w:rPr>
                <w:t>月</w:t>
              </w:r>
              <w:r w:rsidR="0067456F">
                <w:rPr>
                  <w:rFonts w:ascii="Times New Roman" w:hAnsi="Times New Roman" w:hint="eastAsia"/>
                  <w:color w:val="000000" w:themeColor="text1"/>
                </w:rPr>
                <w:t>18</w:t>
              </w:r>
              <w:r w:rsidR="0067456F">
                <w:rPr>
                  <w:rFonts w:ascii="Times New Roman" w:hAnsi="Times New Roman" w:hint="eastAsia"/>
                  <w:color w:val="000000" w:themeColor="text1"/>
                </w:rPr>
                <w:t>日</w:t>
              </w:r>
            </w:sdtContent>
          </w:sdt>
        </w:p>
        <w:p w14:paraId="5A765F38" w14:textId="736212E7" w:rsidR="005011BB" w:rsidRDefault="005011BB" w:rsidP="005011BB">
          <w:pPr>
            <w:rPr>
              <w:color w:val="000000" w:themeColor="text1"/>
            </w:rPr>
          </w:pPr>
          <w:r w:rsidRPr="005011BB">
            <w:rPr>
              <w:rFonts w:ascii="Times New Roman" w:hAnsi="Times New Roman"/>
              <w:color w:val="000000" w:themeColor="text1"/>
            </w:rPr>
            <w:t>触发信用事件的原因：</w:t>
          </w:r>
          <w:sdt>
            <w:sdtPr>
              <w:rPr>
                <w:rFonts w:ascii="Times New Roman" w:hAnsi="Times New Roman"/>
                <w:color w:val="000000" w:themeColor="text1"/>
              </w:rPr>
              <w:alias w:val="触发信用事件原因"/>
              <w:tag w:val="_GBC_e480228b2f154c129470a208ff077695"/>
              <w:id w:val="-1954242152"/>
              <w:lock w:val="sdtLocked"/>
              <w:placeholder>
                <w:docPart w:val="2BDF84B943CE4857B3FB6E3A18FE765F"/>
              </w:placeholder>
            </w:sdtPr>
            <w:sdtEndPr>
              <w:rPr>
                <w:rFonts w:ascii="Calibri" w:hAnsi="Calibri" w:hint="eastAsia"/>
              </w:rPr>
            </w:sdtEndPr>
            <w:sdtContent>
              <w:r w:rsidRPr="005011BB">
                <w:rPr>
                  <w:rFonts w:ascii="Times New Roman" w:hAnsi="Times New Roman"/>
                  <w:color w:val="000000" w:themeColor="text1"/>
                </w:rPr>
                <w:t>受新冠疫情影响，截至</w:t>
              </w:r>
              <w:r w:rsidR="00FC31E2">
                <w:rPr>
                  <w:rFonts w:ascii="Times New Roman" w:hAnsi="Times New Roman"/>
                  <w:color w:val="000000" w:themeColor="text1"/>
                </w:rPr>
                <w:t>第一个</w:t>
              </w:r>
              <w:r w:rsidRPr="005011BB">
                <w:rPr>
                  <w:rFonts w:ascii="Times New Roman" w:hAnsi="Times New Roman"/>
                  <w:color w:val="000000" w:themeColor="text1"/>
                </w:rPr>
                <w:t>兑付日</w:t>
              </w:r>
              <w:r w:rsidRPr="005011BB">
                <w:rPr>
                  <w:rFonts w:ascii="Times New Roman" w:hAnsi="Times New Roman"/>
                  <w:color w:val="000000" w:themeColor="text1"/>
                </w:rPr>
                <w:t>2020</w:t>
              </w:r>
              <w:r w:rsidRPr="005011BB">
                <w:rPr>
                  <w:rFonts w:ascii="Times New Roman" w:hAnsi="Times New Roman"/>
                  <w:color w:val="000000" w:themeColor="text1"/>
                </w:rPr>
                <w:t>年</w:t>
              </w:r>
              <w:r w:rsidRPr="005011BB">
                <w:rPr>
                  <w:rFonts w:ascii="Times New Roman" w:hAnsi="Times New Roman"/>
                  <w:color w:val="000000" w:themeColor="text1"/>
                </w:rPr>
                <w:t>6</w:t>
              </w:r>
              <w:r w:rsidRPr="005011BB">
                <w:rPr>
                  <w:rFonts w:ascii="Times New Roman" w:hAnsi="Times New Roman"/>
                  <w:color w:val="000000" w:themeColor="text1"/>
                </w:rPr>
                <w:t>月</w:t>
              </w:r>
              <w:r w:rsidRPr="005011BB">
                <w:rPr>
                  <w:rFonts w:ascii="Times New Roman" w:hAnsi="Times New Roman"/>
                  <w:color w:val="000000" w:themeColor="text1"/>
                </w:rPr>
                <w:t>1</w:t>
              </w:r>
              <w:r w:rsidRPr="005011BB">
                <w:rPr>
                  <w:rFonts w:ascii="Times New Roman" w:hAnsi="Times New Roman"/>
                  <w:color w:val="000000" w:themeColor="text1"/>
                </w:rPr>
                <w:t>日的前一个初始核算日</w:t>
              </w:r>
              <w:r w:rsidRPr="005011BB">
                <w:rPr>
                  <w:rFonts w:ascii="Times New Roman" w:hAnsi="Times New Roman"/>
                  <w:color w:val="000000" w:themeColor="text1"/>
                </w:rPr>
                <w:t>2020</w:t>
              </w:r>
              <w:r w:rsidRPr="005011BB">
                <w:rPr>
                  <w:rFonts w:ascii="Times New Roman" w:hAnsi="Times New Roman"/>
                  <w:color w:val="000000" w:themeColor="text1"/>
                </w:rPr>
                <w:t>年</w:t>
              </w:r>
              <w:r w:rsidRPr="005011BB">
                <w:rPr>
                  <w:rFonts w:ascii="Times New Roman" w:hAnsi="Times New Roman"/>
                  <w:color w:val="000000" w:themeColor="text1"/>
                </w:rPr>
                <w:t>5</w:t>
              </w:r>
              <w:r w:rsidRPr="005011BB">
                <w:rPr>
                  <w:rFonts w:ascii="Times New Roman" w:hAnsi="Times New Roman"/>
                  <w:color w:val="000000" w:themeColor="text1"/>
                </w:rPr>
                <w:t>月</w:t>
              </w:r>
              <w:r w:rsidRPr="005011BB">
                <w:rPr>
                  <w:rFonts w:ascii="Times New Roman" w:hAnsi="Times New Roman"/>
                  <w:color w:val="000000" w:themeColor="text1"/>
                </w:rPr>
                <w:t>18</w:t>
              </w:r>
              <w:r w:rsidRPr="005011BB">
                <w:rPr>
                  <w:rFonts w:ascii="Times New Roman" w:hAnsi="Times New Roman"/>
                  <w:color w:val="000000" w:themeColor="text1"/>
                </w:rPr>
                <w:t>日，专项计划账户内可供分配的资金不足以支付该兑付日应付的专项计划费用和优先级资产支持证券的当期预期收益和应偿本金，从而触发差额补足事件。</w:t>
              </w:r>
            </w:sdtContent>
          </w:sdt>
        </w:p>
      </w:sdtContent>
    </w:sdt>
    <w:sdt>
      <w:sdtPr>
        <w:rPr>
          <w:rFonts w:hint="eastAsia"/>
          <w:b w:val="0"/>
          <w:bCs w:val="0"/>
          <w:color w:val="000000" w:themeColor="text1"/>
          <w:szCs w:val="22"/>
        </w:rPr>
        <w:alias w:val="模块:未披露的重大事件"/>
        <w:tag w:val="_SEC_198205d7c7714617b6655932575af5ca"/>
        <w:id w:val="1139917431"/>
        <w:lock w:val="sdtLocked"/>
        <w:placeholder>
          <w:docPart w:val="GBC22222222222222222222222222222"/>
        </w:placeholder>
      </w:sdtPr>
      <w:sdtEndPr>
        <w:rPr>
          <w:rFonts w:hint="default"/>
        </w:rPr>
      </w:sdtEndPr>
      <w:sdtContent>
        <w:p w14:paraId="69BFF8D7" w14:textId="3AFD497B" w:rsidR="00F27219" w:rsidRDefault="00BC4604">
          <w:pPr>
            <w:pStyle w:val="3"/>
            <w:numPr>
              <w:ilvl w:val="0"/>
              <w:numId w:val="38"/>
            </w:numPr>
            <w:rPr>
              <w:color w:val="000000" w:themeColor="text1"/>
            </w:rPr>
          </w:pPr>
          <w:r>
            <w:rPr>
              <w:rFonts w:hint="eastAsia"/>
              <w:color w:val="000000" w:themeColor="text1"/>
            </w:rPr>
            <w:t>未披露的重大事件</w:t>
          </w:r>
        </w:p>
        <w:sdt>
          <w:sdtPr>
            <w:rPr>
              <w:color w:val="000000" w:themeColor="text1"/>
            </w:rPr>
            <w:alias w:val="是否适用：未披露的重大事件[双击切换]"/>
            <w:tag w:val="_GBC_9a88ff92fc034d06b5145b35d34a393d"/>
            <w:id w:val="1435163728"/>
            <w:lock w:val="sdtContentLocked"/>
            <w:placeholder>
              <w:docPart w:val="GBC22222222222222222222222222222"/>
            </w:placeholder>
          </w:sdtPr>
          <w:sdtEndPr/>
          <w:sdtContent>
            <w:p w14:paraId="5AEA0400" w14:textId="7EEB3A59" w:rsidR="00F27219" w:rsidRDefault="00BC4604">
              <w:pPr>
                <w:spacing w:beforeLines="50" w:before="156" w:afterLines="50" w:after="156"/>
                <w:rPr>
                  <w:color w:val="000000" w:themeColor="text1"/>
                </w:rPr>
              </w:pPr>
              <w:r>
                <w:rPr>
                  <w:rFonts w:ascii="宋体" w:hAnsi="宋体"/>
                  <w:color w:val="000000" w:themeColor="text1"/>
                </w:rPr>
                <w:fldChar w:fldCharType="begin"/>
              </w:r>
              <w:r w:rsidR="00117EA2">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17EA2">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sdt>
      <w:sdtPr>
        <w:rPr>
          <w:rFonts w:hint="eastAsia"/>
          <w:b w:val="0"/>
          <w:bCs w:val="0"/>
          <w:color w:val="000000" w:themeColor="text1"/>
          <w:szCs w:val="22"/>
        </w:rPr>
        <w:alias w:val="模块:已披露且无后续进展的重大事件"/>
        <w:tag w:val="_SEC_07404aa5bad743b79e93a920f372b3b0"/>
        <w:id w:val="-1918935515"/>
        <w:lock w:val="sdtLocked"/>
        <w:placeholder>
          <w:docPart w:val="GBC22222222222222222222222222222"/>
        </w:placeholder>
      </w:sdtPr>
      <w:sdtEndPr>
        <w:rPr>
          <w:rFonts w:ascii="宋体" w:hAnsi="宋体" w:hint="default"/>
        </w:rPr>
      </w:sdtEndPr>
      <w:sdtContent>
        <w:p w14:paraId="48C795F2" w14:textId="37440064" w:rsidR="00F27219" w:rsidRDefault="00BC4604">
          <w:pPr>
            <w:pStyle w:val="3"/>
            <w:numPr>
              <w:ilvl w:val="0"/>
              <w:numId w:val="38"/>
            </w:numPr>
            <w:rPr>
              <w:color w:val="000000" w:themeColor="text1"/>
            </w:rPr>
          </w:pPr>
          <w:r>
            <w:rPr>
              <w:rFonts w:hint="eastAsia"/>
              <w:color w:val="000000" w:themeColor="text1"/>
            </w:rPr>
            <w:t>已披露且无后续进展的重大事件</w:t>
          </w:r>
        </w:p>
        <w:sdt>
          <w:sdtPr>
            <w:rPr>
              <w:color w:val="000000" w:themeColor="text1"/>
            </w:rPr>
            <w:alias w:val="是否适用：已披露且无后续进展的重大事件[双击切换]"/>
            <w:tag w:val="_GBC_5bc085ee6ef94003be1e3e5923f8c4fb"/>
            <w:id w:val="-340545375"/>
            <w:lock w:val="sdtContentLocked"/>
            <w:placeholder>
              <w:docPart w:val="GBC22222222222222222222222222222"/>
            </w:placeholder>
          </w:sdtPr>
          <w:sdtEndPr/>
          <w:sdtContent>
            <w:p w14:paraId="2BD04F64" w14:textId="7FCCD780" w:rsidR="00F27219" w:rsidRDefault="00BC4604">
              <w:pPr>
                <w:spacing w:beforeLines="50" w:before="156" w:afterLines="50" w:after="156"/>
                <w:rPr>
                  <w:rFonts w:ascii="宋体" w:hAnsi="宋体"/>
                  <w:color w:val="000000" w:themeColor="text1"/>
                </w:rPr>
              </w:pPr>
              <w:r>
                <w:rPr>
                  <w:rFonts w:ascii="宋体" w:hAnsi="宋体"/>
                  <w:color w:val="000000" w:themeColor="text1"/>
                </w:rPr>
                <w:fldChar w:fldCharType="begin"/>
              </w:r>
              <w:r w:rsidR="00AD7609">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AD7609">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sdt>
      <w:sdtPr>
        <w:rPr>
          <w:rFonts w:ascii="Times New Roman" w:hAnsi="Times New Roman"/>
          <w:color w:val="000000" w:themeColor="text1"/>
          <w:kern w:val="2"/>
          <w:sz w:val="21"/>
          <w:szCs w:val="21"/>
        </w:rPr>
        <w:alias w:val="模块:事项类型事项概述查询索引    "/>
        <w:tag w:val="_SEC_058cfa131da549bea03312ad97cdef0e"/>
        <w:id w:val="1378196836"/>
        <w:lock w:val="sdtLocked"/>
        <w:placeholder>
          <w:docPart w:val="7B22F81BB11F41E2BC0E0B79D8BCFB28"/>
        </w:placeholder>
      </w:sdtPr>
      <w:sdtEndPr>
        <w:rPr>
          <w:rFonts w:ascii="Calibri" w:hAnsi="Calibri"/>
          <w:szCs w:val="22"/>
        </w:rPr>
      </w:sdtEndPr>
      <w:sdtContent>
        <w:tbl>
          <w:tblPr>
            <w:tblStyle w:val="af0"/>
            <w:tblW w:w="0" w:type="auto"/>
            <w:tblLook w:val="04A0" w:firstRow="1" w:lastRow="0" w:firstColumn="1" w:lastColumn="0" w:noHBand="0" w:noVBand="1"/>
          </w:tblPr>
          <w:tblGrid>
            <w:gridCol w:w="2376"/>
            <w:gridCol w:w="3307"/>
            <w:gridCol w:w="2839"/>
          </w:tblGrid>
          <w:tr w:rsidR="00AD7609" w14:paraId="606DEB52" w14:textId="77777777" w:rsidTr="007F059F">
            <w:sdt>
              <w:sdtPr>
                <w:rPr>
                  <w:rFonts w:ascii="Times New Roman" w:hAnsi="Times New Roman"/>
                  <w:color w:val="000000" w:themeColor="text1"/>
                  <w:kern w:val="2"/>
                  <w:sz w:val="21"/>
                  <w:szCs w:val="21"/>
                </w:rPr>
                <w:tag w:val="_PLD_5f385df45ee4492fa95514991ff8bd01"/>
                <w:id w:val="1723097452"/>
                <w:lock w:val="sdtLocked"/>
              </w:sdtPr>
              <w:sdtEndPr>
                <w:rPr>
                  <w:kern w:val="0"/>
                  <w:sz w:val="20"/>
                </w:rPr>
              </w:sdtEndPr>
              <w:sdtContent>
                <w:tc>
                  <w:tcPr>
                    <w:tcW w:w="2376" w:type="dxa"/>
                    <w:vAlign w:val="center"/>
                  </w:tcPr>
                  <w:p w14:paraId="42ECC8AA" w14:textId="77777777" w:rsidR="00AD7609" w:rsidRPr="00B401D7" w:rsidRDefault="00AD7609">
                    <w:pPr>
                      <w:jc w:val="center"/>
                      <w:rPr>
                        <w:rFonts w:ascii="Times New Roman" w:hAnsi="Times New Roman"/>
                        <w:color w:val="000000" w:themeColor="text1"/>
                        <w:sz w:val="21"/>
                        <w:szCs w:val="21"/>
                      </w:rPr>
                    </w:pPr>
                    <w:r w:rsidRPr="00B401D7">
                      <w:rPr>
                        <w:rFonts w:ascii="Times New Roman" w:hAnsi="Times New Roman"/>
                        <w:color w:val="000000" w:themeColor="text1"/>
                        <w:sz w:val="21"/>
                        <w:szCs w:val="21"/>
                      </w:rPr>
                      <w:t>事项类型</w:t>
                    </w:r>
                  </w:p>
                </w:tc>
              </w:sdtContent>
            </w:sdt>
            <w:sdt>
              <w:sdtPr>
                <w:rPr>
                  <w:rFonts w:ascii="Times New Roman" w:hAnsi="Times New Roman"/>
                  <w:color w:val="000000" w:themeColor="text1"/>
                  <w:szCs w:val="21"/>
                </w:rPr>
                <w:tag w:val="_PLD_554ba38001ca4cc0badf9039706e0ecb"/>
                <w:id w:val="-1238933204"/>
                <w:lock w:val="sdtLocked"/>
              </w:sdtPr>
              <w:sdtEndPr/>
              <w:sdtContent>
                <w:tc>
                  <w:tcPr>
                    <w:tcW w:w="3307" w:type="dxa"/>
                    <w:vAlign w:val="center"/>
                  </w:tcPr>
                  <w:p w14:paraId="10DAE832" w14:textId="77777777" w:rsidR="00AD7609" w:rsidRPr="00B401D7" w:rsidRDefault="00AD7609">
                    <w:pPr>
                      <w:jc w:val="center"/>
                      <w:rPr>
                        <w:rFonts w:ascii="Times New Roman" w:hAnsi="Times New Roman"/>
                        <w:color w:val="000000" w:themeColor="text1"/>
                        <w:sz w:val="21"/>
                        <w:szCs w:val="21"/>
                      </w:rPr>
                    </w:pPr>
                    <w:r w:rsidRPr="00B401D7">
                      <w:rPr>
                        <w:rFonts w:ascii="Times New Roman" w:hAnsi="Times New Roman"/>
                        <w:color w:val="000000" w:themeColor="text1"/>
                        <w:sz w:val="21"/>
                        <w:szCs w:val="21"/>
                      </w:rPr>
                      <w:t>事项概述</w:t>
                    </w:r>
                  </w:p>
                </w:tc>
              </w:sdtContent>
            </w:sdt>
            <w:sdt>
              <w:sdtPr>
                <w:rPr>
                  <w:rFonts w:ascii="Times New Roman" w:hAnsi="Times New Roman"/>
                  <w:color w:val="000000" w:themeColor="text1"/>
                  <w:szCs w:val="21"/>
                </w:rPr>
                <w:tag w:val="_PLD_0a9566e0fc3a45fb9b8e6c5888686ad2"/>
                <w:id w:val="1748456979"/>
                <w:lock w:val="sdtLocked"/>
              </w:sdtPr>
              <w:sdtEndPr/>
              <w:sdtContent>
                <w:tc>
                  <w:tcPr>
                    <w:tcW w:w="2839" w:type="dxa"/>
                    <w:vAlign w:val="center"/>
                  </w:tcPr>
                  <w:p w14:paraId="390A6FC0" w14:textId="77777777" w:rsidR="00AD7609" w:rsidRPr="00B401D7" w:rsidRDefault="00AD7609">
                    <w:pPr>
                      <w:jc w:val="center"/>
                      <w:rPr>
                        <w:rFonts w:ascii="Times New Roman" w:hAnsi="Times New Roman"/>
                        <w:color w:val="000000" w:themeColor="text1"/>
                        <w:sz w:val="21"/>
                        <w:szCs w:val="21"/>
                      </w:rPr>
                    </w:pPr>
                    <w:r w:rsidRPr="00B401D7">
                      <w:rPr>
                        <w:rFonts w:ascii="Times New Roman" w:hAnsi="Times New Roman"/>
                        <w:color w:val="000000" w:themeColor="text1"/>
                        <w:sz w:val="21"/>
                        <w:szCs w:val="21"/>
                      </w:rPr>
                      <w:t>查询索引</w:t>
                    </w:r>
                  </w:p>
                </w:tc>
              </w:sdtContent>
            </w:sdt>
          </w:tr>
          <w:sdt>
            <w:sdtPr>
              <w:rPr>
                <w:rFonts w:ascii="Times New Roman" w:hAnsi="Times New Roman"/>
                <w:color w:val="000000" w:themeColor="text1"/>
                <w:kern w:val="2"/>
                <w:sz w:val="21"/>
                <w:szCs w:val="21"/>
              </w:rPr>
              <w:alias w:val="已披露且无后续进展的重大事件明细"/>
              <w:tag w:val="_TUP_2cf7f97164204132a7e386b44d8cd32d"/>
              <w:id w:val="-1412615570"/>
              <w:lock w:val="sdtLocked"/>
              <w:placeholder>
                <w:docPart w:val="4349E100D4E84861A088A82E7F50E94E"/>
              </w:placeholder>
            </w:sdtPr>
            <w:sdtEndPr/>
            <w:sdtContent>
              <w:tr w:rsidR="00AD7609" w14:paraId="5A20822E" w14:textId="77777777" w:rsidTr="007F059F">
                <w:tc>
                  <w:tcPr>
                    <w:tcW w:w="2376" w:type="dxa"/>
                    <w:vAlign w:val="center"/>
                  </w:tcPr>
                  <w:p w14:paraId="73E98912" w14:textId="0F4D30FC" w:rsidR="00AD7609" w:rsidRPr="00B401D7" w:rsidRDefault="00AD7609">
                    <w:pPr>
                      <w:jc w:val="left"/>
                      <w:rPr>
                        <w:rFonts w:ascii="Times New Roman" w:hAnsi="Times New Roman"/>
                        <w:sz w:val="21"/>
                        <w:szCs w:val="21"/>
                      </w:rPr>
                    </w:pPr>
                    <w:r w:rsidRPr="00B401D7">
                      <w:rPr>
                        <w:rFonts w:ascii="Times New Roman" w:hAnsi="Times New Roman"/>
                        <w:color w:val="000000" w:themeColor="text1"/>
                        <w:sz w:val="21"/>
                        <w:szCs w:val="21"/>
                      </w:rPr>
                      <w:t>基础资产运行情况变动</w:t>
                    </w:r>
                  </w:p>
                </w:tc>
                <w:tc>
                  <w:tcPr>
                    <w:tcW w:w="3307" w:type="dxa"/>
                    <w:vAlign w:val="center"/>
                  </w:tcPr>
                  <w:p w14:paraId="613C6109" w14:textId="72F79D7C" w:rsidR="00AD7609" w:rsidRPr="00B401D7" w:rsidRDefault="001A70CB" w:rsidP="001A70CB">
                    <w:pPr>
                      <w:rPr>
                        <w:rFonts w:ascii="Times New Roman" w:hAnsi="Times New Roman"/>
                        <w:color w:val="000000" w:themeColor="text1"/>
                        <w:sz w:val="21"/>
                        <w:szCs w:val="21"/>
                      </w:rPr>
                    </w:pPr>
                    <w:r w:rsidRPr="00B401D7">
                      <w:rPr>
                        <w:rFonts w:ascii="Times New Roman" w:hAnsi="Times New Roman"/>
                        <w:color w:val="000000" w:themeColor="text1"/>
                        <w:sz w:val="21"/>
                        <w:szCs w:val="21"/>
                      </w:rPr>
                      <w:t>受新冠肺炎疫情冲击影响，</w:t>
                    </w:r>
                    <w:r w:rsidRPr="00B401D7">
                      <w:rPr>
                        <w:rFonts w:ascii="Times New Roman" w:hAnsi="Times New Roman"/>
                        <w:color w:val="000000" w:themeColor="text1"/>
                        <w:sz w:val="21"/>
                        <w:szCs w:val="21"/>
                      </w:rPr>
                      <w:t>2020</w:t>
                    </w:r>
                    <w:r w:rsidRPr="00B401D7">
                      <w:rPr>
                        <w:rFonts w:ascii="Times New Roman" w:hAnsi="Times New Roman"/>
                        <w:color w:val="000000" w:themeColor="text1"/>
                        <w:sz w:val="21"/>
                        <w:szCs w:val="21"/>
                      </w:rPr>
                      <w:t>年</w:t>
                    </w:r>
                    <w:r w:rsidRPr="00B401D7">
                      <w:rPr>
                        <w:rFonts w:ascii="Times New Roman" w:hAnsi="Times New Roman"/>
                        <w:color w:val="000000" w:themeColor="text1"/>
                        <w:sz w:val="21"/>
                        <w:szCs w:val="21"/>
                      </w:rPr>
                      <w:t>2</w:t>
                    </w:r>
                    <w:r w:rsidRPr="00B401D7">
                      <w:rPr>
                        <w:rFonts w:ascii="Times New Roman" w:hAnsi="Times New Roman"/>
                        <w:color w:val="000000" w:themeColor="text1"/>
                        <w:sz w:val="21"/>
                        <w:szCs w:val="21"/>
                      </w:rPr>
                      <w:t>月基础资产现金流归集金额较前期月平均现金流归集金额大幅下降，并已触发加速划转事件。</w:t>
                    </w:r>
                  </w:p>
                </w:tc>
                <w:tc>
                  <w:tcPr>
                    <w:tcW w:w="2839" w:type="dxa"/>
                    <w:vAlign w:val="center"/>
                  </w:tcPr>
                  <w:p w14:paraId="64638CE1" w14:textId="5ACDCC63" w:rsidR="00AD7609" w:rsidRPr="00B401D7" w:rsidRDefault="007F059F" w:rsidP="001A70CB">
                    <w:pPr>
                      <w:rPr>
                        <w:rFonts w:ascii="Times New Roman" w:hAnsi="Times New Roman"/>
                        <w:sz w:val="21"/>
                        <w:szCs w:val="21"/>
                      </w:rPr>
                    </w:pPr>
                    <w:r w:rsidRPr="00B401D7">
                      <w:rPr>
                        <w:rFonts w:ascii="Times New Roman" w:hAnsi="Times New Roman"/>
                        <w:sz w:val="21"/>
                        <w:szCs w:val="21"/>
                      </w:rPr>
                      <w:t>2020</w:t>
                    </w:r>
                    <w:r w:rsidRPr="00B401D7">
                      <w:rPr>
                        <w:rFonts w:ascii="Times New Roman" w:hAnsi="Times New Roman"/>
                        <w:sz w:val="21"/>
                        <w:szCs w:val="21"/>
                      </w:rPr>
                      <w:t>年</w:t>
                    </w:r>
                    <w:r w:rsidRPr="00B401D7">
                      <w:rPr>
                        <w:rFonts w:ascii="Times New Roman" w:hAnsi="Times New Roman"/>
                        <w:sz w:val="21"/>
                        <w:szCs w:val="21"/>
                      </w:rPr>
                      <w:t>3</w:t>
                    </w:r>
                    <w:r w:rsidRPr="00B401D7">
                      <w:rPr>
                        <w:rFonts w:ascii="Times New Roman" w:hAnsi="Times New Roman"/>
                        <w:sz w:val="21"/>
                        <w:szCs w:val="21"/>
                      </w:rPr>
                      <w:t>月</w:t>
                    </w:r>
                    <w:r w:rsidRPr="00B401D7">
                      <w:rPr>
                        <w:rFonts w:ascii="Times New Roman" w:hAnsi="Times New Roman"/>
                        <w:sz w:val="21"/>
                        <w:szCs w:val="21"/>
                      </w:rPr>
                      <w:t>4</w:t>
                    </w:r>
                    <w:r w:rsidRPr="00B401D7">
                      <w:rPr>
                        <w:rFonts w:ascii="Times New Roman" w:hAnsi="Times New Roman"/>
                        <w:sz w:val="21"/>
                        <w:szCs w:val="21"/>
                      </w:rPr>
                      <w:t>日披露的《关于泰兴泰通汽渡收费收益权资产支持专项计划基础资产运行情况变动的公告》</w:t>
                    </w:r>
                  </w:p>
                </w:tc>
              </w:tr>
            </w:sdtContent>
          </w:sdt>
          <w:sdt>
            <w:sdtPr>
              <w:rPr>
                <w:rFonts w:ascii="Times New Roman" w:hAnsi="Times New Roman"/>
                <w:color w:val="000000" w:themeColor="text1"/>
                <w:kern w:val="2"/>
                <w:sz w:val="21"/>
                <w:szCs w:val="21"/>
              </w:rPr>
              <w:alias w:val="已披露且无后续进展的重大事件明细"/>
              <w:tag w:val="_TUP_2cf7f97164204132a7e386b44d8cd32d"/>
              <w:id w:val="-386572106"/>
              <w:lock w:val="sdtLocked"/>
              <w:placeholder>
                <w:docPart w:val="4349E100D4E84861A088A82E7F50E94E"/>
              </w:placeholder>
            </w:sdtPr>
            <w:sdtEndPr/>
            <w:sdtContent>
              <w:tr w:rsidR="00AD7609" w14:paraId="3C2BAB00" w14:textId="77777777" w:rsidTr="007F059F">
                <w:tc>
                  <w:tcPr>
                    <w:tcW w:w="2376" w:type="dxa"/>
                    <w:vAlign w:val="center"/>
                  </w:tcPr>
                  <w:p w14:paraId="2C2F14E0" w14:textId="2D52CB15" w:rsidR="00AD7609" w:rsidRPr="00B401D7" w:rsidRDefault="007F059F">
                    <w:pPr>
                      <w:jc w:val="left"/>
                      <w:rPr>
                        <w:rFonts w:ascii="Times New Roman" w:hAnsi="Times New Roman"/>
                        <w:sz w:val="21"/>
                        <w:szCs w:val="21"/>
                      </w:rPr>
                    </w:pPr>
                    <w:r w:rsidRPr="00B401D7">
                      <w:rPr>
                        <w:rFonts w:ascii="Times New Roman" w:hAnsi="Times New Roman"/>
                        <w:color w:val="000000" w:themeColor="text1"/>
                        <w:sz w:val="21"/>
                        <w:szCs w:val="21"/>
                      </w:rPr>
                      <w:t>基础资产现金流变动</w:t>
                    </w:r>
                  </w:p>
                </w:tc>
                <w:tc>
                  <w:tcPr>
                    <w:tcW w:w="3307" w:type="dxa"/>
                    <w:vAlign w:val="center"/>
                  </w:tcPr>
                  <w:p w14:paraId="25409A03" w14:textId="51D5E3F7" w:rsidR="00AD7609" w:rsidRPr="00B401D7" w:rsidRDefault="001A70CB" w:rsidP="001A70CB">
                    <w:pPr>
                      <w:rPr>
                        <w:rFonts w:ascii="Times New Roman" w:hAnsi="Times New Roman"/>
                        <w:sz w:val="21"/>
                        <w:szCs w:val="21"/>
                      </w:rPr>
                    </w:pPr>
                    <w:r w:rsidRPr="00B401D7">
                      <w:rPr>
                        <w:rFonts w:ascii="Times New Roman" w:hAnsi="Times New Roman"/>
                        <w:color w:val="000000" w:themeColor="text1"/>
                        <w:sz w:val="21"/>
                        <w:szCs w:val="21"/>
                      </w:rPr>
                      <w:t>受新冠肺炎疫情冲击影响，专项计</w:t>
                    </w:r>
                    <w:r w:rsidRPr="00B401D7">
                      <w:rPr>
                        <w:rFonts w:ascii="Times New Roman" w:hAnsi="Times New Roman"/>
                        <w:color w:val="000000" w:themeColor="text1"/>
                        <w:sz w:val="21"/>
                        <w:szCs w:val="21"/>
                      </w:rPr>
                      <w:lastRenderedPageBreak/>
                      <w:t>划</w:t>
                    </w:r>
                    <w:r w:rsidRPr="00B401D7">
                      <w:rPr>
                        <w:rFonts w:ascii="Times New Roman" w:hAnsi="Times New Roman"/>
                        <w:sz w:val="21"/>
                        <w:szCs w:val="21"/>
                      </w:rPr>
                      <w:t>2020</w:t>
                    </w:r>
                    <w:r w:rsidRPr="00B401D7">
                      <w:rPr>
                        <w:rFonts w:ascii="Times New Roman" w:hAnsi="Times New Roman"/>
                        <w:sz w:val="21"/>
                        <w:szCs w:val="21"/>
                      </w:rPr>
                      <w:t>年</w:t>
                    </w:r>
                    <w:r w:rsidRPr="00B401D7">
                      <w:rPr>
                        <w:rFonts w:ascii="Times New Roman" w:hAnsi="Times New Roman"/>
                        <w:sz w:val="21"/>
                        <w:szCs w:val="21"/>
                      </w:rPr>
                      <w:t>5</w:t>
                    </w:r>
                    <w:r w:rsidRPr="00B401D7">
                      <w:rPr>
                        <w:rFonts w:ascii="Times New Roman" w:hAnsi="Times New Roman"/>
                        <w:sz w:val="21"/>
                        <w:szCs w:val="21"/>
                      </w:rPr>
                      <w:t>月至</w:t>
                    </w:r>
                    <w:r w:rsidRPr="00B401D7">
                      <w:rPr>
                        <w:rFonts w:ascii="Times New Roman" w:hAnsi="Times New Roman"/>
                        <w:sz w:val="21"/>
                        <w:szCs w:val="21"/>
                      </w:rPr>
                      <w:t>10</w:t>
                    </w:r>
                    <w:r w:rsidRPr="00B401D7">
                      <w:rPr>
                        <w:rFonts w:ascii="Times New Roman" w:hAnsi="Times New Roman"/>
                        <w:sz w:val="21"/>
                        <w:szCs w:val="21"/>
                      </w:rPr>
                      <w:t>月基础资产实际产生的现金流较预测值下降超过</w:t>
                    </w:r>
                    <w:r w:rsidRPr="00B401D7">
                      <w:rPr>
                        <w:rFonts w:ascii="Times New Roman" w:hAnsi="Times New Roman"/>
                        <w:sz w:val="21"/>
                        <w:szCs w:val="21"/>
                      </w:rPr>
                      <w:t>20%</w:t>
                    </w:r>
                    <w:r w:rsidRPr="00B401D7">
                      <w:rPr>
                        <w:rFonts w:ascii="Times New Roman" w:hAnsi="Times New Roman"/>
                        <w:sz w:val="21"/>
                        <w:szCs w:val="21"/>
                      </w:rPr>
                      <w:t>。</w:t>
                    </w:r>
                  </w:p>
                </w:tc>
                <w:tc>
                  <w:tcPr>
                    <w:tcW w:w="2839" w:type="dxa"/>
                    <w:vAlign w:val="center"/>
                  </w:tcPr>
                  <w:p w14:paraId="3A612741" w14:textId="2F136A67" w:rsidR="00AD7609" w:rsidRPr="00B401D7" w:rsidRDefault="007F059F" w:rsidP="001A70CB">
                    <w:pPr>
                      <w:rPr>
                        <w:rFonts w:ascii="Times New Roman" w:hAnsi="Times New Roman"/>
                        <w:sz w:val="21"/>
                        <w:szCs w:val="21"/>
                      </w:rPr>
                    </w:pPr>
                    <w:r w:rsidRPr="00B401D7">
                      <w:rPr>
                        <w:rFonts w:ascii="Times New Roman" w:hAnsi="Times New Roman"/>
                        <w:sz w:val="21"/>
                        <w:szCs w:val="21"/>
                      </w:rPr>
                      <w:lastRenderedPageBreak/>
                      <w:t>2020</w:t>
                    </w:r>
                    <w:r w:rsidRPr="00B401D7">
                      <w:rPr>
                        <w:rFonts w:ascii="Times New Roman" w:hAnsi="Times New Roman"/>
                        <w:sz w:val="21"/>
                        <w:szCs w:val="21"/>
                      </w:rPr>
                      <w:t>年</w:t>
                    </w:r>
                    <w:r w:rsidRPr="00B401D7">
                      <w:rPr>
                        <w:rFonts w:ascii="Times New Roman" w:hAnsi="Times New Roman"/>
                        <w:sz w:val="21"/>
                        <w:szCs w:val="21"/>
                      </w:rPr>
                      <w:t>11</w:t>
                    </w:r>
                    <w:r w:rsidRPr="00B401D7">
                      <w:rPr>
                        <w:rFonts w:ascii="Times New Roman" w:hAnsi="Times New Roman"/>
                        <w:sz w:val="21"/>
                        <w:szCs w:val="21"/>
                      </w:rPr>
                      <w:t>月</w:t>
                    </w:r>
                    <w:r w:rsidRPr="00B401D7">
                      <w:rPr>
                        <w:rFonts w:ascii="Times New Roman" w:hAnsi="Times New Roman"/>
                        <w:sz w:val="21"/>
                        <w:szCs w:val="21"/>
                      </w:rPr>
                      <w:t>30</w:t>
                    </w:r>
                    <w:r w:rsidRPr="00B401D7">
                      <w:rPr>
                        <w:rFonts w:ascii="Times New Roman" w:hAnsi="Times New Roman"/>
                        <w:sz w:val="21"/>
                        <w:szCs w:val="21"/>
                      </w:rPr>
                      <w:t>日披露的《关</w:t>
                    </w:r>
                    <w:r w:rsidRPr="00B401D7">
                      <w:rPr>
                        <w:rFonts w:ascii="Times New Roman" w:hAnsi="Times New Roman"/>
                        <w:sz w:val="21"/>
                        <w:szCs w:val="21"/>
                      </w:rPr>
                      <w:lastRenderedPageBreak/>
                      <w:t>于泰兴泰通汽渡收费收益权资产支持专项计划基础资产现金流变动的公告》</w:t>
                    </w:r>
                  </w:p>
                </w:tc>
              </w:tr>
            </w:sdtContent>
          </w:sdt>
        </w:tbl>
        <w:p w14:paraId="7B32854B" w14:textId="36FFBC87" w:rsidR="00AD7609" w:rsidRDefault="00385D12" w:rsidP="005B371E">
          <w:pPr>
            <w:rPr>
              <w:color w:val="000000" w:themeColor="text1"/>
            </w:rPr>
          </w:pPr>
        </w:p>
      </w:sdtContent>
    </w:sdt>
    <w:sdt>
      <w:sdtPr>
        <w:rPr>
          <w:rFonts w:hint="eastAsia"/>
          <w:b w:val="0"/>
          <w:bCs w:val="0"/>
          <w:color w:val="000000" w:themeColor="text1"/>
          <w:szCs w:val="22"/>
        </w:rPr>
        <w:alias w:val="模块:已披露且有后续进展的重大事件"/>
        <w:tag w:val="_SEC_353e8c517a914b239196aa51c65059f4"/>
        <w:id w:val="960305601"/>
        <w:lock w:val="sdtLocked"/>
        <w:placeholder>
          <w:docPart w:val="GBC22222222222222222222222222222"/>
        </w:placeholder>
      </w:sdtPr>
      <w:sdtEndPr/>
      <w:sdtContent>
        <w:p w14:paraId="599684D2" w14:textId="7821334A" w:rsidR="00F27219" w:rsidRDefault="00BC4604">
          <w:pPr>
            <w:pStyle w:val="3"/>
            <w:numPr>
              <w:ilvl w:val="0"/>
              <w:numId w:val="38"/>
            </w:numPr>
            <w:rPr>
              <w:color w:val="000000" w:themeColor="text1"/>
            </w:rPr>
          </w:pPr>
          <w:r>
            <w:rPr>
              <w:rFonts w:hint="eastAsia"/>
              <w:color w:val="000000" w:themeColor="text1"/>
            </w:rPr>
            <w:t>已披露且有后续进展的重大事件</w:t>
          </w:r>
        </w:p>
        <w:sdt>
          <w:sdtPr>
            <w:rPr>
              <w:color w:val="000000" w:themeColor="text1"/>
            </w:rPr>
            <w:alias w:val="是否适用：未披露或有后续进展的重大事件[双击切换]"/>
            <w:tag w:val="_GBC_ec3206b0dad2412cbaad02fffab9c2d6"/>
            <w:id w:val="-1483378802"/>
            <w:lock w:val="sdtContentLocked"/>
            <w:placeholder>
              <w:docPart w:val="GBC22222222222222222222222222222"/>
            </w:placeholder>
          </w:sdtPr>
          <w:sdtEndPr/>
          <w:sdtContent>
            <w:p w14:paraId="3461447F" w14:textId="0193BBE1" w:rsidR="00F27219" w:rsidRDefault="00BC4604">
              <w:pPr>
                <w:spacing w:beforeLines="50" w:before="156" w:afterLines="50" w:after="156"/>
                <w:rPr>
                  <w:color w:val="000000" w:themeColor="text1"/>
                </w:rPr>
              </w:pPr>
              <w:r>
                <w:rPr>
                  <w:rFonts w:ascii="宋体" w:hAnsi="宋体"/>
                  <w:color w:val="000000" w:themeColor="text1"/>
                </w:rPr>
                <w:fldChar w:fldCharType="begin"/>
              </w:r>
              <w:r w:rsidR="005B371E">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5B371E">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bookmarkStart w:id="39" w:name="_Toc69459229" w:displacedByCustomXml="next"/>
    <w:sdt>
      <w:sdtPr>
        <w:rPr>
          <w:rFonts w:ascii="Calibri" w:eastAsia="宋体" w:hAnsi="Calibri" w:cs="Times New Roman" w:hint="eastAsia"/>
          <w:b w:val="0"/>
          <w:bCs w:val="0"/>
          <w:color w:val="000000" w:themeColor="text1"/>
          <w:sz w:val="21"/>
          <w:szCs w:val="22"/>
        </w:rPr>
        <w:alias w:val="模块:报告期内持有人会议情况  "/>
        <w:tag w:val="_SEC_7a8d9d85788049248a5eca2a6c214dcd"/>
        <w:id w:val="-1690827573"/>
        <w:lock w:val="sdtLocked"/>
        <w:placeholder>
          <w:docPart w:val="GBC22222222222222222222222222222"/>
        </w:placeholder>
      </w:sdtPr>
      <w:sdtEndPr>
        <w:rPr>
          <w:rFonts w:hint="default"/>
        </w:rPr>
      </w:sdtEndPr>
      <w:sdtContent>
        <w:p w14:paraId="6A00B7AB" w14:textId="1A15B3B8" w:rsidR="00F27219" w:rsidRDefault="00BC4604">
          <w:pPr>
            <w:pStyle w:val="2"/>
            <w:numPr>
              <w:ilvl w:val="0"/>
              <w:numId w:val="15"/>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报告期内持有人会议情况</w:t>
          </w:r>
          <w:bookmarkEnd w:id="39"/>
        </w:p>
        <w:sdt>
          <w:sdtPr>
            <w:rPr>
              <w:color w:val="000000" w:themeColor="text1"/>
            </w:rPr>
            <w:alias w:val="是否适用：持有人会议召开情况[双击切换]"/>
            <w:tag w:val="_GBC_312c56ef0f0d4b8f89cc290dc4bf2180"/>
            <w:id w:val="515427575"/>
            <w:lock w:val="sdtContentLocked"/>
            <w:placeholder>
              <w:docPart w:val="GBC22222222222222222222222222222"/>
            </w:placeholder>
          </w:sdtPr>
          <w:sdtEndPr/>
          <w:sdtContent>
            <w:p w14:paraId="25E89742" w14:textId="5B998CC5" w:rsidR="00F27219" w:rsidRDefault="00BC4604">
              <w:pPr>
                <w:spacing w:beforeLines="50" w:before="156" w:afterLines="50" w:after="156"/>
                <w:rPr>
                  <w:color w:val="000000" w:themeColor="text1"/>
                </w:rPr>
              </w:pPr>
              <w:r>
                <w:rPr>
                  <w:rFonts w:ascii="宋体" w:hAnsi="宋体"/>
                  <w:color w:val="000000" w:themeColor="text1"/>
                </w:rPr>
                <w:fldChar w:fldCharType="begin"/>
              </w:r>
              <w:r w:rsidR="00182B5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82B5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bookmarkStart w:id="40" w:name="_Toc69459230" w:displacedByCustomXml="next"/>
    <w:sdt>
      <w:sdtPr>
        <w:rPr>
          <w:rFonts w:ascii="Calibri" w:eastAsia="宋体" w:hAnsi="Calibri" w:cs="Times New Roman" w:hint="eastAsia"/>
          <w:b w:val="0"/>
          <w:bCs w:val="0"/>
          <w:color w:val="000000" w:themeColor="text1"/>
          <w:sz w:val="21"/>
          <w:szCs w:val="22"/>
        </w:rPr>
        <w:alias w:val="模块:其他需要披露的事项"/>
        <w:tag w:val="_SEC_42465f66ae1d4fd694d5379045f0c53a"/>
        <w:id w:val="1643376587"/>
        <w:lock w:val="sdtLocked"/>
        <w:placeholder>
          <w:docPart w:val="GBC22222222222222222222222222222"/>
        </w:placeholder>
      </w:sdtPr>
      <w:sdtEndPr>
        <w:rPr>
          <w:rFonts w:hint="default"/>
        </w:rPr>
      </w:sdtEndPr>
      <w:sdtContent>
        <w:p w14:paraId="4A0F7A46" w14:textId="6F1919A5" w:rsidR="00F27219" w:rsidRDefault="00BC4604">
          <w:pPr>
            <w:pStyle w:val="2"/>
            <w:numPr>
              <w:ilvl w:val="0"/>
              <w:numId w:val="15"/>
            </w:numPr>
            <w:kinsoku w:val="0"/>
            <w:overflowPunct w:val="0"/>
            <w:spacing w:beforeLines="50" w:before="156" w:afterLines="50" w:after="156" w:line="240" w:lineRule="auto"/>
            <w:rPr>
              <w:rFonts w:ascii="Calibri" w:eastAsia="宋体" w:hAnsi="Calibri" w:cs="Times New Roman"/>
              <w:bCs w:val="0"/>
              <w:color w:val="000000" w:themeColor="text1"/>
              <w:sz w:val="21"/>
              <w:szCs w:val="22"/>
            </w:rPr>
          </w:pPr>
          <w:r>
            <w:rPr>
              <w:rFonts w:ascii="Calibri" w:eastAsia="宋体" w:hAnsi="Calibri" w:cs="Times New Roman" w:hint="eastAsia"/>
              <w:bCs w:val="0"/>
              <w:color w:val="000000" w:themeColor="text1"/>
              <w:sz w:val="21"/>
              <w:szCs w:val="22"/>
            </w:rPr>
            <w:t>其他需要披露的事项</w:t>
          </w:r>
          <w:bookmarkEnd w:id="40"/>
        </w:p>
        <w:sdt>
          <w:sdtPr>
            <w:rPr>
              <w:color w:val="000000" w:themeColor="text1"/>
            </w:rPr>
            <w:alias w:val="是否适用：发行人认为应当披露的其他事项[双击切换]"/>
            <w:tag w:val="_GBC_c49cc218dd26494c9341a192b28d55ca"/>
            <w:id w:val="546807991"/>
            <w:lock w:val="sdtContentLocked"/>
            <w:placeholder>
              <w:docPart w:val="GBC22222222222222222222222222222"/>
            </w:placeholder>
          </w:sdtPr>
          <w:sdtEndPr/>
          <w:sdtContent>
            <w:p w14:paraId="19A2A616" w14:textId="621A8001" w:rsidR="00F27219" w:rsidRDefault="00BC4604" w:rsidP="00182B5D">
              <w:pPr>
                <w:rPr>
                  <w:color w:val="000000" w:themeColor="text1"/>
                </w:rPr>
              </w:pPr>
              <w:r>
                <w:rPr>
                  <w:rFonts w:ascii="宋体" w:hAnsi="宋体"/>
                  <w:color w:val="000000" w:themeColor="text1"/>
                </w:rPr>
                <w:fldChar w:fldCharType="begin"/>
              </w:r>
              <w:r w:rsidR="00182B5D">
                <w:rPr>
                  <w:rFonts w:ascii="宋体" w:hAnsi="宋体"/>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182B5D">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Content>
    </w:sdt>
    <w:p w14:paraId="1A2F0822" w14:textId="7389E085" w:rsidR="00F27219" w:rsidRDefault="00BC4604">
      <w:pPr>
        <w:pStyle w:val="10"/>
        <w:numPr>
          <w:ilvl w:val="0"/>
          <w:numId w:val="1"/>
        </w:numPr>
        <w:kinsoku w:val="0"/>
        <w:overflowPunct w:val="0"/>
        <w:rPr>
          <w:rFonts w:ascii="宋体" w:eastAsia="宋体" w:hAnsi="宋体"/>
          <w:color w:val="000000" w:themeColor="text1"/>
          <w:szCs w:val="24"/>
        </w:rPr>
      </w:pPr>
      <w:bookmarkStart w:id="41" w:name="_Toc69459231"/>
      <w:r>
        <w:rPr>
          <w:rFonts w:ascii="宋体" w:eastAsia="宋体" w:hAnsi="宋体" w:hint="eastAsia"/>
          <w:color w:val="000000" w:themeColor="text1"/>
          <w:szCs w:val="24"/>
        </w:rPr>
        <w:t>附件目录</w:t>
      </w:r>
      <w:bookmarkEnd w:id="41"/>
    </w:p>
    <w:sdt>
      <w:sdtPr>
        <w:rPr>
          <w:rFonts w:ascii="宋体" w:hAnsi="宋体" w:hint="eastAsia"/>
          <w:color w:val="000000" w:themeColor="text1"/>
        </w:rPr>
        <w:alias w:val="附件目录"/>
        <w:tag w:val="_GBC_58bb4918c5cd45808cdccd2569f03a1b"/>
        <w:id w:val="-14153895"/>
        <w:lock w:val="sdtLocked"/>
        <w:placeholder>
          <w:docPart w:val="GBC22222222222222222222222222222"/>
        </w:placeholder>
      </w:sdtPr>
      <w:sdtEndPr/>
      <w:sdtContent>
        <w:p w14:paraId="6858D2A8" w14:textId="73CC4C36" w:rsidR="00F27219" w:rsidRDefault="00BC4604">
          <w:pPr>
            <w:rPr>
              <w:rFonts w:ascii="宋体" w:hAnsi="宋体"/>
              <w:color w:val="000000" w:themeColor="text1"/>
            </w:rPr>
          </w:pPr>
          <w:r>
            <w:rPr>
              <w:rFonts w:ascii="宋体" w:hAnsi="宋体" w:hint="eastAsia"/>
              <w:color w:val="000000" w:themeColor="text1"/>
            </w:rPr>
            <w:t>一、会计师事务所对专项计划出具的审计报告与会计师事务所从事证券期货相关业务的资质证明；</w:t>
          </w:r>
        </w:p>
        <w:p w14:paraId="042337C1" w14:textId="5669345A" w:rsidR="00F27219" w:rsidRDefault="00BC4604">
          <w:pPr>
            <w:rPr>
              <w:rFonts w:ascii="宋体" w:hAnsi="宋体"/>
              <w:color w:val="000000" w:themeColor="text1"/>
            </w:rPr>
          </w:pPr>
          <w:r>
            <w:rPr>
              <w:rFonts w:ascii="宋体" w:hAnsi="宋体" w:hint="eastAsia"/>
              <w:color w:val="000000" w:themeColor="text1"/>
            </w:rPr>
            <w:t>二、会计师事务所出具</w:t>
          </w:r>
          <w:r w:rsidR="007D0B49">
            <w:rPr>
              <w:rFonts w:ascii="宋体" w:hAnsi="宋体" w:hint="eastAsia"/>
              <w:color w:val="000000" w:themeColor="text1"/>
            </w:rPr>
            <w:t>的特定原始权益人审计报告及特定原始权益人的年度财务报告</w:t>
          </w:r>
          <w:r w:rsidR="003A3CC3">
            <w:rPr>
              <w:rFonts w:ascii="宋体" w:hAnsi="宋体" w:hint="eastAsia"/>
              <w:color w:val="000000" w:themeColor="text1"/>
            </w:rPr>
            <w:t>。</w:t>
          </w:r>
        </w:p>
      </w:sdtContent>
    </w:sdt>
    <w:p w14:paraId="095D2ADD" w14:textId="74F0984E" w:rsidR="00F27219" w:rsidRDefault="00F27219">
      <w:pPr>
        <w:ind w:firstLine="420"/>
        <w:rPr>
          <w:rFonts w:ascii="宋体" w:hAnsi="宋体"/>
          <w:color w:val="000000" w:themeColor="text1"/>
        </w:rPr>
      </w:pPr>
    </w:p>
    <w:p w14:paraId="4881A1E5" w14:textId="1D0A4062" w:rsidR="00F27219" w:rsidRPr="003A3CC3" w:rsidRDefault="00BC4604" w:rsidP="003A3CC3">
      <w:pPr>
        <w:ind w:firstLine="420"/>
        <w:rPr>
          <w:rFonts w:ascii="宋体" w:hAnsi="宋体"/>
          <w:color w:val="000000" w:themeColor="text1"/>
        </w:rPr>
      </w:pPr>
      <w:r>
        <w:rPr>
          <w:rFonts w:ascii="宋体" w:hAnsi="宋体" w:hint="eastAsia"/>
          <w:color w:val="000000" w:themeColor="text1"/>
        </w:rPr>
        <w:t>（以下无正文）</w:t>
      </w:r>
    </w:p>
    <w:p w14:paraId="302CB631" w14:textId="77777777" w:rsidR="00F27219" w:rsidRDefault="00F27219">
      <w:pPr>
        <w:widowControl/>
        <w:jc w:val="left"/>
        <w:rPr>
          <w:b/>
          <w:color w:val="000000" w:themeColor="text1"/>
        </w:rPr>
        <w:sectPr w:rsidR="00F27219">
          <w:pgSz w:w="11906" w:h="16838"/>
          <w:pgMar w:top="1440" w:right="1800" w:bottom="1440" w:left="1800" w:header="851" w:footer="992" w:gutter="0"/>
          <w:cols w:space="425"/>
          <w:docGrid w:type="lines" w:linePitch="312"/>
        </w:sectPr>
      </w:pPr>
    </w:p>
    <w:sdt>
      <w:sdtPr>
        <w:rPr>
          <w:b/>
          <w:color w:val="000000" w:themeColor="text1"/>
        </w:rPr>
        <w:alias w:val="盖章"/>
        <w:tag w:val="_GBC_9ae2e088672c4929a85dee3d25335cd7"/>
        <w:id w:val="-1774856603"/>
        <w:lock w:val="sdtLocked"/>
        <w:placeholder>
          <w:docPart w:val="GBC22222222222222222222222222222"/>
        </w:placeholder>
        <w:picture/>
      </w:sdtPr>
      <w:sdtEndPr/>
      <w:sdtContent>
        <w:p w14:paraId="64D3E325" w14:textId="115FE16E" w:rsidR="00F27219" w:rsidRDefault="00BC4604" w:rsidP="00851508">
          <w:pPr>
            <w:widowControl/>
            <w:ind w:leftChars="-270" w:left="-567" w:rightChars="-281" w:right="-590"/>
            <w:jc w:val="center"/>
            <w:rPr>
              <w:b/>
              <w:color w:val="000000" w:themeColor="text1"/>
            </w:rPr>
          </w:pPr>
          <w:r>
            <w:rPr>
              <w:b/>
              <w:noProof/>
              <w:color w:val="000000" w:themeColor="text1"/>
            </w:rPr>
            <w:drawing>
              <wp:inline distT="0" distB="0" distL="0" distR="0" wp14:anchorId="0913A334" wp14:editId="068221B8">
                <wp:extent cx="6204269" cy="8775307"/>
                <wp:effectExtent l="0" t="0" r="635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204269" cy="8775307"/>
                        </a:xfrm>
                        <a:prstGeom prst="rect">
                          <a:avLst/>
                        </a:prstGeom>
                        <a:noFill/>
                        <a:ln>
                          <a:noFill/>
                        </a:ln>
                      </pic:spPr>
                    </pic:pic>
                  </a:graphicData>
                </a:graphic>
              </wp:inline>
            </w:drawing>
          </w:r>
        </w:p>
      </w:sdtContent>
    </w:sdt>
    <w:p w14:paraId="2DD2D8FB" w14:textId="753589F5" w:rsidR="00F27219" w:rsidRDefault="00F27219">
      <w:pPr>
        <w:ind w:firstLine="420"/>
        <w:rPr>
          <w:rFonts w:ascii="宋体" w:hAnsi="宋体"/>
          <w:color w:val="000000" w:themeColor="text1"/>
        </w:rPr>
      </w:pPr>
    </w:p>
    <w:p w14:paraId="6B4DB14F" w14:textId="77777777" w:rsidR="00F27219" w:rsidRDefault="00F27219">
      <w:pPr>
        <w:widowControl/>
        <w:jc w:val="left"/>
        <w:rPr>
          <w:color w:val="000000" w:themeColor="text1"/>
        </w:rPr>
        <w:sectPr w:rsidR="00F27219" w:rsidSect="00141ECF">
          <w:pgSz w:w="11906" w:h="16838"/>
          <w:pgMar w:top="720" w:right="720" w:bottom="720" w:left="720" w:header="851" w:footer="992" w:gutter="0"/>
          <w:cols w:space="425"/>
          <w:docGrid w:type="lines" w:linePitch="312"/>
        </w:sectPr>
      </w:pPr>
    </w:p>
    <w:p w14:paraId="30BACC65" w14:textId="33FDB32F" w:rsidR="00F27219" w:rsidRDefault="00F27219">
      <w:pPr>
        <w:widowControl/>
        <w:jc w:val="left"/>
        <w:rPr>
          <w:color w:val="000000" w:themeColor="text1"/>
        </w:rPr>
      </w:pPr>
    </w:p>
    <w:bookmarkStart w:id="42" w:name="_Toc508022050" w:displacedByCustomXml="next"/>
    <w:bookmarkStart w:id="43" w:name="_Toc508267825" w:displacedByCustomXml="next"/>
    <w:bookmarkStart w:id="44" w:name="_Toc509997422" w:displacedByCustomXml="next"/>
    <w:bookmarkStart w:id="45" w:name="_Toc69459232" w:displacedByCustomXml="next"/>
    <w:sdt>
      <w:sdtPr>
        <w:rPr>
          <w:rFonts w:hint="eastAsia"/>
          <w:b/>
          <w:color w:val="000000" w:themeColor="text1"/>
        </w:rPr>
        <w:alias w:val="选项模块:专项计划财务报表"/>
        <w:tag w:val="_SEC_615117dd707a4bd893840bc3d223cc4c"/>
        <w:id w:val="1114870762"/>
        <w:lock w:val="sdtLocked"/>
        <w:placeholder>
          <w:docPart w:val="GBC22222222222222222222222222222"/>
        </w:placeholder>
      </w:sdtPr>
      <w:sdtEndPr>
        <w:rPr>
          <w:rFonts w:ascii="宋体" w:hAnsi="宋体" w:hint="default"/>
          <w:b w:val="0"/>
          <w:szCs w:val="24"/>
        </w:rPr>
      </w:sdtEndPr>
      <w:sdtContent>
        <w:sdt>
          <w:sdtPr>
            <w:rPr>
              <w:rFonts w:hint="eastAsia"/>
              <w:b/>
              <w:color w:val="000000" w:themeColor="text1"/>
            </w:rPr>
            <w:tag w:val="_SEC_fbfd4f4ac6614e85a3dfcde8433d68a5"/>
            <w:id w:val="-2094462017"/>
            <w:lock w:val="sdtLocked"/>
            <w:placeholder>
              <w:docPart w:val="GBC22222222222222222222222222222"/>
            </w:placeholder>
          </w:sdtPr>
          <w:sdtEndPr>
            <w:rPr>
              <w:rFonts w:ascii="宋体" w:hAnsi="宋体" w:hint="default"/>
              <w:b w:val="0"/>
              <w:szCs w:val="24"/>
            </w:rPr>
          </w:sdtEndPr>
          <w:sdtContent>
            <w:p w14:paraId="1546E512" w14:textId="29D98B10" w:rsidR="00F27219" w:rsidRDefault="00BC4604">
              <w:pPr>
                <w:pStyle w:val="aa"/>
                <w:numPr>
                  <w:ilvl w:val="0"/>
                  <w:numId w:val="41"/>
                </w:numPr>
                <w:kinsoku w:val="0"/>
                <w:overflowPunct w:val="0"/>
                <w:ind w:firstLineChars="0"/>
                <w:jc w:val="left"/>
                <w:outlineLvl w:val="1"/>
                <w:rPr>
                  <w:rFonts w:ascii="宋体" w:hAnsi="宋体"/>
                  <w:b/>
                  <w:bCs/>
                  <w:color w:val="000000" w:themeColor="text1"/>
                  <w:kern w:val="44"/>
                  <w:sz w:val="24"/>
                  <w:szCs w:val="24"/>
                </w:rPr>
              </w:pPr>
              <w:r>
                <w:rPr>
                  <w:rFonts w:ascii="宋体" w:hAnsi="宋体" w:hint="eastAsia"/>
                  <w:b/>
                  <w:bCs/>
                  <w:color w:val="000000" w:themeColor="text1"/>
                  <w:kern w:val="44"/>
                  <w:sz w:val="24"/>
                  <w:szCs w:val="24"/>
                </w:rPr>
                <w:t>专项计划财务报表</w:t>
              </w:r>
              <w:bookmarkEnd w:id="45"/>
            </w:p>
            <w:p w14:paraId="53CE8F39" w14:textId="1C73E7D2" w:rsidR="00F27219" w:rsidRPr="00FB7F52" w:rsidRDefault="00BC4604" w:rsidP="00FB7F52">
              <w:pPr>
                <w:pStyle w:val="20"/>
                <w:rPr>
                  <w:rStyle w:val="2Char"/>
                  <w:rFonts w:ascii="宋体" w:eastAsia="宋体" w:hAnsi="宋体"/>
                </w:rPr>
              </w:pPr>
              <w:bookmarkStart w:id="46" w:name="_Toc33534907"/>
              <w:bookmarkStart w:id="47" w:name="_Toc65225844"/>
              <w:bookmarkStart w:id="48" w:name="_Toc69459233"/>
              <w:bookmarkEnd w:id="44"/>
              <w:bookmarkEnd w:id="43"/>
              <w:bookmarkEnd w:id="42"/>
              <w:r w:rsidRPr="00FB7F52">
                <w:rPr>
                  <w:rStyle w:val="2Char"/>
                  <w:rFonts w:ascii="宋体" w:eastAsia="宋体" w:hAnsi="宋体" w:hint="eastAsia"/>
                </w:rPr>
                <w:t>资产负债</w:t>
              </w:r>
              <w:r w:rsidRPr="00FB7F52">
                <w:rPr>
                  <w:rStyle w:val="2Char"/>
                  <w:rFonts w:ascii="宋体" w:eastAsia="宋体" w:hAnsi="宋体"/>
                </w:rPr>
                <w:t>表</w:t>
              </w:r>
              <w:bookmarkEnd w:id="46"/>
              <w:bookmarkEnd w:id="47"/>
              <w:bookmarkEnd w:id="48"/>
            </w:p>
            <w:p w14:paraId="0F80FDF4" w14:textId="77777777" w:rsidR="00F27219" w:rsidRDefault="00F27219">
              <w:pPr>
                <w:rPr>
                  <w:color w:val="000000" w:themeColor="text1"/>
                </w:rPr>
              </w:pPr>
            </w:p>
            <w:p w14:paraId="30ACF24B" w14:textId="186F8080" w:rsidR="00F27219" w:rsidRPr="00FB7F52" w:rsidRDefault="00BC4604">
              <w:pPr>
                <w:kinsoku w:val="0"/>
                <w:overflowPunct w:val="0"/>
                <w:jc w:val="center"/>
                <w:rPr>
                  <w:rFonts w:ascii="Times New Roman" w:hAnsi="Times New Roman"/>
                  <w:color w:val="000000" w:themeColor="text1"/>
                </w:rPr>
              </w:pPr>
              <w:r w:rsidRPr="00FB7F52">
                <w:rPr>
                  <w:rFonts w:ascii="Times New Roman" w:hAnsi="Times New Roman"/>
                  <w:color w:val="000000" w:themeColor="text1"/>
                </w:rPr>
                <w:t>2020</w:t>
              </w:r>
              <w:r w:rsidRPr="00FB7F52">
                <w:rPr>
                  <w:rFonts w:ascii="Times New Roman" w:hAnsi="Times New Roman"/>
                  <w:color w:val="000000" w:themeColor="text1"/>
                </w:rPr>
                <w:t>年</w:t>
              </w:r>
              <w:r w:rsidRPr="00FB7F52">
                <w:rPr>
                  <w:rFonts w:ascii="Times New Roman" w:hAnsi="Times New Roman"/>
                  <w:color w:val="000000" w:themeColor="text1"/>
                </w:rPr>
                <w:t>12</w:t>
              </w:r>
              <w:r w:rsidRPr="00FB7F52">
                <w:rPr>
                  <w:rFonts w:ascii="Times New Roman" w:hAnsi="Times New Roman"/>
                  <w:color w:val="000000" w:themeColor="text1"/>
                </w:rPr>
                <w:t>月</w:t>
              </w:r>
              <w:r w:rsidRPr="00FB7F52">
                <w:rPr>
                  <w:rFonts w:ascii="Times New Roman" w:hAnsi="Times New Roman"/>
                  <w:color w:val="000000" w:themeColor="text1"/>
                </w:rPr>
                <w:t>31</w:t>
              </w:r>
              <w:r w:rsidRPr="00FB7F52">
                <w:rPr>
                  <w:rFonts w:ascii="Times New Roman" w:hAnsi="Times New Roman"/>
                  <w:color w:val="000000" w:themeColor="text1"/>
                </w:rPr>
                <w:t>日</w:t>
              </w:r>
            </w:p>
            <w:p w14:paraId="75D80175" w14:textId="14616D83" w:rsidR="00F27219" w:rsidRDefault="00BC4604">
              <w:pPr>
                <w:kinsoku w:val="0"/>
                <w:overflowPunct w:val="0"/>
                <w:rPr>
                  <w:color w:val="000000" w:themeColor="text1"/>
                </w:rPr>
              </w:pPr>
              <w:r>
                <w:rPr>
                  <w:color w:val="000000" w:themeColor="text1"/>
                </w:rPr>
                <w:t>编制单位：</w:t>
              </w:r>
              <w:sdt>
                <w:sdtPr>
                  <w:rPr>
                    <w:color w:val="000000" w:themeColor="text1"/>
                  </w:rPr>
                  <w:alias w:val="计划管理人"/>
                  <w:tag w:val="_GBC_955984c379924440b209b91383f399f7"/>
                  <w:id w:val="-2105107632"/>
                  <w:lock w:val="sdtLocked"/>
                  <w:placeholder>
                    <w:docPart w:val="GBC22222222222222222222222222222"/>
                  </w:placeholder>
                  <w:dataBinding w:prefixMappings="xmlns:bond='bond'" w:xpath="/*/bond:JiHuaGuanLiRen[not(@periodRef)]" w:storeItemID="{ACD93D76-9DA0-4ECB-A7FF-F7414318937A}"/>
                  <w:text/>
                </w:sdtPr>
                <w:sdtEndPr/>
                <w:sdtContent>
                  <w:r w:rsidR="0067456F">
                    <w:rPr>
                      <w:color w:val="000000" w:themeColor="text1"/>
                    </w:rPr>
                    <w:t>东方财富证券股份有限公司</w:t>
                  </w:r>
                </w:sdtContent>
              </w:sdt>
            </w:p>
            <w:p w14:paraId="7ABCDA04" w14:textId="6A3E8C22" w:rsidR="00F27219" w:rsidRDefault="00BC4604">
              <w:pPr>
                <w:kinsoku w:val="0"/>
                <w:overflowPunct w:val="0"/>
                <w:jc w:val="right"/>
                <w:rPr>
                  <w:color w:val="000000" w:themeColor="text1"/>
                </w:rPr>
              </w:pPr>
              <w:r>
                <w:rPr>
                  <w:rFonts w:hint="eastAsia"/>
                  <w:color w:val="000000" w:themeColor="text1"/>
                </w:rPr>
                <w:t>单位：</w:t>
              </w:r>
              <w:sdt>
                <w:sdtPr>
                  <w:rPr>
                    <w:rFonts w:hint="eastAsia"/>
                    <w:color w:val="000000" w:themeColor="text1"/>
                  </w:rPr>
                  <w:alias w:val="单位：合并资产负债表"/>
                  <w:tag w:val="_GBC_bb665bcab0d24266b9fa97f7283984a7"/>
                  <w:id w:val="-91592674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8003D8">
                    <w:rPr>
                      <w:rFonts w:hint="eastAsia"/>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资产负债表"/>
                  <w:tag w:val="_GBC_e1f07a51978547f399eb8bdbec245811"/>
                  <w:id w:val="5518210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color w:val="000000" w:themeColor="text1"/>
                    </w:rPr>
                    <w:t>人民币</w:t>
                  </w:r>
                </w:sdtContent>
              </w:sdt>
              <w:r>
                <w:rPr>
                  <w:rFonts w:hint="eastAsia"/>
                  <w:color w:val="000000" w:themeColor="text1"/>
                </w:rPr>
                <w:t xml:space="preserve">  </w:t>
              </w:r>
              <w:r>
                <w:rPr>
                  <w:rFonts w:hint="eastAsia"/>
                  <w:color w:val="000000" w:themeColor="text1"/>
                </w:rPr>
                <w:t>审计类型：</w:t>
              </w:r>
              <w:sdt>
                <w:sdtPr>
                  <w:rPr>
                    <w:rFonts w:hint="eastAsia"/>
                    <w:color w:val="000000" w:themeColor="text1"/>
                  </w:rPr>
                  <w:alias w:val="专项计划是否经审计"/>
                  <w:tag w:val="_GBC_110a5cddddd54972b9c84da21e78594b"/>
                  <w:id w:val="561367378"/>
                  <w:lock w:val="sdtLocked"/>
                  <w:placeholder>
                    <w:docPart w:val="GBC22222222222222222222222222222"/>
                  </w:placeholder>
                </w:sdtPr>
                <w:sdtEndPr/>
                <w:sdtContent>
                  <w:r>
                    <w:rPr>
                      <w:rFonts w:hint="eastAsia"/>
                      <w:color w:val="000000" w:themeColor="text1"/>
                    </w:rPr>
                    <w:t>经审计</w:t>
                  </w:r>
                </w:sdtContent>
              </w:sdt>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42"/>
                <w:gridCol w:w="2543"/>
                <w:gridCol w:w="2543"/>
              </w:tblGrid>
              <w:tr w:rsidR="0061536F" w14:paraId="44FE3369" w14:textId="77777777" w:rsidTr="00CD5E11">
                <w:sdt>
                  <w:sdtPr>
                    <w:rPr>
                      <w:color w:val="000000" w:themeColor="text1"/>
                    </w:rPr>
                    <w:tag w:val="_PLD_cbcfeec6aaff43ec8e42d4ec06519472"/>
                    <w:id w:val="-17173408"/>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7EFC4C89" w14:textId="77777777" w:rsidR="0061536F" w:rsidRDefault="0061536F" w:rsidP="00CD5E11">
                        <w:pPr>
                          <w:kinsoku w:val="0"/>
                          <w:overflowPunct w:val="0"/>
                          <w:jc w:val="center"/>
                          <w:rPr>
                            <w:b/>
                            <w:color w:val="000000" w:themeColor="text1"/>
                          </w:rPr>
                        </w:pPr>
                        <w:r>
                          <w:rPr>
                            <w:b/>
                            <w:color w:val="000000" w:themeColor="text1"/>
                          </w:rPr>
                          <w:t>项目</w:t>
                        </w:r>
                      </w:p>
                    </w:tc>
                  </w:sdtContent>
                </w:sdt>
                <w:sdt>
                  <w:sdtPr>
                    <w:rPr>
                      <w:color w:val="000000" w:themeColor="text1"/>
                    </w:rPr>
                    <w:tag w:val="_PLD_50761b6775b14868b71e7008c8ca0361"/>
                    <w:id w:val="-2146577284"/>
                    <w:lock w:val="sdtLocked"/>
                  </w:sdtPr>
                  <w:sdtEndPr/>
                  <w:sdtContent>
                    <w:tc>
                      <w:tcPr>
                        <w:tcW w:w="2543" w:type="dxa"/>
                        <w:tcBorders>
                          <w:top w:val="outset" w:sz="6" w:space="0" w:color="auto"/>
                          <w:left w:val="outset" w:sz="6" w:space="0" w:color="auto"/>
                          <w:bottom w:val="outset" w:sz="6" w:space="0" w:color="auto"/>
                          <w:right w:val="outset" w:sz="6" w:space="0" w:color="auto"/>
                        </w:tcBorders>
                      </w:tcPr>
                      <w:p w14:paraId="30112F83" w14:textId="77777777" w:rsidR="0061536F" w:rsidRDefault="0061536F" w:rsidP="00CD5E11">
                        <w:pPr>
                          <w:kinsoku w:val="0"/>
                          <w:overflowPunct w:val="0"/>
                          <w:jc w:val="center"/>
                          <w:rPr>
                            <w:b/>
                            <w:color w:val="000000" w:themeColor="text1"/>
                            <w:szCs w:val="18"/>
                          </w:rPr>
                        </w:pPr>
                        <w:r>
                          <w:rPr>
                            <w:b/>
                            <w:color w:val="000000" w:themeColor="text1"/>
                          </w:rPr>
                          <w:t>期末余额</w:t>
                        </w:r>
                      </w:p>
                    </w:tc>
                  </w:sdtContent>
                </w:sdt>
                <w:sdt>
                  <w:sdtPr>
                    <w:rPr>
                      <w:color w:val="000000" w:themeColor="text1"/>
                    </w:rPr>
                    <w:tag w:val="_PLD_cf6ea13974384fec8d7cb0b921ad2902"/>
                    <w:id w:val="-49694203"/>
                    <w:lock w:val="sdtLocked"/>
                  </w:sdtPr>
                  <w:sdtEndPr/>
                  <w:sdtContent>
                    <w:tc>
                      <w:tcPr>
                        <w:tcW w:w="2543" w:type="dxa"/>
                        <w:tcBorders>
                          <w:top w:val="outset" w:sz="6" w:space="0" w:color="auto"/>
                          <w:left w:val="outset" w:sz="6" w:space="0" w:color="auto"/>
                          <w:bottom w:val="outset" w:sz="6" w:space="0" w:color="auto"/>
                          <w:right w:val="outset" w:sz="6" w:space="0" w:color="auto"/>
                        </w:tcBorders>
                      </w:tcPr>
                      <w:p w14:paraId="1E58854A" w14:textId="77777777" w:rsidR="0061536F" w:rsidRDefault="0061536F" w:rsidP="00CD5E11">
                        <w:pPr>
                          <w:kinsoku w:val="0"/>
                          <w:overflowPunct w:val="0"/>
                          <w:jc w:val="center"/>
                          <w:rPr>
                            <w:b/>
                            <w:color w:val="000000" w:themeColor="text1"/>
                            <w:szCs w:val="18"/>
                          </w:rPr>
                        </w:pPr>
                        <w:r>
                          <w:rPr>
                            <w:rFonts w:hint="eastAsia"/>
                            <w:b/>
                            <w:color w:val="000000" w:themeColor="text1"/>
                          </w:rPr>
                          <w:t>年初</w:t>
                        </w:r>
                        <w:r>
                          <w:rPr>
                            <w:b/>
                            <w:color w:val="000000" w:themeColor="text1"/>
                          </w:rPr>
                          <w:t>余额</w:t>
                        </w:r>
                      </w:p>
                    </w:tc>
                  </w:sdtContent>
                </w:sdt>
              </w:tr>
              <w:tr w:rsidR="0061536F" w14:paraId="39F8B641" w14:textId="77777777" w:rsidTr="00CD5E11">
                <w:sdt>
                  <w:sdtPr>
                    <w:rPr>
                      <w:color w:val="000000" w:themeColor="text1"/>
                    </w:rPr>
                    <w:tag w:val="_PLD_d97ce95438494d91ae3029ea5f43f6b9"/>
                    <w:id w:val="-1206942096"/>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67072094" w14:textId="77777777" w:rsidR="0061536F" w:rsidRDefault="0061536F" w:rsidP="00CD5E11">
                        <w:pPr>
                          <w:kinsoku w:val="0"/>
                          <w:overflowPunct w:val="0"/>
                          <w:rPr>
                            <w:rFonts w:cs="宋体"/>
                            <w:color w:val="000000" w:themeColor="text1"/>
                            <w:szCs w:val="21"/>
                          </w:rPr>
                        </w:pPr>
                        <w:r>
                          <w:rPr>
                            <w:rFonts w:cs="宋体" w:hint="eastAsia"/>
                            <w:b/>
                            <w:bCs/>
                            <w:color w:val="000000" w:themeColor="text1"/>
                            <w:szCs w:val="21"/>
                          </w:rPr>
                          <w:t>资产：</w:t>
                        </w:r>
                      </w:p>
                    </w:tc>
                  </w:sdtContent>
                </w:sdt>
                <w:tc>
                  <w:tcPr>
                    <w:tcW w:w="2543" w:type="dxa"/>
                    <w:tcBorders>
                      <w:top w:val="outset" w:sz="6" w:space="0" w:color="auto"/>
                      <w:left w:val="outset" w:sz="6" w:space="0" w:color="auto"/>
                      <w:bottom w:val="outset" w:sz="6" w:space="0" w:color="auto"/>
                      <w:right w:val="outset" w:sz="6" w:space="0" w:color="auto"/>
                    </w:tcBorders>
                  </w:tcPr>
                  <w:p w14:paraId="1779BB04" w14:textId="77777777" w:rsidR="0061536F" w:rsidRDefault="0061536F" w:rsidP="00CD5E11">
                    <w:pPr>
                      <w:kinsoku w:val="0"/>
                      <w:overflowPunct w:val="0"/>
                      <w:rPr>
                        <w:b/>
                        <w:color w:val="000000" w:themeColor="text1"/>
                      </w:rPr>
                    </w:pPr>
                  </w:p>
                </w:tc>
                <w:tc>
                  <w:tcPr>
                    <w:tcW w:w="2543" w:type="dxa"/>
                    <w:tcBorders>
                      <w:top w:val="outset" w:sz="6" w:space="0" w:color="auto"/>
                      <w:left w:val="outset" w:sz="6" w:space="0" w:color="auto"/>
                      <w:bottom w:val="outset" w:sz="6" w:space="0" w:color="auto"/>
                      <w:right w:val="outset" w:sz="6" w:space="0" w:color="auto"/>
                    </w:tcBorders>
                  </w:tcPr>
                  <w:p w14:paraId="3408357C" w14:textId="77777777" w:rsidR="0061536F" w:rsidRDefault="0061536F" w:rsidP="00CD5E11">
                    <w:pPr>
                      <w:kinsoku w:val="0"/>
                      <w:overflowPunct w:val="0"/>
                      <w:rPr>
                        <w:b/>
                        <w:color w:val="000000" w:themeColor="text1"/>
                      </w:rPr>
                    </w:pPr>
                  </w:p>
                </w:tc>
              </w:tr>
              <w:tr w:rsidR="0061536F" w14:paraId="6C67BE62" w14:textId="77777777" w:rsidTr="00CD5E11">
                <w:sdt>
                  <w:sdtPr>
                    <w:rPr>
                      <w:color w:val="000000" w:themeColor="text1"/>
                    </w:rPr>
                    <w:tag w:val="_PLD_2caa35991f6042a8a3a3fdae859834b1"/>
                    <w:id w:val="-752507608"/>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1574BE26" w14:textId="77777777" w:rsidR="0061536F" w:rsidRDefault="0061536F" w:rsidP="00CD5E11">
                        <w:pPr>
                          <w:kinsoku w:val="0"/>
                          <w:overflowPunct w:val="0"/>
                          <w:ind w:firstLineChars="200" w:firstLine="420"/>
                          <w:rPr>
                            <w:color w:val="000000" w:themeColor="text1"/>
                            <w:szCs w:val="18"/>
                          </w:rPr>
                        </w:pPr>
                        <w:r>
                          <w:rPr>
                            <w:rFonts w:hint="eastAsia"/>
                            <w:color w:val="000000" w:themeColor="text1"/>
                          </w:rPr>
                          <w:t>银行存款</w:t>
                        </w:r>
                      </w:p>
                    </w:tc>
                  </w:sdtContent>
                </w:sdt>
                <w:tc>
                  <w:tcPr>
                    <w:tcW w:w="2543" w:type="dxa"/>
                    <w:tcBorders>
                      <w:top w:val="outset" w:sz="6" w:space="0" w:color="auto"/>
                      <w:left w:val="outset" w:sz="6" w:space="0" w:color="auto"/>
                      <w:bottom w:val="outset" w:sz="6" w:space="0" w:color="auto"/>
                      <w:right w:val="outset" w:sz="6" w:space="0" w:color="auto"/>
                    </w:tcBorders>
                  </w:tcPr>
                  <w:p w14:paraId="3AAF65D0" w14:textId="3C406AFD" w:rsidR="0061536F" w:rsidRPr="00EA4D0C" w:rsidRDefault="00FB38BC" w:rsidP="00CD5E11">
                    <w:pPr>
                      <w:kinsoku w:val="0"/>
                      <w:overflowPunct w:val="0"/>
                      <w:jc w:val="right"/>
                      <w:rPr>
                        <w:rFonts w:ascii="Times New Roman" w:hAnsi="Times New Roman"/>
                      </w:rPr>
                    </w:pPr>
                    <w:r w:rsidRPr="00EA4D0C">
                      <w:rPr>
                        <w:rFonts w:ascii="Times New Roman" w:hAnsi="Times New Roman"/>
                      </w:rPr>
                      <w:t>24,406,912.86</w:t>
                    </w:r>
                  </w:p>
                </w:tc>
                <w:tc>
                  <w:tcPr>
                    <w:tcW w:w="2543" w:type="dxa"/>
                    <w:tcBorders>
                      <w:top w:val="outset" w:sz="6" w:space="0" w:color="auto"/>
                      <w:left w:val="outset" w:sz="6" w:space="0" w:color="auto"/>
                      <w:bottom w:val="outset" w:sz="6" w:space="0" w:color="auto"/>
                      <w:right w:val="outset" w:sz="6" w:space="0" w:color="auto"/>
                    </w:tcBorders>
                  </w:tcPr>
                  <w:p w14:paraId="75E1A444" w14:textId="77777777" w:rsidR="0061536F" w:rsidRPr="00FB7F52" w:rsidRDefault="0061536F" w:rsidP="00CD5E11">
                    <w:pPr>
                      <w:kinsoku w:val="0"/>
                      <w:overflowPunct w:val="0"/>
                      <w:jc w:val="right"/>
                      <w:rPr>
                        <w:rFonts w:ascii="Times New Roman" w:hAnsi="Times New Roman"/>
                      </w:rPr>
                    </w:pPr>
                    <w:r w:rsidRPr="00FB7F52">
                      <w:rPr>
                        <w:rFonts w:ascii="Times New Roman" w:hAnsi="Times New Roman"/>
                      </w:rPr>
                      <w:t>27,298,332.89</w:t>
                    </w:r>
                  </w:p>
                </w:tc>
              </w:tr>
              <w:tr w:rsidR="0061536F" w14:paraId="5FE2A0E4" w14:textId="77777777" w:rsidTr="00CD5E11">
                <w:sdt>
                  <w:sdtPr>
                    <w:rPr>
                      <w:color w:val="000000" w:themeColor="text1"/>
                    </w:rPr>
                    <w:tag w:val="_PLD_158b63223bac4e27b47e569efc40efe1"/>
                    <w:id w:val="1243213026"/>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62FFB534" w14:textId="77777777" w:rsidR="0061536F" w:rsidRDefault="0061536F" w:rsidP="00CD5E11">
                        <w:pPr>
                          <w:kinsoku w:val="0"/>
                          <w:overflowPunct w:val="0"/>
                          <w:ind w:firstLineChars="200" w:firstLine="420"/>
                          <w:rPr>
                            <w:color w:val="000000" w:themeColor="text1"/>
                          </w:rPr>
                        </w:pPr>
                        <w:r>
                          <w:rPr>
                            <w:rFonts w:hint="eastAsia"/>
                            <w:color w:val="000000" w:themeColor="text1"/>
                          </w:rPr>
                          <w:t>交易性金融资产</w:t>
                        </w:r>
                      </w:p>
                    </w:tc>
                  </w:sdtContent>
                </w:sdt>
                <w:tc>
                  <w:tcPr>
                    <w:tcW w:w="2543" w:type="dxa"/>
                    <w:tcBorders>
                      <w:top w:val="outset" w:sz="6" w:space="0" w:color="auto"/>
                      <w:left w:val="outset" w:sz="6" w:space="0" w:color="auto"/>
                      <w:bottom w:val="outset" w:sz="6" w:space="0" w:color="auto"/>
                      <w:right w:val="outset" w:sz="6" w:space="0" w:color="auto"/>
                    </w:tcBorders>
                  </w:tcPr>
                  <w:p w14:paraId="06D7729F" w14:textId="77777777" w:rsidR="0061536F" w:rsidRPr="00EA4D0C" w:rsidRDefault="0061536F" w:rsidP="00CD5E11">
                    <w:pPr>
                      <w:kinsoku w:val="0"/>
                      <w:overflowPunct w:val="0"/>
                      <w:jc w:val="right"/>
                      <w:rPr>
                        <w:rFonts w:ascii="Times New Roman" w:hAnsi="Times New Roman"/>
                      </w:rPr>
                    </w:pPr>
                  </w:p>
                </w:tc>
                <w:tc>
                  <w:tcPr>
                    <w:tcW w:w="2543" w:type="dxa"/>
                    <w:tcBorders>
                      <w:top w:val="outset" w:sz="6" w:space="0" w:color="auto"/>
                      <w:left w:val="outset" w:sz="6" w:space="0" w:color="auto"/>
                      <w:bottom w:val="outset" w:sz="6" w:space="0" w:color="auto"/>
                      <w:right w:val="outset" w:sz="6" w:space="0" w:color="auto"/>
                    </w:tcBorders>
                  </w:tcPr>
                  <w:p w14:paraId="1254F25D" w14:textId="77777777" w:rsidR="0061536F" w:rsidRPr="00FB7F52" w:rsidRDefault="0061536F" w:rsidP="00CD5E11">
                    <w:pPr>
                      <w:kinsoku w:val="0"/>
                      <w:overflowPunct w:val="0"/>
                      <w:jc w:val="right"/>
                      <w:rPr>
                        <w:rFonts w:ascii="Times New Roman" w:hAnsi="Times New Roman"/>
                      </w:rPr>
                    </w:pPr>
                  </w:p>
                </w:tc>
              </w:tr>
              <w:tr w:rsidR="0061536F" w14:paraId="699C0239" w14:textId="77777777" w:rsidTr="00CD5E11">
                <w:sdt>
                  <w:sdtPr>
                    <w:rPr>
                      <w:color w:val="000000" w:themeColor="text1"/>
                    </w:rPr>
                    <w:tag w:val="_PLD_add4401989734a4e8079401741f7fbae"/>
                    <w:id w:val="216942999"/>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14433322" w14:textId="77777777" w:rsidR="0061536F" w:rsidRDefault="0061536F" w:rsidP="00CD5E11">
                        <w:pPr>
                          <w:kinsoku w:val="0"/>
                          <w:overflowPunct w:val="0"/>
                          <w:ind w:firstLineChars="200" w:firstLine="420"/>
                          <w:rPr>
                            <w:color w:val="000000" w:themeColor="text1"/>
                          </w:rPr>
                        </w:pPr>
                        <w:r>
                          <w:rPr>
                            <w:rFonts w:hint="eastAsia"/>
                            <w:color w:val="000000" w:themeColor="text1"/>
                          </w:rPr>
                          <w:t>应收账款</w:t>
                        </w:r>
                      </w:p>
                    </w:tc>
                  </w:sdtContent>
                </w:sdt>
                <w:tc>
                  <w:tcPr>
                    <w:tcW w:w="2543" w:type="dxa"/>
                    <w:tcBorders>
                      <w:top w:val="outset" w:sz="6" w:space="0" w:color="auto"/>
                      <w:left w:val="outset" w:sz="6" w:space="0" w:color="auto"/>
                      <w:bottom w:val="outset" w:sz="6" w:space="0" w:color="auto"/>
                      <w:right w:val="outset" w:sz="6" w:space="0" w:color="auto"/>
                    </w:tcBorders>
                  </w:tcPr>
                  <w:p w14:paraId="710D4CD5" w14:textId="77777777" w:rsidR="0061536F" w:rsidRPr="00EA4D0C" w:rsidRDefault="0061536F" w:rsidP="00CD5E11">
                    <w:pPr>
                      <w:kinsoku w:val="0"/>
                      <w:overflowPunct w:val="0"/>
                      <w:jc w:val="right"/>
                      <w:rPr>
                        <w:rFonts w:ascii="Times New Roman" w:hAnsi="Times New Roman"/>
                      </w:rPr>
                    </w:pPr>
                  </w:p>
                </w:tc>
                <w:tc>
                  <w:tcPr>
                    <w:tcW w:w="2543" w:type="dxa"/>
                    <w:tcBorders>
                      <w:top w:val="outset" w:sz="6" w:space="0" w:color="auto"/>
                      <w:left w:val="outset" w:sz="6" w:space="0" w:color="auto"/>
                      <w:bottom w:val="outset" w:sz="6" w:space="0" w:color="auto"/>
                      <w:right w:val="outset" w:sz="6" w:space="0" w:color="auto"/>
                    </w:tcBorders>
                  </w:tcPr>
                  <w:p w14:paraId="26496B09" w14:textId="77777777" w:rsidR="0061536F" w:rsidRPr="00FB7F52" w:rsidRDefault="0061536F" w:rsidP="00CD5E11">
                    <w:pPr>
                      <w:kinsoku w:val="0"/>
                      <w:overflowPunct w:val="0"/>
                      <w:jc w:val="right"/>
                      <w:rPr>
                        <w:rFonts w:ascii="Times New Roman" w:hAnsi="Times New Roman"/>
                      </w:rPr>
                    </w:pPr>
                  </w:p>
                </w:tc>
              </w:tr>
              <w:tr w:rsidR="0061536F" w14:paraId="18560155" w14:textId="77777777" w:rsidTr="00CD5E11">
                <w:sdt>
                  <w:sdtPr>
                    <w:rPr>
                      <w:color w:val="000000" w:themeColor="text1"/>
                    </w:rPr>
                    <w:tag w:val="_PLD_d9baeb6569294c5482d15d5f285ff7d0"/>
                    <w:id w:val="1746833299"/>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210E2943" w14:textId="77777777" w:rsidR="0061536F" w:rsidRDefault="0061536F" w:rsidP="00CD5E11">
                        <w:pPr>
                          <w:kinsoku w:val="0"/>
                          <w:overflowPunct w:val="0"/>
                          <w:ind w:firstLineChars="200" w:firstLine="420"/>
                          <w:rPr>
                            <w:color w:val="000000" w:themeColor="text1"/>
                            <w:szCs w:val="18"/>
                          </w:rPr>
                        </w:pPr>
                        <w:r>
                          <w:rPr>
                            <w:color w:val="000000" w:themeColor="text1"/>
                          </w:rPr>
                          <w:t>应收利息</w:t>
                        </w:r>
                      </w:p>
                    </w:tc>
                  </w:sdtContent>
                </w:sdt>
                <w:tc>
                  <w:tcPr>
                    <w:tcW w:w="2543" w:type="dxa"/>
                    <w:tcBorders>
                      <w:top w:val="outset" w:sz="6" w:space="0" w:color="auto"/>
                      <w:left w:val="outset" w:sz="6" w:space="0" w:color="auto"/>
                      <w:bottom w:val="outset" w:sz="6" w:space="0" w:color="auto"/>
                      <w:right w:val="outset" w:sz="6" w:space="0" w:color="auto"/>
                    </w:tcBorders>
                  </w:tcPr>
                  <w:p w14:paraId="3751C00A" w14:textId="77777777" w:rsidR="0061536F" w:rsidRPr="00EA4D0C" w:rsidRDefault="0061536F" w:rsidP="00CD5E11">
                    <w:pPr>
                      <w:kinsoku w:val="0"/>
                      <w:overflowPunct w:val="0"/>
                      <w:jc w:val="right"/>
                      <w:rPr>
                        <w:rFonts w:ascii="Times New Roman" w:hAnsi="Times New Roman"/>
                      </w:rPr>
                    </w:pPr>
                  </w:p>
                </w:tc>
                <w:tc>
                  <w:tcPr>
                    <w:tcW w:w="2543" w:type="dxa"/>
                    <w:tcBorders>
                      <w:top w:val="outset" w:sz="6" w:space="0" w:color="auto"/>
                      <w:left w:val="outset" w:sz="6" w:space="0" w:color="auto"/>
                      <w:bottom w:val="outset" w:sz="6" w:space="0" w:color="auto"/>
                      <w:right w:val="outset" w:sz="6" w:space="0" w:color="auto"/>
                    </w:tcBorders>
                  </w:tcPr>
                  <w:p w14:paraId="56410B29" w14:textId="77777777" w:rsidR="0061536F" w:rsidRPr="00FB7F52" w:rsidRDefault="0061536F" w:rsidP="00CD5E11">
                    <w:pPr>
                      <w:kinsoku w:val="0"/>
                      <w:overflowPunct w:val="0"/>
                      <w:jc w:val="right"/>
                      <w:rPr>
                        <w:rFonts w:ascii="Times New Roman" w:hAnsi="Times New Roman"/>
                      </w:rPr>
                    </w:pPr>
                  </w:p>
                </w:tc>
              </w:tr>
              <w:tr w:rsidR="0061536F" w14:paraId="0B477AE6" w14:textId="77777777" w:rsidTr="00CD5E11">
                <w:sdt>
                  <w:sdtPr>
                    <w:rPr>
                      <w:color w:val="000000" w:themeColor="text1"/>
                    </w:rPr>
                    <w:tag w:val="_PLD_994cf18410414e6dab7681b5910a5706"/>
                    <w:id w:val="1210610144"/>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367DE0C3" w14:textId="77777777" w:rsidR="0061536F" w:rsidRDefault="0061536F" w:rsidP="00CD5E11">
                        <w:pPr>
                          <w:kinsoku w:val="0"/>
                          <w:overflowPunct w:val="0"/>
                          <w:ind w:firstLineChars="200" w:firstLine="420"/>
                          <w:rPr>
                            <w:color w:val="000000" w:themeColor="text1"/>
                          </w:rPr>
                        </w:pPr>
                        <w:r>
                          <w:rPr>
                            <w:rFonts w:hint="eastAsia"/>
                            <w:color w:val="000000" w:themeColor="text1"/>
                          </w:rPr>
                          <w:t>应收股利</w:t>
                        </w:r>
                      </w:p>
                    </w:tc>
                  </w:sdtContent>
                </w:sdt>
                <w:tc>
                  <w:tcPr>
                    <w:tcW w:w="2543" w:type="dxa"/>
                    <w:tcBorders>
                      <w:top w:val="outset" w:sz="6" w:space="0" w:color="auto"/>
                      <w:left w:val="outset" w:sz="6" w:space="0" w:color="auto"/>
                      <w:bottom w:val="outset" w:sz="6" w:space="0" w:color="auto"/>
                      <w:right w:val="outset" w:sz="6" w:space="0" w:color="auto"/>
                    </w:tcBorders>
                  </w:tcPr>
                  <w:p w14:paraId="16246C3D" w14:textId="77777777" w:rsidR="0061536F" w:rsidRPr="00EA4D0C" w:rsidRDefault="0061536F" w:rsidP="00CD5E11">
                    <w:pPr>
                      <w:kinsoku w:val="0"/>
                      <w:overflowPunct w:val="0"/>
                      <w:jc w:val="right"/>
                      <w:rPr>
                        <w:rFonts w:ascii="Times New Roman" w:hAnsi="Times New Roman"/>
                      </w:rPr>
                    </w:pPr>
                  </w:p>
                </w:tc>
                <w:tc>
                  <w:tcPr>
                    <w:tcW w:w="2543" w:type="dxa"/>
                    <w:tcBorders>
                      <w:top w:val="outset" w:sz="6" w:space="0" w:color="auto"/>
                      <w:left w:val="outset" w:sz="6" w:space="0" w:color="auto"/>
                      <w:bottom w:val="outset" w:sz="6" w:space="0" w:color="auto"/>
                      <w:right w:val="outset" w:sz="6" w:space="0" w:color="auto"/>
                    </w:tcBorders>
                  </w:tcPr>
                  <w:p w14:paraId="0E591A02" w14:textId="77777777" w:rsidR="0061536F" w:rsidRPr="00FB7F52" w:rsidRDefault="0061536F" w:rsidP="00CD5E11">
                    <w:pPr>
                      <w:kinsoku w:val="0"/>
                      <w:overflowPunct w:val="0"/>
                      <w:jc w:val="right"/>
                      <w:rPr>
                        <w:rFonts w:ascii="Times New Roman" w:hAnsi="Times New Roman"/>
                      </w:rPr>
                    </w:pPr>
                  </w:p>
                </w:tc>
              </w:tr>
              <w:tr w:rsidR="0061536F" w14:paraId="55FD0DF4" w14:textId="77777777" w:rsidTr="00CD5E11">
                <w:sdt>
                  <w:sdtPr>
                    <w:rPr>
                      <w:color w:val="000000" w:themeColor="text1"/>
                    </w:rPr>
                    <w:tag w:val="_PLD_916c29277a8d472096cfaeb1aff8ac3a"/>
                    <w:id w:val="-10532671"/>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5042778F" w14:textId="77777777" w:rsidR="0061536F" w:rsidRDefault="0061536F" w:rsidP="00CD5E11">
                        <w:pPr>
                          <w:kinsoku w:val="0"/>
                          <w:overflowPunct w:val="0"/>
                          <w:ind w:firstLineChars="200" w:firstLine="420"/>
                          <w:rPr>
                            <w:color w:val="000000" w:themeColor="text1"/>
                            <w:szCs w:val="18"/>
                          </w:rPr>
                        </w:pPr>
                        <w:r>
                          <w:rPr>
                            <w:rFonts w:hint="eastAsia"/>
                            <w:color w:val="000000" w:themeColor="text1"/>
                          </w:rPr>
                          <w:t>其他资产</w:t>
                        </w:r>
                      </w:p>
                    </w:tc>
                  </w:sdtContent>
                </w:sdt>
                <w:tc>
                  <w:tcPr>
                    <w:tcW w:w="2543" w:type="dxa"/>
                    <w:tcBorders>
                      <w:top w:val="outset" w:sz="6" w:space="0" w:color="auto"/>
                      <w:left w:val="outset" w:sz="6" w:space="0" w:color="auto"/>
                      <w:bottom w:val="outset" w:sz="6" w:space="0" w:color="auto"/>
                      <w:right w:val="outset" w:sz="6" w:space="0" w:color="auto"/>
                    </w:tcBorders>
                  </w:tcPr>
                  <w:p w14:paraId="20F19705" w14:textId="3E7B2850" w:rsidR="0061536F" w:rsidRPr="00EA4D0C" w:rsidRDefault="00FB38BC" w:rsidP="00CD5E11">
                    <w:pPr>
                      <w:kinsoku w:val="0"/>
                      <w:overflowPunct w:val="0"/>
                      <w:jc w:val="right"/>
                      <w:rPr>
                        <w:rFonts w:ascii="Times New Roman" w:hAnsi="Times New Roman"/>
                      </w:rPr>
                    </w:pPr>
                    <w:r w:rsidRPr="00EA4D0C">
                      <w:rPr>
                        <w:rFonts w:ascii="Times New Roman" w:hAnsi="Times New Roman"/>
                      </w:rPr>
                      <w:t>237,474,142.12</w:t>
                    </w:r>
                  </w:p>
                </w:tc>
                <w:tc>
                  <w:tcPr>
                    <w:tcW w:w="2543" w:type="dxa"/>
                    <w:tcBorders>
                      <w:top w:val="outset" w:sz="6" w:space="0" w:color="auto"/>
                      <w:left w:val="outset" w:sz="6" w:space="0" w:color="auto"/>
                      <w:bottom w:val="outset" w:sz="6" w:space="0" w:color="auto"/>
                      <w:right w:val="outset" w:sz="6" w:space="0" w:color="auto"/>
                    </w:tcBorders>
                  </w:tcPr>
                  <w:p w14:paraId="6F3B6E22" w14:textId="77777777" w:rsidR="0061536F" w:rsidRPr="0061536F" w:rsidRDefault="0061536F" w:rsidP="00CD5E11">
                    <w:pPr>
                      <w:kinsoku w:val="0"/>
                      <w:overflowPunct w:val="0"/>
                      <w:jc w:val="right"/>
                      <w:rPr>
                        <w:rFonts w:ascii="Times New Roman" w:hAnsi="Times New Roman"/>
                      </w:rPr>
                    </w:pPr>
                    <w:r w:rsidRPr="0061536F">
                      <w:rPr>
                        <w:rFonts w:ascii="Times New Roman" w:hAnsi="Times New Roman"/>
                      </w:rPr>
                      <w:t>269,751,067.00</w:t>
                    </w:r>
                  </w:p>
                </w:tc>
              </w:tr>
              <w:tr w:rsidR="0061536F" w14:paraId="5BCDE7E0" w14:textId="77777777" w:rsidTr="00CD5E11">
                <w:sdt>
                  <w:sdtPr>
                    <w:rPr>
                      <w:color w:val="000000" w:themeColor="text1"/>
                    </w:rPr>
                    <w:tag w:val="_PLD_ea84d948fa6049dfbe917b25bd5a70e7"/>
                    <w:id w:val="1901709517"/>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680D305D" w14:textId="77777777" w:rsidR="0061536F" w:rsidRDefault="0061536F" w:rsidP="00CD5E11">
                        <w:pPr>
                          <w:kinsoku w:val="0"/>
                          <w:overflowPunct w:val="0"/>
                          <w:ind w:firstLineChars="400" w:firstLine="840"/>
                          <w:rPr>
                            <w:color w:val="000000" w:themeColor="text1"/>
                            <w:szCs w:val="18"/>
                          </w:rPr>
                        </w:pPr>
                        <w:r>
                          <w:rPr>
                            <w:rFonts w:hint="eastAsia"/>
                            <w:color w:val="000000" w:themeColor="text1"/>
                          </w:rPr>
                          <w:t>资产总计</w:t>
                        </w:r>
                      </w:p>
                    </w:tc>
                  </w:sdtContent>
                </w:sdt>
                <w:tc>
                  <w:tcPr>
                    <w:tcW w:w="2543" w:type="dxa"/>
                    <w:tcBorders>
                      <w:top w:val="outset" w:sz="6" w:space="0" w:color="auto"/>
                      <w:left w:val="outset" w:sz="6" w:space="0" w:color="auto"/>
                      <w:bottom w:val="outset" w:sz="6" w:space="0" w:color="auto"/>
                      <w:right w:val="outset" w:sz="6" w:space="0" w:color="auto"/>
                    </w:tcBorders>
                  </w:tcPr>
                  <w:p w14:paraId="5D05611C" w14:textId="18321BBC" w:rsidR="0061536F" w:rsidRPr="00EA4D0C" w:rsidRDefault="00FB38BC" w:rsidP="00CD5E11">
                    <w:pPr>
                      <w:kinsoku w:val="0"/>
                      <w:overflowPunct w:val="0"/>
                      <w:jc w:val="right"/>
                      <w:rPr>
                        <w:rFonts w:ascii="Times New Roman" w:hAnsi="Times New Roman"/>
                      </w:rPr>
                    </w:pPr>
                    <w:r w:rsidRPr="00EA4D0C">
                      <w:rPr>
                        <w:rFonts w:ascii="Times New Roman" w:hAnsi="Times New Roman"/>
                      </w:rPr>
                      <w:t>261,881,054.98</w:t>
                    </w:r>
                  </w:p>
                </w:tc>
                <w:tc>
                  <w:tcPr>
                    <w:tcW w:w="2543" w:type="dxa"/>
                    <w:tcBorders>
                      <w:top w:val="outset" w:sz="6" w:space="0" w:color="auto"/>
                      <w:left w:val="outset" w:sz="6" w:space="0" w:color="auto"/>
                      <w:bottom w:val="outset" w:sz="6" w:space="0" w:color="auto"/>
                      <w:right w:val="outset" w:sz="6" w:space="0" w:color="auto"/>
                    </w:tcBorders>
                    <w:vAlign w:val="center"/>
                  </w:tcPr>
                  <w:p w14:paraId="326B5CA5" w14:textId="77777777" w:rsidR="0061536F" w:rsidRPr="0061536F" w:rsidRDefault="0061536F" w:rsidP="00CD5E11">
                    <w:pPr>
                      <w:tabs>
                        <w:tab w:val="left" w:pos="509"/>
                        <w:tab w:val="right" w:pos="2327"/>
                      </w:tabs>
                      <w:kinsoku w:val="0"/>
                      <w:overflowPunct w:val="0"/>
                      <w:jc w:val="right"/>
                      <w:rPr>
                        <w:rFonts w:ascii="Times New Roman" w:hAnsi="Times New Roman"/>
                      </w:rPr>
                    </w:pPr>
                    <w:r w:rsidRPr="0061536F">
                      <w:rPr>
                        <w:rFonts w:ascii="Times New Roman" w:hAnsi="Times New Roman"/>
                      </w:rPr>
                      <w:t>297,049,399.89</w:t>
                    </w:r>
                  </w:p>
                </w:tc>
              </w:tr>
              <w:tr w:rsidR="0061536F" w14:paraId="4FFF3A45" w14:textId="77777777" w:rsidTr="00CD5E11">
                <w:sdt>
                  <w:sdtPr>
                    <w:rPr>
                      <w:color w:val="000000" w:themeColor="text1"/>
                    </w:rPr>
                    <w:tag w:val="_PLD_cbe128e4a3e34913a8aef8319519bbbb"/>
                    <w:id w:val="-756135213"/>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05457696" w14:textId="77777777" w:rsidR="0061536F" w:rsidRDefault="0061536F" w:rsidP="00CD5E11">
                        <w:pPr>
                          <w:kinsoku w:val="0"/>
                          <w:overflowPunct w:val="0"/>
                          <w:rPr>
                            <w:rFonts w:cs="宋体"/>
                            <w:b/>
                            <w:bCs/>
                            <w:color w:val="000000" w:themeColor="text1"/>
                            <w:szCs w:val="21"/>
                          </w:rPr>
                        </w:pPr>
                        <w:r>
                          <w:rPr>
                            <w:rFonts w:cs="宋体" w:hint="eastAsia"/>
                            <w:b/>
                            <w:bCs/>
                            <w:color w:val="000000" w:themeColor="text1"/>
                            <w:szCs w:val="21"/>
                          </w:rPr>
                          <w:t>负债：</w:t>
                        </w:r>
                      </w:p>
                    </w:tc>
                  </w:sdtContent>
                </w:sdt>
                <w:tc>
                  <w:tcPr>
                    <w:tcW w:w="2543" w:type="dxa"/>
                    <w:tcBorders>
                      <w:top w:val="outset" w:sz="6" w:space="0" w:color="auto"/>
                      <w:left w:val="outset" w:sz="6" w:space="0" w:color="auto"/>
                      <w:bottom w:val="outset" w:sz="6" w:space="0" w:color="auto"/>
                      <w:right w:val="outset" w:sz="6" w:space="0" w:color="auto"/>
                    </w:tcBorders>
                    <w:vAlign w:val="center"/>
                  </w:tcPr>
                  <w:p w14:paraId="54E315C8" w14:textId="77777777" w:rsidR="0061536F" w:rsidRPr="00EA4D0C" w:rsidRDefault="0061536F" w:rsidP="00CD5E11">
                    <w:pPr>
                      <w:kinsoku w:val="0"/>
                      <w:overflowPunct w:val="0"/>
                      <w:jc w:val="right"/>
                      <w:rPr>
                        <w:rFonts w:ascii="Times New Roman" w:hAnsi="Times New Roman"/>
                        <w:color w:val="000000" w:themeColor="text1"/>
                      </w:rPr>
                    </w:pPr>
                  </w:p>
                </w:tc>
                <w:tc>
                  <w:tcPr>
                    <w:tcW w:w="2543" w:type="dxa"/>
                    <w:tcBorders>
                      <w:top w:val="outset" w:sz="6" w:space="0" w:color="auto"/>
                      <w:left w:val="outset" w:sz="6" w:space="0" w:color="auto"/>
                      <w:bottom w:val="outset" w:sz="6" w:space="0" w:color="auto"/>
                      <w:right w:val="outset" w:sz="6" w:space="0" w:color="auto"/>
                    </w:tcBorders>
                    <w:vAlign w:val="center"/>
                  </w:tcPr>
                  <w:p w14:paraId="26C789D3" w14:textId="77777777" w:rsidR="0061536F" w:rsidRPr="0061536F" w:rsidRDefault="0061536F" w:rsidP="00CD5E11">
                    <w:pPr>
                      <w:kinsoku w:val="0"/>
                      <w:overflowPunct w:val="0"/>
                      <w:jc w:val="right"/>
                      <w:rPr>
                        <w:rFonts w:ascii="Times New Roman" w:hAnsi="Times New Roman"/>
                        <w:color w:val="000000" w:themeColor="text1"/>
                      </w:rPr>
                    </w:pPr>
                  </w:p>
                </w:tc>
              </w:tr>
              <w:tr w:rsidR="0061536F" w14:paraId="432F07B3" w14:textId="77777777" w:rsidTr="00CD5E11">
                <w:sdt>
                  <w:sdtPr>
                    <w:rPr>
                      <w:color w:val="000000" w:themeColor="text1"/>
                    </w:rPr>
                    <w:tag w:val="_PLD_216caca0550a4404b26023087d83d804"/>
                    <w:id w:val="-958249598"/>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0D6B4202" w14:textId="77777777" w:rsidR="0061536F" w:rsidRDefault="0061536F" w:rsidP="00CD5E11">
                        <w:pPr>
                          <w:kinsoku w:val="0"/>
                          <w:overflowPunct w:val="0"/>
                          <w:ind w:firstLineChars="200" w:firstLine="420"/>
                          <w:rPr>
                            <w:rFonts w:cs="宋体"/>
                            <w:bCs/>
                            <w:color w:val="000000" w:themeColor="text1"/>
                            <w:szCs w:val="21"/>
                          </w:rPr>
                        </w:pPr>
                        <w:r>
                          <w:rPr>
                            <w:rFonts w:cs="宋体" w:hint="eastAsia"/>
                            <w:bCs/>
                            <w:color w:val="000000" w:themeColor="text1"/>
                            <w:szCs w:val="21"/>
                          </w:rPr>
                          <w:t>应付托管费</w:t>
                        </w:r>
                      </w:p>
                    </w:tc>
                  </w:sdtContent>
                </w:sdt>
                <w:tc>
                  <w:tcPr>
                    <w:tcW w:w="2543" w:type="dxa"/>
                    <w:tcBorders>
                      <w:top w:val="outset" w:sz="6" w:space="0" w:color="auto"/>
                      <w:left w:val="outset" w:sz="6" w:space="0" w:color="auto"/>
                      <w:bottom w:val="outset" w:sz="6" w:space="0" w:color="auto"/>
                      <w:right w:val="outset" w:sz="6" w:space="0" w:color="auto"/>
                    </w:tcBorders>
                    <w:vAlign w:val="center"/>
                  </w:tcPr>
                  <w:p w14:paraId="66D01181" w14:textId="77777777" w:rsidR="0061536F" w:rsidRPr="00EA4D0C" w:rsidRDefault="0061536F" w:rsidP="00CD5E11">
                    <w:pPr>
                      <w:kinsoku w:val="0"/>
                      <w:overflowPunct w:val="0"/>
                      <w:jc w:val="right"/>
                      <w:rPr>
                        <w:rFonts w:ascii="Times New Roman" w:hAnsi="Times New Roman"/>
                      </w:rPr>
                    </w:pPr>
                  </w:p>
                </w:tc>
                <w:tc>
                  <w:tcPr>
                    <w:tcW w:w="2543" w:type="dxa"/>
                    <w:tcBorders>
                      <w:top w:val="outset" w:sz="6" w:space="0" w:color="auto"/>
                      <w:left w:val="outset" w:sz="6" w:space="0" w:color="auto"/>
                      <w:bottom w:val="outset" w:sz="6" w:space="0" w:color="auto"/>
                      <w:right w:val="outset" w:sz="6" w:space="0" w:color="auto"/>
                    </w:tcBorders>
                    <w:vAlign w:val="center"/>
                  </w:tcPr>
                  <w:p w14:paraId="573C6657" w14:textId="77777777" w:rsidR="0061536F" w:rsidRPr="0061536F" w:rsidRDefault="0061536F" w:rsidP="00CD5E11">
                    <w:pPr>
                      <w:kinsoku w:val="0"/>
                      <w:overflowPunct w:val="0"/>
                      <w:jc w:val="right"/>
                      <w:rPr>
                        <w:rFonts w:ascii="Times New Roman" w:hAnsi="Times New Roman"/>
                      </w:rPr>
                    </w:pPr>
                  </w:p>
                </w:tc>
              </w:tr>
              <w:tr w:rsidR="0061536F" w14:paraId="24ABE71A" w14:textId="77777777" w:rsidTr="00CD5E11">
                <w:sdt>
                  <w:sdtPr>
                    <w:rPr>
                      <w:color w:val="000000" w:themeColor="text1"/>
                    </w:rPr>
                    <w:tag w:val="_PLD_296b4e0aee6a45f6af2b1c02fe5afaf0"/>
                    <w:id w:val="-350649388"/>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7E472DAC" w14:textId="77777777" w:rsidR="0061536F" w:rsidRDefault="0061536F" w:rsidP="00CD5E11">
                        <w:pPr>
                          <w:kinsoku w:val="0"/>
                          <w:overflowPunct w:val="0"/>
                          <w:ind w:firstLineChars="200" w:firstLine="420"/>
                          <w:rPr>
                            <w:rFonts w:cs="宋体"/>
                            <w:bCs/>
                            <w:color w:val="000000" w:themeColor="text1"/>
                            <w:szCs w:val="21"/>
                          </w:rPr>
                        </w:pPr>
                        <w:r>
                          <w:rPr>
                            <w:rFonts w:cs="宋体" w:hint="eastAsia"/>
                            <w:bCs/>
                            <w:color w:val="000000" w:themeColor="text1"/>
                            <w:szCs w:val="21"/>
                          </w:rPr>
                          <w:t>应付管理人报酬</w:t>
                        </w:r>
                      </w:p>
                    </w:tc>
                  </w:sdtContent>
                </w:sdt>
                <w:tc>
                  <w:tcPr>
                    <w:tcW w:w="2543" w:type="dxa"/>
                    <w:tcBorders>
                      <w:top w:val="outset" w:sz="6" w:space="0" w:color="auto"/>
                      <w:left w:val="outset" w:sz="6" w:space="0" w:color="auto"/>
                      <w:bottom w:val="outset" w:sz="6" w:space="0" w:color="auto"/>
                      <w:right w:val="outset" w:sz="6" w:space="0" w:color="auto"/>
                    </w:tcBorders>
                    <w:vAlign w:val="center"/>
                  </w:tcPr>
                  <w:p w14:paraId="0BB022EA" w14:textId="77777777" w:rsidR="0061536F" w:rsidRPr="00EA4D0C" w:rsidRDefault="0061536F" w:rsidP="00CD5E11">
                    <w:pPr>
                      <w:kinsoku w:val="0"/>
                      <w:overflowPunct w:val="0"/>
                      <w:jc w:val="right"/>
                      <w:rPr>
                        <w:rFonts w:ascii="Times New Roman" w:hAnsi="Times New Roman"/>
                      </w:rPr>
                    </w:pPr>
                  </w:p>
                </w:tc>
                <w:tc>
                  <w:tcPr>
                    <w:tcW w:w="2543" w:type="dxa"/>
                    <w:tcBorders>
                      <w:top w:val="outset" w:sz="6" w:space="0" w:color="auto"/>
                      <w:left w:val="outset" w:sz="6" w:space="0" w:color="auto"/>
                      <w:bottom w:val="outset" w:sz="6" w:space="0" w:color="auto"/>
                      <w:right w:val="outset" w:sz="6" w:space="0" w:color="auto"/>
                    </w:tcBorders>
                    <w:vAlign w:val="center"/>
                  </w:tcPr>
                  <w:p w14:paraId="7F380F32" w14:textId="77777777" w:rsidR="0061536F" w:rsidRPr="0061536F" w:rsidRDefault="0061536F" w:rsidP="00CD5E11">
                    <w:pPr>
                      <w:kinsoku w:val="0"/>
                      <w:overflowPunct w:val="0"/>
                      <w:jc w:val="right"/>
                      <w:rPr>
                        <w:rFonts w:ascii="Times New Roman" w:hAnsi="Times New Roman"/>
                      </w:rPr>
                    </w:pPr>
                  </w:p>
                </w:tc>
              </w:tr>
              <w:tr w:rsidR="0061536F" w14:paraId="641C4D1C" w14:textId="77777777" w:rsidTr="00CD5E11">
                <w:sdt>
                  <w:sdtPr>
                    <w:rPr>
                      <w:color w:val="000000" w:themeColor="text1"/>
                    </w:rPr>
                    <w:tag w:val="_PLD_4ed1dfbb4f4e41fcaada67807c83df8f"/>
                    <w:id w:val="-1284268107"/>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71CDA6AF" w14:textId="77777777" w:rsidR="0061536F" w:rsidRDefault="0061536F" w:rsidP="00CD5E11">
                        <w:pPr>
                          <w:kinsoku w:val="0"/>
                          <w:overflowPunct w:val="0"/>
                          <w:ind w:firstLineChars="200" w:firstLine="420"/>
                          <w:rPr>
                            <w:rFonts w:cs="宋体"/>
                            <w:bCs/>
                            <w:color w:val="000000" w:themeColor="text1"/>
                            <w:szCs w:val="21"/>
                          </w:rPr>
                        </w:pPr>
                        <w:r>
                          <w:rPr>
                            <w:rFonts w:cs="宋体" w:hint="eastAsia"/>
                            <w:bCs/>
                            <w:color w:val="000000" w:themeColor="text1"/>
                            <w:szCs w:val="21"/>
                          </w:rPr>
                          <w:t>应付利息</w:t>
                        </w:r>
                      </w:p>
                    </w:tc>
                  </w:sdtContent>
                </w:sdt>
                <w:tc>
                  <w:tcPr>
                    <w:tcW w:w="2543" w:type="dxa"/>
                    <w:tcBorders>
                      <w:top w:val="outset" w:sz="6" w:space="0" w:color="auto"/>
                      <w:left w:val="outset" w:sz="6" w:space="0" w:color="auto"/>
                      <w:bottom w:val="outset" w:sz="6" w:space="0" w:color="auto"/>
                      <w:right w:val="outset" w:sz="6" w:space="0" w:color="auto"/>
                    </w:tcBorders>
                    <w:vAlign w:val="center"/>
                  </w:tcPr>
                  <w:p w14:paraId="79808A65" w14:textId="77777777" w:rsidR="0061536F" w:rsidRPr="00EA4D0C" w:rsidRDefault="0061536F" w:rsidP="00CD5E11">
                    <w:pPr>
                      <w:kinsoku w:val="0"/>
                      <w:overflowPunct w:val="0"/>
                      <w:jc w:val="right"/>
                      <w:rPr>
                        <w:rFonts w:ascii="Times New Roman" w:hAnsi="Times New Roman"/>
                      </w:rPr>
                    </w:pPr>
                  </w:p>
                </w:tc>
                <w:tc>
                  <w:tcPr>
                    <w:tcW w:w="2543" w:type="dxa"/>
                    <w:tcBorders>
                      <w:top w:val="outset" w:sz="6" w:space="0" w:color="auto"/>
                      <w:left w:val="outset" w:sz="6" w:space="0" w:color="auto"/>
                      <w:bottom w:val="outset" w:sz="6" w:space="0" w:color="auto"/>
                      <w:right w:val="outset" w:sz="6" w:space="0" w:color="auto"/>
                    </w:tcBorders>
                    <w:vAlign w:val="center"/>
                  </w:tcPr>
                  <w:p w14:paraId="534A4A96" w14:textId="77777777" w:rsidR="0061536F" w:rsidRPr="0061536F" w:rsidRDefault="0061536F" w:rsidP="00CD5E11">
                    <w:pPr>
                      <w:kinsoku w:val="0"/>
                      <w:overflowPunct w:val="0"/>
                      <w:jc w:val="right"/>
                      <w:rPr>
                        <w:rFonts w:ascii="Times New Roman" w:hAnsi="Times New Roman"/>
                      </w:rPr>
                    </w:pPr>
                  </w:p>
                </w:tc>
              </w:tr>
              <w:tr w:rsidR="0061536F" w14:paraId="01589D45" w14:textId="77777777" w:rsidTr="00CD5E11">
                <w:sdt>
                  <w:sdtPr>
                    <w:rPr>
                      <w:color w:val="000000" w:themeColor="text1"/>
                    </w:rPr>
                    <w:tag w:val="_PLD_5154f634ca8641cf90b5948a6b7cea18"/>
                    <w:id w:val="1421443640"/>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2CC7053D" w14:textId="77777777" w:rsidR="0061536F" w:rsidRDefault="0061536F" w:rsidP="00CD5E11">
                        <w:pPr>
                          <w:kinsoku w:val="0"/>
                          <w:overflowPunct w:val="0"/>
                          <w:ind w:firstLineChars="200" w:firstLine="420"/>
                          <w:rPr>
                            <w:rFonts w:cs="宋体"/>
                            <w:bCs/>
                            <w:color w:val="000000" w:themeColor="text1"/>
                            <w:szCs w:val="21"/>
                          </w:rPr>
                        </w:pPr>
                        <w:r>
                          <w:rPr>
                            <w:rFonts w:cs="宋体" w:hint="eastAsia"/>
                            <w:bCs/>
                            <w:color w:val="000000" w:themeColor="text1"/>
                            <w:szCs w:val="21"/>
                          </w:rPr>
                          <w:t>其他负债</w:t>
                        </w:r>
                      </w:p>
                    </w:tc>
                  </w:sdtContent>
                </w:sdt>
                <w:tc>
                  <w:tcPr>
                    <w:tcW w:w="2543" w:type="dxa"/>
                    <w:tcBorders>
                      <w:top w:val="outset" w:sz="6" w:space="0" w:color="auto"/>
                      <w:left w:val="outset" w:sz="6" w:space="0" w:color="auto"/>
                      <w:bottom w:val="outset" w:sz="6" w:space="0" w:color="auto"/>
                      <w:right w:val="outset" w:sz="6" w:space="0" w:color="auto"/>
                    </w:tcBorders>
                    <w:vAlign w:val="center"/>
                  </w:tcPr>
                  <w:p w14:paraId="6A20B55F" w14:textId="76026FAE" w:rsidR="0061536F" w:rsidRPr="00EA4D0C" w:rsidRDefault="00FB38BC" w:rsidP="00CD5E11">
                    <w:pPr>
                      <w:kinsoku w:val="0"/>
                      <w:overflowPunct w:val="0"/>
                      <w:jc w:val="right"/>
                      <w:rPr>
                        <w:rFonts w:ascii="Times New Roman" w:hAnsi="Times New Roman"/>
                      </w:rPr>
                    </w:pPr>
                    <w:r w:rsidRPr="00EA4D0C">
                      <w:rPr>
                        <w:rFonts w:ascii="Times New Roman" w:hAnsi="Times New Roman"/>
                      </w:rPr>
                      <w:t>21,620.00</w:t>
                    </w:r>
                  </w:p>
                </w:tc>
                <w:tc>
                  <w:tcPr>
                    <w:tcW w:w="2543" w:type="dxa"/>
                    <w:tcBorders>
                      <w:top w:val="outset" w:sz="6" w:space="0" w:color="auto"/>
                      <w:left w:val="outset" w:sz="6" w:space="0" w:color="auto"/>
                      <w:bottom w:val="outset" w:sz="6" w:space="0" w:color="auto"/>
                      <w:right w:val="outset" w:sz="6" w:space="0" w:color="auto"/>
                    </w:tcBorders>
                    <w:vAlign w:val="center"/>
                  </w:tcPr>
                  <w:p w14:paraId="03DAF0E8" w14:textId="77777777" w:rsidR="0061536F" w:rsidRPr="0061536F" w:rsidRDefault="0061536F" w:rsidP="00CD5E11">
                    <w:pPr>
                      <w:kinsoku w:val="0"/>
                      <w:overflowPunct w:val="0"/>
                      <w:jc w:val="right"/>
                      <w:rPr>
                        <w:rFonts w:ascii="Times New Roman" w:hAnsi="Times New Roman"/>
                      </w:rPr>
                    </w:pPr>
                    <w:r w:rsidRPr="0061536F">
                      <w:rPr>
                        <w:rFonts w:ascii="Times New Roman" w:hAnsi="Times New Roman"/>
                      </w:rPr>
                      <w:t>21,620.00</w:t>
                    </w:r>
                  </w:p>
                </w:tc>
              </w:tr>
              <w:tr w:rsidR="0061536F" w14:paraId="503656B5" w14:textId="77777777" w:rsidTr="00CD5E11">
                <w:sdt>
                  <w:sdtPr>
                    <w:rPr>
                      <w:color w:val="000000" w:themeColor="text1"/>
                    </w:rPr>
                    <w:tag w:val="_PLD_bd0c72ea7b05428fb2825c0787531cfe"/>
                    <w:id w:val="202838479"/>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3F962141" w14:textId="77777777" w:rsidR="0061536F" w:rsidRDefault="0061536F" w:rsidP="00CD5E11">
                        <w:pPr>
                          <w:kinsoku w:val="0"/>
                          <w:overflowPunct w:val="0"/>
                          <w:ind w:firstLineChars="400" w:firstLine="840"/>
                          <w:rPr>
                            <w:rFonts w:cs="宋体"/>
                            <w:bCs/>
                            <w:color w:val="000000" w:themeColor="text1"/>
                            <w:szCs w:val="21"/>
                          </w:rPr>
                        </w:pPr>
                        <w:r>
                          <w:rPr>
                            <w:rFonts w:cs="宋体" w:hint="eastAsia"/>
                            <w:bCs/>
                            <w:color w:val="000000" w:themeColor="text1"/>
                            <w:szCs w:val="21"/>
                          </w:rPr>
                          <w:t>负债总计</w:t>
                        </w:r>
                      </w:p>
                    </w:tc>
                  </w:sdtContent>
                </w:sdt>
                <w:tc>
                  <w:tcPr>
                    <w:tcW w:w="2543" w:type="dxa"/>
                    <w:tcBorders>
                      <w:top w:val="outset" w:sz="6" w:space="0" w:color="auto"/>
                      <w:left w:val="outset" w:sz="6" w:space="0" w:color="auto"/>
                      <w:bottom w:val="outset" w:sz="6" w:space="0" w:color="auto"/>
                      <w:right w:val="outset" w:sz="6" w:space="0" w:color="auto"/>
                    </w:tcBorders>
                    <w:vAlign w:val="center"/>
                  </w:tcPr>
                  <w:p w14:paraId="7D869580" w14:textId="4D640A59" w:rsidR="0061536F" w:rsidRPr="00EA4D0C" w:rsidRDefault="00FB38BC" w:rsidP="00CD5E11">
                    <w:pPr>
                      <w:kinsoku w:val="0"/>
                      <w:overflowPunct w:val="0"/>
                      <w:jc w:val="right"/>
                      <w:rPr>
                        <w:rFonts w:ascii="Times New Roman" w:hAnsi="Times New Roman"/>
                      </w:rPr>
                    </w:pPr>
                    <w:r w:rsidRPr="00EA4D0C">
                      <w:rPr>
                        <w:rFonts w:ascii="Times New Roman" w:hAnsi="Times New Roman"/>
                      </w:rPr>
                      <w:t>21,620.00</w:t>
                    </w:r>
                  </w:p>
                </w:tc>
                <w:tc>
                  <w:tcPr>
                    <w:tcW w:w="2543" w:type="dxa"/>
                    <w:tcBorders>
                      <w:top w:val="outset" w:sz="6" w:space="0" w:color="auto"/>
                      <w:left w:val="outset" w:sz="6" w:space="0" w:color="auto"/>
                      <w:bottom w:val="outset" w:sz="6" w:space="0" w:color="auto"/>
                      <w:right w:val="outset" w:sz="6" w:space="0" w:color="auto"/>
                    </w:tcBorders>
                    <w:vAlign w:val="center"/>
                  </w:tcPr>
                  <w:p w14:paraId="2F224178" w14:textId="77777777" w:rsidR="0061536F" w:rsidRPr="0061536F" w:rsidRDefault="0061536F" w:rsidP="00CD5E11">
                    <w:pPr>
                      <w:kinsoku w:val="0"/>
                      <w:overflowPunct w:val="0"/>
                      <w:jc w:val="right"/>
                      <w:rPr>
                        <w:rFonts w:ascii="Times New Roman" w:hAnsi="Times New Roman"/>
                      </w:rPr>
                    </w:pPr>
                    <w:r w:rsidRPr="0061536F">
                      <w:rPr>
                        <w:rFonts w:ascii="Times New Roman" w:hAnsi="Times New Roman"/>
                      </w:rPr>
                      <w:t>21,620.00</w:t>
                    </w:r>
                  </w:p>
                </w:tc>
              </w:tr>
              <w:tr w:rsidR="0061536F" w14:paraId="5DBB1DCA" w14:textId="77777777" w:rsidTr="00CD5E11">
                <w:sdt>
                  <w:sdtPr>
                    <w:rPr>
                      <w:color w:val="000000" w:themeColor="text1"/>
                    </w:rPr>
                    <w:tag w:val="_PLD_486da13e1dad46d083136ad4471f3e5a"/>
                    <w:id w:val="-2016227170"/>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4FA94DD9" w14:textId="77777777" w:rsidR="0061536F" w:rsidRDefault="0061536F" w:rsidP="00CD5E11">
                        <w:pPr>
                          <w:kinsoku w:val="0"/>
                          <w:overflowPunct w:val="0"/>
                          <w:rPr>
                            <w:rFonts w:cs="宋体"/>
                            <w:color w:val="000000" w:themeColor="text1"/>
                            <w:szCs w:val="21"/>
                          </w:rPr>
                        </w:pPr>
                        <w:r>
                          <w:rPr>
                            <w:rFonts w:cs="宋体" w:hint="eastAsia"/>
                            <w:b/>
                            <w:bCs/>
                            <w:color w:val="000000" w:themeColor="text1"/>
                            <w:szCs w:val="21"/>
                          </w:rPr>
                          <w:t>所有者权益：</w:t>
                        </w:r>
                      </w:p>
                    </w:tc>
                  </w:sdtContent>
                </w:sdt>
                <w:tc>
                  <w:tcPr>
                    <w:tcW w:w="2543" w:type="dxa"/>
                    <w:tcBorders>
                      <w:top w:val="outset" w:sz="6" w:space="0" w:color="auto"/>
                      <w:left w:val="outset" w:sz="6" w:space="0" w:color="auto"/>
                      <w:bottom w:val="outset" w:sz="6" w:space="0" w:color="auto"/>
                      <w:right w:val="outset" w:sz="6" w:space="0" w:color="auto"/>
                    </w:tcBorders>
                  </w:tcPr>
                  <w:p w14:paraId="2D1C4D7B" w14:textId="77777777" w:rsidR="0061536F" w:rsidRPr="00EA4D0C" w:rsidRDefault="0061536F" w:rsidP="00CD5E11">
                    <w:pPr>
                      <w:kinsoku w:val="0"/>
                      <w:overflowPunct w:val="0"/>
                      <w:rPr>
                        <w:rFonts w:ascii="Times New Roman" w:hAnsi="Times New Roman"/>
                        <w:color w:val="000000" w:themeColor="text1"/>
                      </w:rPr>
                    </w:pPr>
                  </w:p>
                </w:tc>
                <w:tc>
                  <w:tcPr>
                    <w:tcW w:w="2543" w:type="dxa"/>
                    <w:tcBorders>
                      <w:top w:val="outset" w:sz="6" w:space="0" w:color="auto"/>
                      <w:left w:val="outset" w:sz="6" w:space="0" w:color="auto"/>
                      <w:bottom w:val="outset" w:sz="6" w:space="0" w:color="auto"/>
                      <w:right w:val="outset" w:sz="6" w:space="0" w:color="auto"/>
                    </w:tcBorders>
                  </w:tcPr>
                  <w:p w14:paraId="31D544BF" w14:textId="77777777" w:rsidR="0061536F" w:rsidRPr="0061536F" w:rsidRDefault="0061536F" w:rsidP="00CD5E11">
                    <w:pPr>
                      <w:kinsoku w:val="0"/>
                      <w:overflowPunct w:val="0"/>
                      <w:rPr>
                        <w:rFonts w:ascii="Times New Roman" w:hAnsi="Times New Roman"/>
                        <w:color w:val="000000" w:themeColor="text1"/>
                      </w:rPr>
                    </w:pPr>
                  </w:p>
                </w:tc>
              </w:tr>
              <w:tr w:rsidR="0061536F" w14:paraId="542C22E8" w14:textId="77777777" w:rsidTr="00CD5E11">
                <w:sdt>
                  <w:sdtPr>
                    <w:rPr>
                      <w:color w:val="000000" w:themeColor="text1"/>
                    </w:rPr>
                    <w:tag w:val="_PLD_4985ed621051448697ed75b74f9fb25c"/>
                    <w:id w:val="-1311785431"/>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6E72B661" w14:textId="77777777" w:rsidR="0061536F" w:rsidRDefault="0061536F" w:rsidP="00CD5E11">
                        <w:pPr>
                          <w:kinsoku w:val="0"/>
                          <w:overflowPunct w:val="0"/>
                          <w:ind w:firstLineChars="200" w:firstLine="420"/>
                          <w:rPr>
                            <w:color w:val="000000" w:themeColor="text1"/>
                          </w:rPr>
                        </w:pPr>
                        <w:r>
                          <w:rPr>
                            <w:rFonts w:hint="eastAsia"/>
                            <w:color w:val="000000" w:themeColor="text1"/>
                          </w:rPr>
                          <w:t>实收专项计划</w:t>
                        </w:r>
                      </w:p>
                    </w:tc>
                  </w:sdtContent>
                </w:sdt>
                <w:tc>
                  <w:tcPr>
                    <w:tcW w:w="2543" w:type="dxa"/>
                    <w:tcBorders>
                      <w:top w:val="outset" w:sz="6" w:space="0" w:color="auto"/>
                      <w:left w:val="outset" w:sz="6" w:space="0" w:color="auto"/>
                      <w:bottom w:val="outset" w:sz="6" w:space="0" w:color="auto"/>
                      <w:right w:val="outset" w:sz="6" w:space="0" w:color="auto"/>
                    </w:tcBorders>
                  </w:tcPr>
                  <w:p w14:paraId="41CBABF0" w14:textId="3EBD80CA" w:rsidR="0061536F" w:rsidRPr="00EA4D0C" w:rsidRDefault="00FB38BC" w:rsidP="00CD5E11">
                    <w:pPr>
                      <w:kinsoku w:val="0"/>
                      <w:overflowPunct w:val="0"/>
                      <w:jc w:val="right"/>
                      <w:rPr>
                        <w:rFonts w:ascii="Times New Roman" w:hAnsi="Times New Roman"/>
                      </w:rPr>
                    </w:pPr>
                    <w:r w:rsidRPr="00EA4D0C">
                      <w:rPr>
                        <w:rFonts w:ascii="Times New Roman" w:hAnsi="Times New Roman"/>
                      </w:rPr>
                      <w:t>283,000,000.00</w:t>
                    </w:r>
                  </w:p>
                </w:tc>
                <w:tc>
                  <w:tcPr>
                    <w:tcW w:w="2543" w:type="dxa"/>
                    <w:tcBorders>
                      <w:top w:val="outset" w:sz="6" w:space="0" w:color="auto"/>
                      <w:left w:val="outset" w:sz="6" w:space="0" w:color="auto"/>
                      <w:bottom w:val="outset" w:sz="6" w:space="0" w:color="auto"/>
                      <w:right w:val="outset" w:sz="6" w:space="0" w:color="auto"/>
                    </w:tcBorders>
                  </w:tcPr>
                  <w:p w14:paraId="3D8FE40A" w14:textId="77777777" w:rsidR="0061536F" w:rsidRPr="0061536F" w:rsidRDefault="0061536F" w:rsidP="00CD5E11">
                    <w:pPr>
                      <w:kinsoku w:val="0"/>
                      <w:overflowPunct w:val="0"/>
                      <w:jc w:val="right"/>
                      <w:rPr>
                        <w:rFonts w:ascii="Times New Roman" w:hAnsi="Times New Roman"/>
                      </w:rPr>
                    </w:pPr>
                    <w:r w:rsidRPr="0061536F">
                      <w:rPr>
                        <w:rFonts w:ascii="Times New Roman" w:hAnsi="Times New Roman"/>
                      </w:rPr>
                      <w:t>297,000,000.00</w:t>
                    </w:r>
                  </w:p>
                </w:tc>
              </w:tr>
              <w:tr w:rsidR="0061536F" w14:paraId="3BBA7E75" w14:textId="77777777" w:rsidTr="00CD5E11">
                <w:sdt>
                  <w:sdtPr>
                    <w:rPr>
                      <w:color w:val="000000" w:themeColor="text1"/>
                    </w:rPr>
                    <w:tag w:val="_PLD_0108134824cf49a182f4b51928568728"/>
                    <w:id w:val="-1733696038"/>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3C43FEDD" w14:textId="77777777" w:rsidR="0061536F" w:rsidRDefault="0061536F" w:rsidP="00CD5E11">
                        <w:pPr>
                          <w:kinsoku w:val="0"/>
                          <w:overflowPunct w:val="0"/>
                          <w:ind w:firstLineChars="200" w:firstLine="420"/>
                          <w:rPr>
                            <w:color w:val="000000" w:themeColor="text1"/>
                          </w:rPr>
                        </w:pPr>
                        <w:r>
                          <w:rPr>
                            <w:rFonts w:hint="eastAsia"/>
                            <w:color w:val="000000" w:themeColor="text1"/>
                            <w:szCs w:val="21"/>
                          </w:rPr>
                          <w:t>未分配利润</w:t>
                        </w:r>
                      </w:p>
                    </w:tc>
                  </w:sdtContent>
                </w:sdt>
                <w:tc>
                  <w:tcPr>
                    <w:tcW w:w="2543" w:type="dxa"/>
                    <w:tcBorders>
                      <w:top w:val="outset" w:sz="6" w:space="0" w:color="auto"/>
                      <w:left w:val="outset" w:sz="6" w:space="0" w:color="auto"/>
                      <w:bottom w:val="outset" w:sz="6" w:space="0" w:color="auto"/>
                      <w:right w:val="outset" w:sz="6" w:space="0" w:color="auto"/>
                    </w:tcBorders>
                  </w:tcPr>
                  <w:p w14:paraId="1795434C" w14:textId="41FC95D0" w:rsidR="0061536F" w:rsidRPr="00EA4D0C" w:rsidRDefault="00FB38BC" w:rsidP="00CD5E11">
                    <w:pPr>
                      <w:kinsoku w:val="0"/>
                      <w:overflowPunct w:val="0"/>
                      <w:jc w:val="right"/>
                      <w:rPr>
                        <w:rFonts w:ascii="Times New Roman" w:hAnsi="Times New Roman"/>
                      </w:rPr>
                    </w:pPr>
                    <w:r w:rsidRPr="00EA4D0C">
                      <w:rPr>
                        <w:rFonts w:ascii="Times New Roman" w:hAnsi="Times New Roman"/>
                      </w:rPr>
                      <w:t>-21,140,565.02</w:t>
                    </w:r>
                  </w:p>
                </w:tc>
                <w:tc>
                  <w:tcPr>
                    <w:tcW w:w="2543" w:type="dxa"/>
                    <w:tcBorders>
                      <w:top w:val="outset" w:sz="6" w:space="0" w:color="auto"/>
                      <w:left w:val="outset" w:sz="6" w:space="0" w:color="auto"/>
                      <w:bottom w:val="outset" w:sz="6" w:space="0" w:color="auto"/>
                      <w:right w:val="outset" w:sz="6" w:space="0" w:color="auto"/>
                    </w:tcBorders>
                  </w:tcPr>
                  <w:p w14:paraId="54437A5F" w14:textId="77777777" w:rsidR="0061536F" w:rsidRPr="0061536F" w:rsidRDefault="0061536F" w:rsidP="00CD5E11">
                    <w:pPr>
                      <w:kinsoku w:val="0"/>
                      <w:overflowPunct w:val="0"/>
                      <w:jc w:val="right"/>
                      <w:rPr>
                        <w:rFonts w:ascii="Times New Roman" w:hAnsi="Times New Roman"/>
                      </w:rPr>
                    </w:pPr>
                    <w:r w:rsidRPr="0061536F">
                      <w:rPr>
                        <w:rFonts w:ascii="Times New Roman" w:hAnsi="Times New Roman"/>
                      </w:rPr>
                      <w:t>27,779.89</w:t>
                    </w:r>
                  </w:p>
                </w:tc>
              </w:tr>
              <w:tr w:rsidR="0061536F" w14:paraId="2F17E408" w14:textId="77777777" w:rsidTr="00CD5E11">
                <w:sdt>
                  <w:sdtPr>
                    <w:rPr>
                      <w:color w:val="000000" w:themeColor="text1"/>
                    </w:rPr>
                    <w:tag w:val="_PLD_d9f08bf6ade74a3585b81b670444998b"/>
                    <w:id w:val="1373123226"/>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7C921036" w14:textId="77777777" w:rsidR="0061536F" w:rsidRDefault="0061536F" w:rsidP="00CD5E11">
                        <w:pPr>
                          <w:kinsoku w:val="0"/>
                          <w:overflowPunct w:val="0"/>
                          <w:ind w:firstLineChars="400" w:firstLine="840"/>
                          <w:rPr>
                            <w:color w:val="000000" w:themeColor="text1"/>
                          </w:rPr>
                        </w:pPr>
                        <w:r>
                          <w:rPr>
                            <w:rFonts w:hint="eastAsia"/>
                            <w:color w:val="000000" w:themeColor="text1"/>
                          </w:rPr>
                          <w:t>所有者权益总计</w:t>
                        </w:r>
                      </w:p>
                    </w:tc>
                  </w:sdtContent>
                </w:sdt>
                <w:tc>
                  <w:tcPr>
                    <w:tcW w:w="2543" w:type="dxa"/>
                    <w:tcBorders>
                      <w:top w:val="outset" w:sz="6" w:space="0" w:color="auto"/>
                      <w:left w:val="outset" w:sz="6" w:space="0" w:color="auto"/>
                      <w:bottom w:val="outset" w:sz="6" w:space="0" w:color="auto"/>
                      <w:right w:val="outset" w:sz="6" w:space="0" w:color="auto"/>
                    </w:tcBorders>
                  </w:tcPr>
                  <w:p w14:paraId="0A84F349" w14:textId="57687922" w:rsidR="0061536F" w:rsidRPr="00EA4D0C" w:rsidRDefault="00FD5CB4" w:rsidP="00CD5E11">
                    <w:pPr>
                      <w:kinsoku w:val="0"/>
                      <w:overflowPunct w:val="0"/>
                      <w:jc w:val="right"/>
                      <w:rPr>
                        <w:rFonts w:ascii="Times New Roman" w:hAnsi="Times New Roman"/>
                      </w:rPr>
                    </w:pPr>
                    <w:r w:rsidRPr="00EA4D0C">
                      <w:rPr>
                        <w:rFonts w:ascii="Times New Roman" w:hAnsi="Times New Roman"/>
                      </w:rPr>
                      <w:t>261,859,434.98</w:t>
                    </w:r>
                  </w:p>
                </w:tc>
                <w:tc>
                  <w:tcPr>
                    <w:tcW w:w="2543" w:type="dxa"/>
                    <w:tcBorders>
                      <w:top w:val="outset" w:sz="6" w:space="0" w:color="auto"/>
                      <w:left w:val="outset" w:sz="6" w:space="0" w:color="auto"/>
                      <w:bottom w:val="outset" w:sz="6" w:space="0" w:color="auto"/>
                      <w:right w:val="outset" w:sz="6" w:space="0" w:color="auto"/>
                    </w:tcBorders>
                  </w:tcPr>
                  <w:p w14:paraId="2976012D" w14:textId="77777777" w:rsidR="0061536F" w:rsidRPr="0061536F" w:rsidRDefault="0061536F" w:rsidP="00CD5E11">
                    <w:pPr>
                      <w:kinsoku w:val="0"/>
                      <w:overflowPunct w:val="0"/>
                      <w:jc w:val="right"/>
                      <w:rPr>
                        <w:rFonts w:ascii="Times New Roman" w:hAnsi="Times New Roman"/>
                      </w:rPr>
                    </w:pPr>
                    <w:r w:rsidRPr="0061536F">
                      <w:rPr>
                        <w:rFonts w:ascii="Times New Roman" w:hAnsi="Times New Roman"/>
                      </w:rPr>
                      <w:t>297,027,779.89</w:t>
                    </w:r>
                  </w:p>
                </w:tc>
              </w:tr>
              <w:tr w:rsidR="0061536F" w14:paraId="06A92364" w14:textId="77777777" w:rsidTr="00CD5E11">
                <w:sdt>
                  <w:sdtPr>
                    <w:rPr>
                      <w:color w:val="000000" w:themeColor="text1"/>
                    </w:rPr>
                    <w:tag w:val="_PLD_e49450293bbb4a46a604db19d64d534e"/>
                    <w:id w:val="-2007826513"/>
                    <w:lock w:val="sdtLocked"/>
                  </w:sdtPr>
                  <w:sdtEndPr/>
                  <w:sdtContent>
                    <w:tc>
                      <w:tcPr>
                        <w:tcW w:w="3442" w:type="dxa"/>
                        <w:tcBorders>
                          <w:top w:val="outset" w:sz="6" w:space="0" w:color="auto"/>
                          <w:left w:val="outset" w:sz="6" w:space="0" w:color="auto"/>
                          <w:bottom w:val="outset" w:sz="6" w:space="0" w:color="auto"/>
                          <w:right w:val="outset" w:sz="6" w:space="0" w:color="auto"/>
                        </w:tcBorders>
                        <w:vAlign w:val="center"/>
                      </w:tcPr>
                      <w:p w14:paraId="4293C1BA" w14:textId="77777777" w:rsidR="0061536F" w:rsidRDefault="0061536F" w:rsidP="00CD5E11">
                        <w:pPr>
                          <w:kinsoku w:val="0"/>
                          <w:overflowPunct w:val="0"/>
                          <w:ind w:firstLineChars="400" w:firstLine="840"/>
                          <w:rPr>
                            <w:color w:val="000000" w:themeColor="text1"/>
                          </w:rPr>
                        </w:pPr>
                        <w:r>
                          <w:rPr>
                            <w:rFonts w:hint="eastAsia"/>
                            <w:color w:val="000000" w:themeColor="text1"/>
                          </w:rPr>
                          <w:t>负债和所有者权益合计</w:t>
                        </w:r>
                      </w:p>
                    </w:tc>
                  </w:sdtContent>
                </w:sdt>
                <w:tc>
                  <w:tcPr>
                    <w:tcW w:w="2543" w:type="dxa"/>
                    <w:tcBorders>
                      <w:top w:val="outset" w:sz="6" w:space="0" w:color="auto"/>
                      <w:left w:val="outset" w:sz="6" w:space="0" w:color="auto"/>
                      <w:bottom w:val="outset" w:sz="6" w:space="0" w:color="auto"/>
                      <w:right w:val="outset" w:sz="6" w:space="0" w:color="auto"/>
                    </w:tcBorders>
                  </w:tcPr>
                  <w:p w14:paraId="397BC69A" w14:textId="11ADD4DE" w:rsidR="0061536F" w:rsidRPr="00EA4D0C" w:rsidRDefault="00FD5CB4" w:rsidP="00CD5E11">
                    <w:pPr>
                      <w:kinsoku w:val="0"/>
                      <w:overflowPunct w:val="0"/>
                      <w:jc w:val="right"/>
                      <w:rPr>
                        <w:rFonts w:ascii="Times New Roman" w:hAnsi="Times New Roman"/>
                      </w:rPr>
                    </w:pPr>
                    <w:r w:rsidRPr="00EA4D0C">
                      <w:rPr>
                        <w:rFonts w:ascii="Times New Roman" w:hAnsi="Times New Roman"/>
                      </w:rPr>
                      <w:t>261,881,054.98</w:t>
                    </w:r>
                  </w:p>
                </w:tc>
                <w:tc>
                  <w:tcPr>
                    <w:tcW w:w="2543" w:type="dxa"/>
                    <w:tcBorders>
                      <w:top w:val="outset" w:sz="6" w:space="0" w:color="auto"/>
                      <w:left w:val="outset" w:sz="6" w:space="0" w:color="auto"/>
                      <w:bottom w:val="outset" w:sz="6" w:space="0" w:color="auto"/>
                      <w:right w:val="outset" w:sz="6" w:space="0" w:color="auto"/>
                    </w:tcBorders>
                  </w:tcPr>
                  <w:p w14:paraId="5C7EC71A" w14:textId="77777777" w:rsidR="0061536F" w:rsidRPr="0061536F" w:rsidRDefault="0061536F" w:rsidP="00CD5E11">
                    <w:pPr>
                      <w:kinsoku w:val="0"/>
                      <w:overflowPunct w:val="0"/>
                      <w:jc w:val="right"/>
                      <w:rPr>
                        <w:rFonts w:ascii="Times New Roman" w:hAnsi="Times New Roman"/>
                      </w:rPr>
                    </w:pPr>
                    <w:r w:rsidRPr="0061536F">
                      <w:rPr>
                        <w:rFonts w:ascii="Times New Roman" w:hAnsi="Times New Roman"/>
                      </w:rPr>
                      <w:t>297,049,399.89</w:t>
                    </w:r>
                  </w:p>
                </w:tc>
              </w:tr>
            </w:tbl>
            <w:p w14:paraId="21BF58DF" w14:textId="77777777" w:rsidR="0061536F" w:rsidRDefault="0061536F"/>
            <w:p w14:paraId="2F9C9A6C" w14:textId="197F205B" w:rsidR="00F27219" w:rsidRDefault="00BC4604">
              <w:pPr>
                <w:kinsoku w:val="0"/>
                <w:overflowPunct w:val="0"/>
                <w:ind w:rightChars="-73" w:right="-153"/>
                <w:rPr>
                  <w:color w:val="000000" w:themeColor="text1"/>
                </w:rPr>
              </w:pPr>
              <w:r>
                <w:rPr>
                  <w:color w:val="000000" w:themeColor="text1"/>
                </w:rPr>
                <w:t>法定代表人</w:t>
              </w:r>
              <w:r>
                <w:rPr>
                  <w:rFonts w:hint="eastAsia"/>
                  <w:color w:val="000000" w:themeColor="text1"/>
                </w:rPr>
                <w:t>：</w:t>
              </w:r>
              <w:sdt>
                <w:sdtPr>
                  <w:rPr>
                    <w:rFonts w:hint="eastAsia"/>
                    <w:color w:val="000000" w:themeColor="text1"/>
                  </w:rPr>
                  <w:alias w:val="公司法定代表人"/>
                  <w:tag w:val="_GBC_9f9b40ffb5f04f7aa0c10b619f6ad92e"/>
                  <w:id w:val="-1618203435"/>
                  <w:lock w:val="sdtLocked"/>
                  <w:placeholder>
                    <w:docPart w:val="GBC22222222222222222222222222222"/>
                  </w:placeholder>
                </w:sdtPr>
                <w:sdtEndPr/>
                <w:sdtContent>
                  <w:r w:rsidR="0064139A">
                    <w:rPr>
                      <w:rFonts w:hint="eastAsia"/>
                      <w:color w:val="000000" w:themeColor="text1"/>
                    </w:rPr>
                    <w:t>郑立坤</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b95c1b64f1504e78a11604e33c23aab9"/>
                  <w:id w:val="-791368446"/>
                  <w:lock w:val="sdtLocked"/>
                  <w:placeholder>
                    <w:docPart w:val="GBC22222222222222222222222222222"/>
                  </w:placeholder>
                </w:sdtPr>
                <w:sdtEndPr/>
                <w:sdtContent>
                  <w:r w:rsidR="0064139A">
                    <w:rPr>
                      <w:rFonts w:hint="eastAsia"/>
                      <w:color w:val="000000" w:themeColor="text1"/>
                    </w:rPr>
                    <w:t>卞春山</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baf06348e2584a8880066570dc1b784f"/>
                  <w:id w:val="-1778400357"/>
                  <w:lock w:val="sdtLocked"/>
                  <w:placeholder>
                    <w:docPart w:val="GBC22222222222222222222222222222"/>
                  </w:placeholder>
                </w:sdtPr>
                <w:sdtEndPr/>
                <w:sdtContent>
                  <w:r w:rsidR="0064139A">
                    <w:rPr>
                      <w:rFonts w:hint="eastAsia"/>
                      <w:color w:val="000000" w:themeColor="text1"/>
                    </w:rPr>
                    <w:t>袁辉龙</w:t>
                  </w:r>
                </w:sdtContent>
              </w:sdt>
            </w:p>
          </w:sdtContent>
        </w:sdt>
        <w:p w14:paraId="7BC4794C" w14:textId="73CCE0E0" w:rsidR="00F27219" w:rsidRDefault="00F27219">
          <w:pPr>
            <w:rPr>
              <w:rStyle w:val="2Char"/>
              <w:color w:val="000000" w:themeColor="text1"/>
            </w:rPr>
          </w:pPr>
          <w:bookmarkStart w:id="49" w:name="_Toc509997424"/>
          <w:bookmarkStart w:id="50" w:name="_Toc508267827"/>
          <w:bookmarkStart w:id="51" w:name="_Toc508022052"/>
          <w:bookmarkStart w:id="52" w:name="_Toc33534908"/>
        </w:p>
        <w:bookmarkStart w:id="53" w:name="_Toc65225845" w:displacedByCustomXml="next"/>
        <w:bookmarkStart w:id="54" w:name="_Toc69459234" w:displacedByCustomXml="next"/>
        <w:sdt>
          <w:sdtPr>
            <w:rPr>
              <w:rStyle w:val="2Char"/>
              <w:color w:val="auto"/>
            </w:rPr>
            <w:tag w:val="_SEC_7cea3a81811a4e72838e43399ba271d5"/>
            <w:id w:val="-1530872793"/>
            <w:lock w:val="sdtLocked"/>
            <w:placeholder>
              <w:docPart w:val="GBC22222222222222222222222222222"/>
            </w:placeholder>
          </w:sdtPr>
          <w:sdtEndPr>
            <w:rPr>
              <w:rStyle w:val="a0"/>
              <w:rFonts w:ascii="Calibri" w:eastAsia="宋体" w:hAnsi="Calibri" w:cs="Times New Roman" w:hint="eastAsia"/>
              <w:b w:val="0"/>
              <w:bCs w:val="0"/>
              <w:sz w:val="21"/>
              <w:szCs w:val="22"/>
            </w:rPr>
          </w:sdtEndPr>
          <w:sdtContent>
            <w:p w14:paraId="5503F7DC" w14:textId="49977497" w:rsidR="00F27219" w:rsidRPr="0085255C" w:rsidRDefault="00BC4604" w:rsidP="00FB7F52">
              <w:pPr>
                <w:pStyle w:val="20"/>
                <w:rPr>
                  <w:rStyle w:val="2Char"/>
                  <w:rFonts w:ascii="宋体" w:eastAsia="宋体" w:hAnsi="宋体"/>
                </w:rPr>
              </w:pPr>
              <w:r w:rsidRPr="0085255C">
                <w:rPr>
                  <w:rStyle w:val="2Char"/>
                  <w:rFonts w:ascii="宋体" w:eastAsia="宋体" w:hAnsi="宋体"/>
                </w:rPr>
                <w:t>利润表</w:t>
              </w:r>
              <w:bookmarkEnd w:id="49"/>
              <w:bookmarkEnd w:id="50"/>
              <w:bookmarkEnd w:id="51"/>
              <w:bookmarkEnd w:id="52"/>
              <w:bookmarkEnd w:id="54"/>
              <w:bookmarkEnd w:id="53"/>
            </w:p>
            <w:p w14:paraId="1448983A" w14:textId="01B78997" w:rsidR="00F27219" w:rsidRPr="0085255C" w:rsidRDefault="00BC4604">
              <w:pPr>
                <w:kinsoku w:val="0"/>
                <w:overflowPunct w:val="0"/>
                <w:jc w:val="center"/>
                <w:rPr>
                  <w:rFonts w:ascii="Times New Roman" w:hAnsi="Times New Roman"/>
                  <w:color w:val="000000" w:themeColor="text1"/>
                </w:rPr>
              </w:pPr>
              <w:r w:rsidRPr="0085255C">
                <w:rPr>
                  <w:rFonts w:ascii="Times New Roman" w:hAnsi="Times New Roman"/>
                  <w:color w:val="000000" w:themeColor="text1"/>
                </w:rPr>
                <w:t>2020</w:t>
              </w:r>
              <w:r w:rsidRPr="0085255C">
                <w:rPr>
                  <w:rFonts w:ascii="Times New Roman" w:hAnsi="Times New Roman"/>
                  <w:color w:val="000000" w:themeColor="text1"/>
                </w:rPr>
                <w:t>年</w:t>
              </w:r>
              <w:r w:rsidRPr="0085255C">
                <w:rPr>
                  <w:rFonts w:ascii="Times New Roman" w:hAnsi="Times New Roman"/>
                  <w:color w:val="000000" w:themeColor="text1"/>
                </w:rPr>
                <w:t>1—12</w:t>
              </w:r>
              <w:r w:rsidRPr="0085255C">
                <w:rPr>
                  <w:rFonts w:ascii="Times New Roman" w:hAnsi="Times New Roman"/>
                  <w:color w:val="000000" w:themeColor="text1"/>
                </w:rPr>
                <w:t>月</w:t>
              </w:r>
            </w:p>
            <w:p w14:paraId="4004B2BA" w14:textId="3F2A9C82" w:rsidR="00F27219" w:rsidRDefault="00BC4604">
              <w:pPr>
                <w:kinsoku w:val="0"/>
                <w:overflowPunct w:val="0"/>
                <w:spacing w:line="288" w:lineRule="auto"/>
                <w:rPr>
                  <w:color w:val="000000" w:themeColor="text1"/>
                </w:rPr>
              </w:pPr>
              <w:r>
                <w:rPr>
                  <w:rFonts w:hint="eastAsia"/>
                  <w:color w:val="000000" w:themeColor="text1"/>
                </w:rPr>
                <w:t>编制单位：</w:t>
              </w:r>
              <w:sdt>
                <w:sdtPr>
                  <w:rPr>
                    <w:rFonts w:hint="eastAsia"/>
                    <w:color w:val="000000" w:themeColor="text1"/>
                  </w:rPr>
                  <w:alias w:val="计划管理人"/>
                  <w:tag w:val="_GBC_3b8f9bff1ca04f3ea8a2e05585cdabae"/>
                  <w:id w:val="825565622"/>
                  <w:lock w:val="sdtLocked"/>
                  <w:placeholder>
                    <w:docPart w:val="GBC22222222222222222222222222222"/>
                  </w:placeholder>
                  <w:dataBinding w:prefixMappings="xmlns:bond='bond'" w:xpath="/*/bond:JiHuaGuanLiRen[not(@periodRef)]" w:storeItemID="{ACD93D76-9DA0-4ECB-A7FF-F7414318937A}"/>
                  <w:text/>
                </w:sdtPr>
                <w:sdtEndPr/>
                <w:sdtContent>
                  <w:r w:rsidR="0067456F">
                    <w:rPr>
                      <w:rFonts w:hint="eastAsia"/>
                      <w:color w:val="000000" w:themeColor="text1"/>
                    </w:rPr>
                    <w:t>东方财富证券股份有限公司</w:t>
                  </w:r>
                </w:sdtContent>
              </w:sdt>
            </w:p>
            <w:p w14:paraId="0F495241" w14:textId="65F21227" w:rsidR="00F27219" w:rsidRDefault="00BC4604">
              <w:pPr>
                <w:kinsoku w:val="0"/>
                <w:overflowPunct w:val="0"/>
                <w:jc w:val="right"/>
                <w:rPr>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合并利润表"/>
                  <w:tag w:val="_GBC_66834631b8a54c8fb8fa08c9431f730a"/>
                  <w:id w:val="-77232167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8003D8">
                    <w:rPr>
                      <w:rFonts w:hint="eastAsia"/>
                      <w:color w:val="000000" w:themeColor="text1"/>
                    </w:rPr>
                    <w:t>元</w:t>
                  </w:r>
                </w:sdtContent>
              </w:sdt>
              <w:r>
                <w:rPr>
                  <w:color w:val="000000" w:themeColor="text1"/>
                </w:rPr>
                <w:t xml:space="preserve">  </w:t>
              </w:r>
              <w:r>
                <w:rPr>
                  <w:color w:val="000000" w:themeColor="text1"/>
                </w:rPr>
                <w:t>币种：</w:t>
              </w:r>
              <w:sdt>
                <w:sdtPr>
                  <w:rPr>
                    <w:color w:val="000000" w:themeColor="text1"/>
                  </w:rPr>
                  <w:alias w:val="币种：合并利润表"/>
                  <w:tag w:val="_GBC_4829bc32b5f54f8db16ffd2392184429"/>
                  <w:id w:val="17072957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color w:val="000000" w:themeColor="text1"/>
                    </w:rPr>
                    <w:t>人民币</w:t>
                  </w:r>
                </w:sdtContent>
              </w:sdt>
              <w:r>
                <w:rPr>
                  <w:rFonts w:hint="eastAsia"/>
                  <w:color w:val="000000" w:themeColor="text1"/>
                </w:rPr>
                <w:t xml:space="preserve">  </w:t>
              </w:r>
              <w:r>
                <w:rPr>
                  <w:rFonts w:hint="eastAsia"/>
                  <w:color w:val="000000" w:themeColor="text1"/>
                </w:rPr>
                <w:t>审计类型：经审计</w:t>
              </w:r>
            </w:p>
            <w:tbl>
              <w:tblPr>
                <w:tblW w:w="85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2278"/>
                <w:gridCol w:w="2173"/>
              </w:tblGrid>
              <w:tr w:rsidR="0085255C" w14:paraId="2E727D3B" w14:textId="77777777" w:rsidTr="00CD5E11">
                <w:trPr>
                  <w:cantSplit/>
                </w:trPr>
                <w:sdt>
                  <w:sdtPr>
                    <w:rPr>
                      <w:color w:val="000000" w:themeColor="text1"/>
                    </w:rPr>
                    <w:tag w:val="_PLD_4000d88817714640baf642ab81d9dcc8"/>
                    <w:id w:val="-1487003732"/>
                    <w:lock w:val="sdtLocked"/>
                  </w:sdtPr>
                  <w:sdtEndPr/>
                  <w:sdtContent>
                    <w:tc>
                      <w:tcPr>
                        <w:tcW w:w="4077" w:type="dxa"/>
                        <w:tcBorders>
                          <w:top w:val="outset" w:sz="6" w:space="0" w:color="auto"/>
                          <w:left w:val="outset" w:sz="6" w:space="0" w:color="auto"/>
                          <w:bottom w:val="outset" w:sz="6" w:space="0" w:color="auto"/>
                          <w:right w:val="outset" w:sz="6" w:space="0" w:color="auto"/>
                        </w:tcBorders>
                        <w:vAlign w:val="center"/>
                      </w:tcPr>
                      <w:p w14:paraId="466E9583" w14:textId="77777777" w:rsidR="0085255C" w:rsidRDefault="0085255C" w:rsidP="00CD5E11">
                        <w:pPr>
                          <w:kinsoku w:val="0"/>
                          <w:overflowPunct w:val="0"/>
                          <w:ind w:leftChars="-19" w:hangingChars="19" w:hanging="40"/>
                          <w:jc w:val="center"/>
                          <w:rPr>
                            <w:b/>
                            <w:color w:val="000000" w:themeColor="text1"/>
                            <w:szCs w:val="21"/>
                          </w:rPr>
                        </w:pPr>
                        <w:r>
                          <w:rPr>
                            <w:b/>
                            <w:color w:val="000000" w:themeColor="text1"/>
                            <w:szCs w:val="21"/>
                          </w:rPr>
                          <w:t>项目</w:t>
                        </w:r>
                      </w:p>
                    </w:tc>
                  </w:sdtContent>
                </w:sdt>
                <w:sdt>
                  <w:sdtPr>
                    <w:rPr>
                      <w:color w:val="000000" w:themeColor="text1"/>
                    </w:rPr>
                    <w:tag w:val="_PLD_8c0dbc54676244f4936589c523413990"/>
                    <w:id w:val="1471177367"/>
                    <w:lock w:val="sdtLocked"/>
                  </w:sdtPr>
                  <w:sdtEndPr/>
                  <w:sdtContent>
                    <w:tc>
                      <w:tcPr>
                        <w:tcW w:w="2278" w:type="dxa"/>
                        <w:tcBorders>
                          <w:top w:val="outset" w:sz="6" w:space="0" w:color="auto"/>
                          <w:left w:val="outset" w:sz="6" w:space="0" w:color="auto"/>
                          <w:bottom w:val="outset" w:sz="6" w:space="0" w:color="auto"/>
                          <w:right w:val="outset" w:sz="6" w:space="0" w:color="auto"/>
                        </w:tcBorders>
                      </w:tcPr>
                      <w:p w14:paraId="1B6AA221" w14:textId="77777777" w:rsidR="0085255C" w:rsidRDefault="0085255C" w:rsidP="00CD5E11">
                        <w:pPr>
                          <w:kinsoku w:val="0"/>
                          <w:overflowPunct w:val="0"/>
                          <w:jc w:val="center"/>
                          <w:rPr>
                            <w:b/>
                            <w:color w:val="000000" w:themeColor="text1"/>
                          </w:rPr>
                        </w:pPr>
                        <w:r>
                          <w:rPr>
                            <w:rFonts w:hint="eastAsia"/>
                            <w:b/>
                            <w:color w:val="000000" w:themeColor="text1"/>
                          </w:rPr>
                          <w:t>本期金额</w:t>
                        </w:r>
                      </w:p>
                    </w:tc>
                  </w:sdtContent>
                </w:sdt>
                <w:sdt>
                  <w:sdtPr>
                    <w:rPr>
                      <w:color w:val="000000" w:themeColor="text1"/>
                    </w:rPr>
                    <w:tag w:val="_PLD_cf8afd23a4d2414c81af99fdb6dcb851"/>
                    <w:id w:val="-2010356897"/>
                    <w:lock w:val="sdtLocked"/>
                  </w:sdtPr>
                  <w:sdtEndPr/>
                  <w:sdtContent>
                    <w:tc>
                      <w:tcPr>
                        <w:tcW w:w="2173" w:type="dxa"/>
                        <w:tcBorders>
                          <w:top w:val="outset" w:sz="6" w:space="0" w:color="auto"/>
                          <w:left w:val="outset" w:sz="6" w:space="0" w:color="auto"/>
                          <w:bottom w:val="outset" w:sz="6" w:space="0" w:color="auto"/>
                          <w:right w:val="outset" w:sz="6" w:space="0" w:color="auto"/>
                        </w:tcBorders>
                      </w:tcPr>
                      <w:p w14:paraId="64DA86CE" w14:textId="77777777" w:rsidR="0085255C" w:rsidRDefault="0085255C" w:rsidP="00CD5E11">
                        <w:pPr>
                          <w:kinsoku w:val="0"/>
                          <w:overflowPunct w:val="0"/>
                          <w:jc w:val="center"/>
                          <w:rPr>
                            <w:b/>
                            <w:color w:val="000000" w:themeColor="text1"/>
                          </w:rPr>
                        </w:pPr>
                        <w:r>
                          <w:rPr>
                            <w:b/>
                            <w:color w:val="000000" w:themeColor="text1"/>
                          </w:rPr>
                          <w:t>上期金额</w:t>
                        </w:r>
                      </w:p>
                    </w:tc>
                  </w:sdtContent>
                </w:sdt>
              </w:tr>
              <w:tr w:rsidR="0085255C" w14:paraId="424CB6BF" w14:textId="77777777" w:rsidTr="00CD5E11">
                <w:sdt>
                  <w:sdtPr>
                    <w:rPr>
                      <w:color w:val="000000" w:themeColor="text1"/>
                    </w:rPr>
                    <w:tag w:val="_PLD_105960f7e1e44f938e0029bfa140f80e"/>
                    <w:id w:val="-1816338161"/>
                    <w:lock w:val="sdtLocked"/>
                  </w:sdtPr>
                  <w:sdtEndPr/>
                  <w:sdtContent>
                    <w:tc>
                      <w:tcPr>
                        <w:tcW w:w="4077" w:type="dxa"/>
                        <w:tcBorders>
                          <w:top w:val="outset" w:sz="6" w:space="0" w:color="auto"/>
                          <w:left w:val="outset" w:sz="6" w:space="0" w:color="auto"/>
                          <w:bottom w:val="outset" w:sz="6" w:space="0" w:color="auto"/>
                          <w:right w:val="outset" w:sz="6" w:space="0" w:color="auto"/>
                        </w:tcBorders>
                        <w:vAlign w:val="center"/>
                      </w:tcPr>
                      <w:p w14:paraId="793B0597" w14:textId="77777777" w:rsidR="0085255C" w:rsidRDefault="0085255C" w:rsidP="00CD5E11">
                        <w:pPr>
                          <w:kinsoku w:val="0"/>
                          <w:overflowPunct w:val="0"/>
                          <w:rPr>
                            <w:color w:val="000000" w:themeColor="text1"/>
                            <w:szCs w:val="21"/>
                          </w:rPr>
                        </w:pPr>
                        <w:r>
                          <w:rPr>
                            <w:rFonts w:hint="eastAsia"/>
                            <w:color w:val="000000" w:themeColor="text1"/>
                            <w:szCs w:val="21"/>
                          </w:rPr>
                          <w:t>一、收入</w:t>
                        </w:r>
                      </w:p>
                    </w:tc>
                  </w:sdtContent>
                </w:sdt>
                <w:tc>
                  <w:tcPr>
                    <w:tcW w:w="2278" w:type="dxa"/>
                    <w:tcBorders>
                      <w:top w:val="outset" w:sz="6" w:space="0" w:color="auto"/>
                      <w:left w:val="outset" w:sz="6" w:space="0" w:color="auto"/>
                      <w:bottom w:val="outset" w:sz="6" w:space="0" w:color="auto"/>
                      <w:right w:val="outset" w:sz="6" w:space="0" w:color="auto"/>
                    </w:tcBorders>
                  </w:tcPr>
                  <w:p w14:paraId="685264CB" w14:textId="43133404" w:rsidR="0085255C" w:rsidRPr="00E02F12" w:rsidRDefault="007F2F00" w:rsidP="00CD5E11">
                    <w:pPr>
                      <w:kinsoku w:val="0"/>
                      <w:overflowPunct w:val="0"/>
                      <w:jc w:val="right"/>
                      <w:rPr>
                        <w:rFonts w:ascii="Times New Roman" w:hAnsi="Times New Roman"/>
                        <w:szCs w:val="21"/>
                      </w:rPr>
                    </w:pPr>
                    <w:r w:rsidRPr="00E02F12">
                      <w:rPr>
                        <w:rFonts w:ascii="Times New Roman" w:hAnsi="Times New Roman"/>
                        <w:szCs w:val="21"/>
                      </w:rPr>
                      <w:t>122,335.85</w:t>
                    </w:r>
                  </w:p>
                </w:tc>
                <w:tc>
                  <w:tcPr>
                    <w:tcW w:w="2173" w:type="dxa"/>
                    <w:tcBorders>
                      <w:top w:val="outset" w:sz="6" w:space="0" w:color="auto"/>
                      <w:left w:val="outset" w:sz="6" w:space="0" w:color="auto"/>
                      <w:bottom w:val="outset" w:sz="6" w:space="0" w:color="auto"/>
                      <w:right w:val="outset" w:sz="6" w:space="0" w:color="auto"/>
                    </w:tcBorders>
                  </w:tcPr>
                  <w:p w14:paraId="3BF1B22A" w14:textId="77777777" w:rsidR="0085255C" w:rsidRPr="0085255C" w:rsidRDefault="0085255C" w:rsidP="00CD5E11">
                    <w:pPr>
                      <w:kinsoku w:val="0"/>
                      <w:overflowPunct w:val="0"/>
                      <w:jc w:val="right"/>
                      <w:rPr>
                        <w:rFonts w:ascii="Times New Roman" w:hAnsi="Times New Roman"/>
                        <w:szCs w:val="21"/>
                      </w:rPr>
                    </w:pPr>
                    <w:r w:rsidRPr="0085255C">
                      <w:rPr>
                        <w:rFonts w:ascii="Times New Roman" w:hAnsi="Times New Roman"/>
                      </w:rPr>
                      <w:t>49,999.89</w:t>
                    </w:r>
                  </w:p>
                </w:tc>
              </w:tr>
              <w:tr w:rsidR="0085255C" w14:paraId="05CB0630" w14:textId="77777777" w:rsidTr="00CD5E11">
                <w:sdt>
                  <w:sdtPr>
                    <w:rPr>
                      <w:color w:val="000000" w:themeColor="text1"/>
                    </w:rPr>
                    <w:tag w:val="_PLD_5f0bbb5aac1a433cb0ea048fc545c876"/>
                    <w:id w:val="1976644366"/>
                    <w:lock w:val="sdtLocked"/>
                  </w:sdtPr>
                  <w:sdtEndPr/>
                  <w:sdtContent>
                    <w:tc>
                      <w:tcPr>
                        <w:tcW w:w="4077" w:type="dxa"/>
                        <w:tcBorders>
                          <w:top w:val="outset" w:sz="6" w:space="0" w:color="auto"/>
                          <w:left w:val="outset" w:sz="6" w:space="0" w:color="auto"/>
                          <w:bottom w:val="outset" w:sz="6" w:space="0" w:color="auto"/>
                          <w:right w:val="outset" w:sz="6" w:space="0" w:color="auto"/>
                        </w:tcBorders>
                        <w:vAlign w:val="center"/>
                      </w:tcPr>
                      <w:p w14:paraId="140B8DCA" w14:textId="77777777" w:rsidR="0085255C" w:rsidRDefault="0085255C" w:rsidP="00CD5E11">
                        <w:pPr>
                          <w:kinsoku w:val="0"/>
                          <w:overflowPunct w:val="0"/>
                          <w:ind w:firstLineChars="300" w:firstLine="630"/>
                          <w:rPr>
                            <w:color w:val="000000" w:themeColor="text1"/>
                            <w:szCs w:val="21"/>
                          </w:rPr>
                        </w:pPr>
                        <w:r>
                          <w:rPr>
                            <w:rFonts w:hint="eastAsia"/>
                            <w:color w:val="000000" w:themeColor="text1"/>
                            <w:szCs w:val="21"/>
                          </w:rPr>
                          <w:t>利息收入（损失以“－”号填列）</w:t>
                        </w:r>
                      </w:p>
                    </w:tc>
                  </w:sdtContent>
                </w:sdt>
                <w:tc>
                  <w:tcPr>
                    <w:tcW w:w="2278" w:type="dxa"/>
                    <w:tcBorders>
                      <w:top w:val="outset" w:sz="6" w:space="0" w:color="auto"/>
                      <w:left w:val="outset" w:sz="6" w:space="0" w:color="auto"/>
                      <w:bottom w:val="outset" w:sz="6" w:space="0" w:color="auto"/>
                      <w:right w:val="outset" w:sz="6" w:space="0" w:color="auto"/>
                    </w:tcBorders>
                  </w:tcPr>
                  <w:p w14:paraId="1A4B2E0A" w14:textId="23AB1776" w:rsidR="0085255C" w:rsidRPr="00E02F12" w:rsidRDefault="007F2F00" w:rsidP="00CD5E11">
                    <w:pPr>
                      <w:kinsoku w:val="0"/>
                      <w:overflowPunct w:val="0"/>
                      <w:jc w:val="right"/>
                      <w:rPr>
                        <w:rFonts w:ascii="Times New Roman" w:hAnsi="Times New Roman"/>
                        <w:szCs w:val="21"/>
                      </w:rPr>
                    </w:pPr>
                    <w:r w:rsidRPr="00E02F12">
                      <w:rPr>
                        <w:rFonts w:ascii="Times New Roman" w:hAnsi="Times New Roman"/>
                        <w:szCs w:val="21"/>
                      </w:rPr>
                      <w:t>122,335.85</w:t>
                    </w:r>
                  </w:p>
                </w:tc>
                <w:tc>
                  <w:tcPr>
                    <w:tcW w:w="2173" w:type="dxa"/>
                    <w:tcBorders>
                      <w:top w:val="outset" w:sz="6" w:space="0" w:color="auto"/>
                      <w:left w:val="outset" w:sz="6" w:space="0" w:color="auto"/>
                      <w:bottom w:val="outset" w:sz="6" w:space="0" w:color="auto"/>
                      <w:right w:val="outset" w:sz="6" w:space="0" w:color="auto"/>
                    </w:tcBorders>
                  </w:tcPr>
                  <w:p w14:paraId="5131FD30" w14:textId="77777777" w:rsidR="0085255C" w:rsidRPr="0085255C" w:rsidRDefault="0085255C" w:rsidP="00CD5E11">
                    <w:pPr>
                      <w:kinsoku w:val="0"/>
                      <w:overflowPunct w:val="0"/>
                      <w:jc w:val="right"/>
                      <w:rPr>
                        <w:rFonts w:ascii="Times New Roman" w:hAnsi="Times New Roman"/>
                        <w:szCs w:val="21"/>
                      </w:rPr>
                    </w:pPr>
                    <w:r w:rsidRPr="0085255C">
                      <w:rPr>
                        <w:rFonts w:ascii="Times New Roman" w:hAnsi="Times New Roman"/>
                      </w:rPr>
                      <w:t>49,999.89</w:t>
                    </w:r>
                  </w:p>
                </w:tc>
              </w:tr>
              <w:tr w:rsidR="0085255C" w14:paraId="07D75EDB" w14:textId="77777777" w:rsidTr="00CD5E11">
                <w:sdt>
                  <w:sdtPr>
                    <w:rPr>
                      <w:color w:val="000000" w:themeColor="text1"/>
                    </w:rPr>
                    <w:tag w:val="_PLD_f4fbb4ef5e4441ac836a01171ffa3b5d"/>
                    <w:id w:val="68243528"/>
                    <w:lock w:val="sdtLocked"/>
                  </w:sdtPr>
                  <w:sdtEndPr/>
                  <w:sdtContent>
                    <w:tc>
                      <w:tcPr>
                        <w:tcW w:w="4077" w:type="dxa"/>
                        <w:tcBorders>
                          <w:top w:val="outset" w:sz="6" w:space="0" w:color="auto"/>
                          <w:left w:val="outset" w:sz="6" w:space="0" w:color="auto"/>
                          <w:bottom w:val="outset" w:sz="6" w:space="0" w:color="auto"/>
                          <w:right w:val="outset" w:sz="6" w:space="0" w:color="auto"/>
                        </w:tcBorders>
                        <w:vAlign w:val="center"/>
                      </w:tcPr>
                      <w:p w14:paraId="58B91A8E" w14:textId="77777777" w:rsidR="0085255C" w:rsidRDefault="0085255C" w:rsidP="00CD5E11">
                        <w:pPr>
                          <w:kinsoku w:val="0"/>
                          <w:overflowPunct w:val="0"/>
                          <w:ind w:firstLineChars="500" w:firstLine="1050"/>
                          <w:rPr>
                            <w:color w:val="000000" w:themeColor="text1"/>
                            <w:szCs w:val="21"/>
                          </w:rPr>
                        </w:pPr>
                        <w:r>
                          <w:rPr>
                            <w:rFonts w:hint="eastAsia"/>
                            <w:color w:val="000000" w:themeColor="text1"/>
                            <w:szCs w:val="21"/>
                          </w:rPr>
                          <w:t>其中：存款利息收入</w:t>
                        </w:r>
                      </w:p>
                    </w:tc>
                  </w:sdtContent>
                </w:sdt>
                <w:tc>
                  <w:tcPr>
                    <w:tcW w:w="2278" w:type="dxa"/>
                    <w:tcBorders>
                      <w:top w:val="outset" w:sz="6" w:space="0" w:color="auto"/>
                      <w:left w:val="outset" w:sz="6" w:space="0" w:color="auto"/>
                      <w:bottom w:val="outset" w:sz="6" w:space="0" w:color="auto"/>
                      <w:right w:val="outset" w:sz="6" w:space="0" w:color="auto"/>
                    </w:tcBorders>
                  </w:tcPr>
                  <w:p w14:paraId="503C9F7D" w14:textId="1B07C4E4" w:rsidR="0085255C" w:rsidRPr="00E02F12" w:rsidRDefault="007F2F00" w:rsidP="00CD5E11">
                    <w:pPr>
                      <w:kinsoku w:val="0"/>
                      <w:overflowPunct w:val="0"/>
                      <w:jc w:val="right"/>
                      <w:rPr>
                        <w:rFonts w:ascii="Times New Roman" w:hAnsi="Times New Roman"/>
                        <w:szCs w:val="21"/>
                      </w:rPr>
                    </w:pPr>
                    <w:r w:rsidRPr="00E02F12">
                      <w:rPr>
                        <w:rFonts w:ascii="Times New Roman" w:hAnsi="Times New Roman"/>
                        <w:szCs w:val="21"/>
                      </w:rPr>
                      <w:t>122,335.85</w:t>
                    </w:r>
                  </w:p>
                </w:tc>
                <w:tc>
                  <w:tcPr>
                    <w:tcW w:w="2173" w:type="dxa"/>
                    <w:tcBorders>
                      <w:top w:val="outset" w:sz="6" w:space="0" w:color="auto"/>
                      <w:left w:val="outset" w:sz="6" w:space="0" w:color="auto"/>
                      <w:bottom w:val="outset" w:sz="6" w:space="0" w:color="auto"/>
                      <w:right w:val="outset" w:sz="6" w:space="0" w:color="auto"/>
                    </w:tcBorders>
                  </w:tcPr>
                  <w:p w14:paraId="40BF5973" w14:textId="77777777" w:rsidR="0085255C" w:rsidRPr="0085255C" w:rsidRDefault="0085255C" w:rsidP="00CD5E11">
                    <w:pPr>
                      <w:kinsoku w:val="0"/>
                      <w:overflowPunct w:val="0"/>
                      <w:jc w:val="right"/>
                      <w:rPr>
                        <w:rFonts w:ascii="Times New Roman" w:hAnsi="Times New Roman"/>
                        <w:szCs w:val="21"/>
                      </w:rPr>
                    </w:pPr>
                    <w:r w:rsidRPr="0085255C">
                      <w:rPr>
                        <w:rFonts w:ascii="Times New Roman" w:hAnsi="Times New Roman"/>
                      </w:rPr>
                      <w:t>49,999.89</w:t>
                    </w:r>
                  </w:p>
                </w:tc>
              </w:tr>
              <w:tr w:rsidR="0085255C" w14:paraId="1533D6C3" w14:textId="77777777" w:rsidTr="00CD5E11">
                <w:sdt>
                  <w:sdtPr>
                    <w:rPr>
                      <w:color w:val="000000" w:themeColor="text1"/>
                    </w:rPr>
                    <w:tag w:val="_PLD_491d477c979b4bf3aefff1fb40bbb3b0"/>
                    <w:id w:val="910423069"/>
                    <w:lock w:val="sdtLocked"/>
                  </w:sdtPr>
                  <w:sdtEndPr/>
                  <w:sdtContent>
                    <w:tc>
                      <w:tcPr>
                        <w:tcW w:w="4077" w:type="dxa"/>
                        <w:tcBorders>
                          <w:top w:val="outset" w:sz="6" w:space="0" w:color="auto"/>
                          <w:left w:val="outset" w:sz="6" w:space="0" w:color="auto"/>
                          <w:bottom w:val="outset" w:sz="6" w:space="0" w:color="auto"/>
                          <w:right w:val="outset" w:sz="6" w:space="0" w:color="auto"/>
                        </w:tcBorders>
                        <w:vAlign w:val="center"/>
                      </w:tcPr>
                      <w:p w14:paraId="6C5EB55F" w14:textId="77777777" w:rsidR="0085255C" w:rsidRDefault="0085255C" w:rsidP="00CD5E11">
                        <w:pPr>
                          <w:kinsoku w:val="0"/>
                          <w:overflowPunct w:val="0"/>
                          <w:ind w:firstLineChars="300" w:firstLine="630"/>
                          <w:rPr>
                            <w:color w:val="000000" w:themeColor="text1"/>
                            <w:szCs w:val="21"/>
                          </w:rPr>
                        </w:pPr>
                        <w:r>
                          <w:rPr>
                            <w:rFonts w:hint="eastAsia"/>
                            <w:color w:val="000000" w:themeColor="text1"/>
                            <w:szCs w:val="21"/>
                          </w:rPr>
                          <w:t>投资收益（损失以“－”号填列）</w:t>
                        </w:r>
                      </w:p>
                    </w:tc>
                  </w:sdtContent>
                </w:sdt>
                <w:tc>
                  <w:tcPr>
                    <w:tcW w:w="2278" w:type="dxa"/>
                    <w:tcBorders>
                      <w:top w:val="outset" w:sz="6" w:space="0" w:color="auto"/>
                      <w:left w:val="outset" w:sz="6" w:space="0" w:color="auto"/>
                      <w:bottom w:val="outset" w:sz="6" w:space="0" w:color="auto"/>
                      <w:right w:val="outset" w:sz="6" w:space="0" w:color="auto"/>
                    </w:tcBorders>
                  </w:tcPr>
                  <w:p w14:paraId="0860F819" w14:textId="77777777" w:rsidR="0085255C" w:rsidRPr="00E02F12" w:rsidRDefault="0085255C" w:rsidP="00CD5E11">
                    <w:pPr>
                      <w:kinsoku w:val="0"/>
                      <w:overflowPunct w:val="0"/>
                      <w:jc w:val="right"/>
                      <w:rPr>
                        <w:rFonts w:ascii="Times New Roman" w:hAnsi="Times New Roman"/>
                        <w:szCs w:val="21"/>
                      </w:rPr>
                    </w:pPr>
                  </w:p>
                </w:tc>
                <w:tc>
                  <w:tcPr>
                    <w:tcW w:w="2173" w:type="dxa"/>
                    <w:tcBorders>
                      <w:top w:val="outset" w:sz="6" w:space="0" w:color="auto"/>
                      <w:left w:val="outset" w:sz="6" w:space="0" w:color="auto"/>
                      <w:bottom w:val="outset" w:sz="6" w:space="0" w:color="auto"/>
                      <w:right w:val="outset" w:sz="6" w:space="0" w:color="auto"/>
                    </w:tcBorders>
                  </w:tcPr>
                  <w:p w14:paraId="0B1A90DB" w14:textId="2F26002E" w:rsidR="0085255C" w:rsidRPr="0085255C" w:rsidRDefault="0085255C" w:rsidP="00CD5E11">
                    <w:pPr>
                      <w:kinsoku w:val="0"/>
                      <w:overflowPunct w:val="0"/>
                      <w:jc w:val="right"/>
                      <w:rPr>
                        <w:rFonts w:ascii="Times New Roman" w:hAnsi="Times New Roman"/>
                        <w:szCs w:val="21"/>
                      </w:rPr>
                    </w:pPr>
                  </w:p>
                </w:tc>
              </w:tr>
              <w:tr w:rsidR="0085255C" w14:paraId="606F3EFF" w14:textId="77777777" w:rsidTr="00CD5E11">
                <w:sdt>
                  <w:sdtPr>
                    <w:rPr>
                      <w:color w:val="000000" w:themeColor="text1"/>
                    </w:rPr>
                    <w:tag w:val="_PLD_6c9257bde8eb4d488a8a481a8e7f611d"/>
                    <w:id w:val="1796860854"/>
                    <w:lock w:val="sdtLocked"/>
                  </w:sdtPr>
                  <w:sdtEndPr/>
                  <w:sdtContent>
                    <w:tc>
                      <w:tcPr>
                        <w:tcW w:w="4077" w:type="dxa"/>
                        <w:tcBorders>
                          <w:top w:val="outset" w:sz="6" w:space="0" w:color="auto"/>
                          <w:left w:val="outset" w:sz="6" w:space="0" w:color="auto"/>
                          <w:bottom w:val="outset" w:sz="6" w:space="0" w:color="auto"/>
                          <w:right w:val="outset" w:sz="6" w:space="0" w:color="auto"/>
                        </w:tcBorders>
                        <w:vAlign w:val="center"/>
                      </w:tcPr>
                      <w:p w14:paraId="00C2A8F9" w14:textId="77777777" w:rsidR="0085255C" w:rsidRDefault="0085255C" w:rsidP="00CD5E11">
                        <w:pPr>
                          <w:kinsoku w:val="0"/>
                          <w:overflowPunct w:val="0"/>
                          <w:ind w:firstLineChars="300" w:firstLine="630"/>
                          <w:rPr>
                            <w:color w:val="000000" w:themeColor="text1"/>
                            <w:szCs w:val="21"/>
                          </w:rPr>
                        </w:pPr>
                        <w:r>
                          <w:rPr>
                            <w:rFonts w:hint="eastAsia"/>
                            <w:color w:val="000000" w:themeColor="text1"/>
                            <w:szCs w:val="21"/>
                          </w:rPr>
                          <w:t>其他收入</w:t>
                        </w:r>
                      </w:p>
                    </w:tc>
                  </w:sdtContent>
                </w:sdt>
                <w:tc>
                  <w:tcPr>
                    <w:tcW w:w="2278" w:type="dxa"/>
                    <w:tcBorders>
                      <w:top w:val="outset" w:sz="6" w:space="0" w:color="auto"/>
                      <w:left w:val="outset" w:sz="6" w:space="0" w:color="auto"/>
                      <w:bottom w:val="outset" w:sz="6" w:space="0" w:color="auto"/>
                      <w:right w:val="outset" w:sz="6" w:space="0" w:color="auto"/>
                    </w:tcBorders>
                  </w:tcPr>
                  <w:p w14:paraId="46D8F96D" w14:textId="77777777" w:rsidR="0085255C" w:rsidRPr="00E02F12" w:rsidRDefault="0085255C" w:rsidP="00CD5E11">
                    <w:pPr>
                      <w:kinsoku w:val="0"/>
                      <w:overflowPunct w:val="0"/>
                      <w:jc w:val="right"/>
                      <w:rPr>
                        <w:rFonts w:ascii="Times New Roman" w:hAnsi="Times New Roman"/>
                        <w:szCs w:val="21"/>
                      </w:rPr>
                    </w:pPr>
                  </w:p>
                </w:tc>
                <w:tc>
                  <w:tcPr>
                    <w:tcW w:w="2173" w:type="dxa"/>
                    <w:tcBorders>
                      <w:top w:val="outset" w:sz="6" w:space="0" w:color="auto"/>
                      <w:left w:val="outset" w:sz="6" w:space="0" w:color="auto"/>
                      <w:bottom w:val="outset" w:sz="6" w:space="0" w:color="auto"/>
                      <w:right w:val="outset" w:sz="6" w:space="0" w:color="auto"/>
                    </w:tcBorders>
                  </w:tcPr>
                  <w:p w14:paraId="0CE5A172" w14:textId="5FE19FE7" w:rsidR="0085255C" w:rsidRPr="0085255C" w:rsidRDefault="0085255C" w:rsidP="00CD5E11">
                    <w:pPr>
                      <w:kinsoku w:val="0"/>
                      <w:overflowPunct w:val="0"/>
                      <w:jc w:val="right"/>
                      <w:rPr>
                        <w:rFonts w:ascii="Times New Roman" w:hAnsi="Times New Roman"/>
                        <w:szCs w:val="21"/>
                      </w:rPr>
                    </w:pPr>
                  </w:p>
                </w:tc>
              </w:tr>
              <w:tr w:rsidR="0085255C" w14:paraId="4CFDB3E4" w14:textId="77777777" w:rsidTr="00CD5E11">
                <w:sdt>
                  <w:sdtPr>
                    <w:rPr>
                      <w:color w:val="000000" w:themeColor="text1"/>
                    </w:rPr>
                    <w:tag w:val="_PLD_4728cffc3bed49f5b59f79469ef7ea11"/>
                    <w:id w:val="432863644"/>
                    <w:lock w:val="sdtLocked"/>
                  </w:sdtPr>
                  <w:sdtEndPr/>
                  <w:sdtContent>
                    <w:tc>
                      <w:tcPr>
                        <w:tcW w:w="4077" w:type="dxa"/>
                        <w:tcBorders>
                          <w:top w:val="outset" w:sz="6" w:space="0" w:color="auto"/>
                          <w:left w:val="outset" w:sz="6" w:space="0" w:color="auto"/>
                          <w:bottom w:val="outset" w:sz="6" w:space="0" w:color="auto"/>
                          <w:right w:val="outset" w:sz="6" w:space="0" w:color="auto"/>
                        </w:tcBorders>
                        <w:vAlign w:val="center"/>
                      </w:tcPr>
                      <w:p w14:paraId="26D09966" w14:textId="77777777" w:rsidR="0085255C" w:rsidRDefault="0085255C" w:rsidP="00CD5E11">
                        <w:pPr>
                          <w:kinsoku w:val="0"/>
                          <w:overflowPunct w:val="0"/>
                          <w:rPr>
                            <w:color w:val="000000" w:themeColor="text1"/>
                            <w:szCs w:val="21"/>
                          </w:rPr>
                        </w:pPr>
                        <w:r>
                          <w:rPr>
                            <w:rFonts w:hint="eastAsia"/>
                            <w:color w:val="000000" w:themeColor="text1"/>
                            <w:szCs w:val="21"/>
                          </w:rPr>
                          <w:t>二、费用</w:t>
                        </w:r>
                      </w:p>
                    </w:tc>
                  </w:sdtContent>
                </w:sdt>
                <w:tc>
                  <w:tcPr>
                    <w:tcW w:w="2278" w:type="dxa"/>
                    <w:tcBorders>
                      <w:top w:val="outset" w:sz="6" w:space="0" w:color="auto"/>
                      <w:left w:val="outset" w:sz="6" w:space="0" w:color="auto"/>
                      <w:bottom w:val="outset" w:sz="6" w:space="0" w:color="auto"/>
                      <w:right w:val="outset" w:sz="6" w:space="0" w:color="auto"/>
                    </w:tcBorders>
                  </w:tcPr>
                  <w:p w14:paraId="2B99B2F3" w14:textId="648D4B9F" w:rsidR="0085255C" w:rsidRPr="00E02F12" w:rsidRDefault="000321ED" w:rsidP="00CD5E11">
                    <w:pPr>
                      <w:kinsoku w:val="0"/>
                      <w:overflowPunct w:val="0"/>
                      <w:jc w:val="right"/>
                      <w:rPr>
                        <w:rFonts w:ascii="Times New Roman" w:hAnsi="Times New Roman"/>
                        <w:szCs w:val="21"/>
                      </w:rPr>
                    </w:pPr>
                    <w:r w:rsidRPr="00E02F12">
                      <w:rPr>
                        <w:rFonts w:ascii="Times New Roman" w:hAnsi="Times New Roman"/>
                        <w:szCs w:val="21"/>
                      </w:rPr>
                      <w:t>146,820.76</w:t>
                    </w:r>
                  </w:p>
                </w:tc>
                <w:tc>
                  <w:tcPr>
                    <w:tcW w:w="2173" w:type="dxa"/>
                    <w:tcBorders>
                      <w:top w:val="outset" w:sz="6" w:space="0" w:color="auto"/>
                      <w:left w:val="outset" w:sz="6" w:space="0" w:color="auto"/>
                      <w:bottom w:val="outset" w:sz="6" w:space="0" w:color="auto"/>
                      <w:right w:val="outset" w:sz="6" w:space="0" w:color="auto"/>
                    </w:tcBorders>
                  </w:tcPr>
                  <w:p w14:paraId="4272E666" w14:textId="77777777" w:rsidR="0085255C" w:rsidRPr="0085255C" w:rsidRDefault="0085255C" w:rsidP="00CD5E11">
                    <w:pPr>
                      <w:kinsoku w:val="0"/>
                      <w:overflowPunct w:val="0"/>
                      <w:jc w:val="right"/>
                      <w:rPr>
                        <w:rFonts w:ascii="Times New Roman" w:hAnsi="Times New Roman"/>
                        <w:szCs w:val="21"/>
                      </w:rPr>
                    </w:pPr>
                    <w:r w:rsidRPr="0085255C">
                      <w:rPr>
                        <w:rFonts w:ascii="Times New Roman" w:hAnsi="Times New Roman"/>
                      </w:rPr>
                      <w:t>22,220.00</w:t>
                    </w:r>
                  </w:p>
                </w:tc>
              </w:tr>
              <w:tr w:rsidR="0085255C" w14:paraId="1DDF836B" w14:textId="77777777" w:rsidTr="00CD5E11">
                <w:sdt>
                  <w:sdtPr>
                    <w:rPr>
                      <w:color w:val="000000" w:themeColor="text1"/>
                    </w:rPr>
                    <w:tag w:val="_PLD_bee35df88b2c48ca9786bda1cf947bc5"/>
                    <w:id w:val="1326405391"/>
                    <w:lock w:val="sdtLocked"/>
                  </w:sdtPr>
                  <w:sdtEndPr/>
                  <w:sdtContent>
                    <w:tc>
                      <w:tcPr>
                        <w:tcW w:w="4077" w:type="dxa"/>
                        <w:tcBorders>
                          <w:top w:val="outset" w:sz="6" w:space="0" w:color="auto"/>
                          <w:left w:val="outset" w:sz="6" w:space="0" w:color="auto"/>
                          <w:bottom w:val="outset" w:sz="6" w:space="0" w:color="auto"/>
                          <w:right w:val="outset" w:sz="6" w:space="0" w:color="auto"/>
                        </w:tcBorders>
                        <w:vAlign w:val="center"/>
                      </w:tcPr>
                      <w:p w14:paraId="3BEB0DB1" w14:textId="77777777" w:rsidR="0085255C" w:rsidRDefault="0085255C" w:rsidP="00CD5E11">
                        <w:pPr>
                          <w:kinsoku w:val="0"/>
                          <w:overflowPunct w:val="0"/>
                          <w:ind w:firstLineChars="300" w:firstLine="630"/>
                          <w:rPr>
                            <w:color w:val="000000" w:themeColor="text1"/>
                            <w:szCs w:val="21"/>
                          </w:rPr>
                        </w:pPr>
                        <w:r>
                          <w:rPr>
                            <w:rFonts w:hint="eastAsia"/>
                            <w:color w:val="000000" w:themeColor="text1"/>
                            <w:szCs w:val="21"/>
                          </w:rPr>
                          <w:t>管理费</w:t>
                        </w:r>
                      </w:p>
                    </w:tc>
                  </w:sdtContent>
                </w:sdt>
                <w:tc>
                  <w:tcPr>
                    <w:tcW w:w="2278" w:type="dxa"/>
                    <w:tcBorders>
                      <w:top w:val="outset" w:sz="6" w:space="0" w:color="auto"/>
                      <w:left w:val="outset" w:sz="6" w:space="0" w:color="auto"/>
                      <w:bottom w:val="outset" w:sz="6" w:space="0" w:color="auto"/>
                      <w:right w:val="outset" w:sz="6" w:space="0" w:color="auto"/>
                    </w:tcBorders>
                  </w:tcPr>
                  <w:p w14:paraId="43790D4D" w14:textId="154FE113" w:rsidR="0085255C" w:rsidRPr="00E02F12" w:rsidRDefault="000321ED" w:rsidP="00CD5E11">
                    <w:pPr>
                      <w:kinsoku w:val="0"/>
                      <w:overflowPunct w:val="0"/>
                      <w:jc w:val="right"/>
                      <w:rPr>
                        <w:rFonts w:ascii="Times New Roman" w:hAnsi="Times New Roman"/>
                        <w:szCs w:val="21"/>
                      </w:rPr>
                    </w:pPr>
                    <w:r w:rsidRPr="00E02F12">
                      <w:rPr>
                        <w:rFonts w:ascii="Times New Roman" w:hAnsi="Times New Roman"/>
                        <w:szCs w:val="21"/>
                      </w:rPr>
                      <w:t>50,000.00</w:t>
                    </w:r>
                  </w:p>
                </w:tc>
                <w:tc>
                  <w:tcPr>
                    <w:tcW w:w="2173" w:type="dxa"/>
                    <w:tcBorders>
                      <w:top w:val="outset" w:sz="6" w:space="0" w:color="auto"/>
                      <w:left w:val="outset" w:sz="6" w:space="0" w:color="auto"/>
                      <w:bottom w:val="outset" w:sz="6" w:space="0" w:color="auto"/>
                      <w:right w:val="outset" w:sz="6" w:space="0" w:color="auto"/>
                    </w:tcBorders>
                  </w:tcPr>
                  <w:p w14:paraId="16002030" w14:textId="0CF39D30" w:rsidR="0085255C" w:rsidRPr="0085255C" w:rsidRDefault="0085255C" w:rsidP="00CD5E11">
                    <w:pPr>
                      <w:kinsoku w:val="0"/>
                      <w:overflowPunct w:val="0"/>
                      <w:jc w:val="right"/>
                      <w:rPr>
                        <w:rFonts w:ascii="Times New Roman" w:hAnsi="Times New Roman"/>
                        <w:szCs w:val="21"/>
                      </w:rPr>
                    </w:pPr>
                  </w:p>
                </w:tc>
              </w:tr>
              <w:tr w:rsidR="0085255C" w14:paraId="6FF9245B" w14:textId="77777777" w:rsidTr="00CD5E11">
                <w:sdt>
                  <w:sdtPr>
                    <w:rPr>
                      <w:color w:val="000000" w:themeColor="text1"/>
                    </w:rPr>
                    <w:tag w:val="_PLD_da0f56941a7f46548bba01c4d98cedc0"/>
                    <w:id w:val="995306575"/>
                    <w:lock w:val="sdtLocked"/>
                  </w:sdtPr>
                  <w:sdtEndPr/>
                  <w:sdtContent>
                    <w:tc>
                      <w:tcPr>
                        <w:tcW w:w="4077" w:type="dxa"/>
                        <w:tcBorders>
                          <w:top w:val="outset" w:sz="6" w:space="0" w:color="auto"/>
                          <w:left w:val="outset" w:sz="6" w:space="0" w:color="auto"/>
                          <w:bottom w:val="outset" w:sz="6" w:space="0" w:color="auto"/>
                          <w:right w:val="outset" w:sz="6" w:space="0" w:color="auto"/>
                        </w:tcBorders>
                        <w:vAlign w:val="center"/>
                      </w:tcPr>
                      <w:p w14:paraId="22C15945" w14:textId="77777777" w:rsidR="0085255C" w:rsidRDefault="0085255C" w:rsidP="00CD5E11">
                        <w:pPr>
                          <w:kinsoku w:val="0"/>
                          <w:overflowPunct w:val="0"/>
                          <w:ind w:firstLineChars="300" w:firstLine="630"/>
                          <w:rPr>
                            <w:color w:val="000000" w:themeColor="text1"/>
                            <w:szCs w:val="21"/>
                          </w:rPr>
                        </w:pPr>
                        <w:r>
                          <w:rPr>
                            <w:rFonts w:hint="eastAsia"/>
                            <w:color w:val="000000" w:themeColor="text1"/>
                            <w:szCs w:val="21"/>
                          </w:rPr>
                          <w:t>托管费</w:t>
                        </w:r>
                      </w:p>
                    </w:tc>
                  </w:sdtContent>
                </w:sdt>
                <w:tc>
                  <w:tcPr>
                    <w:tcW w:w="2278" w:type="dxa"/>
                    <w:tcBorders>
                      <w:top w:val="outset" w:sz="6" w:space="0" w:color="auto"/>
                      <w:left w:val="outset" w:sz="6" w:space="0" w:color="auto"/>
                      <w:bottom w:val="outset" w:sz="6" w:space="0" w:color="auto"/>
                      <w:right w:val="outset" w:sz="6" w:space="0" w:color="auto"/>
                    </w:tcBorders>
                  </w:tcPr>
                  <w:p w14:paraId="6E8A64C9" w14:textId="238B979A" w:rsidR="0085255C" w:rsidRPr="00E02F12" w:rsidRDefault="000321ED" w:rsidP="00CD5E11">
                    <w:pPr>
                      <w:kinsoku w:val="0"/>
                      <w:overflowPunct w:val="0"/>
                      <w:jc w:val="right"/>
                      <w:rPr>
                        <w:rFonts w:ascii="Times New Roman" w:hAnsi="Times New Roman"/>
                        <w:szCs w:val="21"/>
                      </w:rPr>
                    </w:pPr>
                    <w:r w:rsidRPr="00E02F12">
                      <w:rPr>
                        <w:rFonts w:ascii="Times New Roman" w:hAnsi="Times New Roman"/>
                        <w:szCs w:val="21"/>
                      </w:rPr>
                      <w:t>85,063.56</w:t>
                    </w:r>
                  </w:p>
                </w:tc>
                <w:tc>
                  <w:tcPr>
                    <w:tcW w:w="2173" w:type="dxa"/>
                    <w:tcBorders>
                      <w:top w:val="outset" w:sz="6" w:space="0" w:color="auto"/>
                      <w:left w:val="outset" w:sz="6" w:space="0" w:color="auto"/>
                      <w:bottom w:val="outset" w:sz="6" w:space="0" w:color="auto"/>
                      <w:right w:val="outset" w:sz="6" w:space="0" w:color="auto"/>
                    </w:tcBorders>
                  </w:tcPr>
                  <w:p w14:paraId="4E49601D" w14:textId="78E1DFF9" w:rsidR="0085255C" w:rsidRPr="0085255C" w:rsidRDefault="0085255C" w:rsidP="00CD5E11">
                    <w:pPr>
                      <w:kinsoku w:val="0"/>
                      <w:overflowPunct w:val="0"/>
                      <w:jc w:val="right"/>
                      <w:rPr>
                        <w:rFonts w:ascii="Times New Roman" w:hAnsi="Times New Roman"/>
                        <w:szCs w:val="21"/>
                      </w:rPr>
                    </w:pPr>
                  </w:p>
                </w:tc>
              </w:tr>
              <w:tr w:rsidR="0085255C" w14:paraId="5067AB6A" w14:textId="77777777" w:rsidTr="00CD5E11">
                <w:sdt>
                  <w:sdtPr>
                    <w:rPr>
                      <w:color w:val="000000" w:themeColor="text1"/>
                    </w:rPr>
                    <w:tag w:val="_PLD_45071841c55345e5a750cbd3b46bf9f7"/>
                    <w:id w:val="655887993"/>
                    <w:lock w:val="sdtLocked"/>
                  </w:sdtPr>
                  <w:sdtEndPr/>
                  <w:sdtContent>
                    <w:tc>
                      <w:tcPr>
                        <w:tcW w:w="4077" w:type="dxa"/>
                        <w:tcBorders>
                          <w:top w:val="outset" w:sz="6" w:space="0" w:color="auto"/>
                          <w:left w:val="outset" w:sz="6" w:space="0" w:color="auto"/>
                          <w:bottom w:val="outset" w:sz="6" w:space="0" w:color="auto"/>
                          <w:right w:val="outset" w:sz="6" w:space="0" w:color="auto"/>
                        </w:tcBorders>
                        <w:vAlign w:val="center"/>
                      </w:tcPr>
                      <w:p w14:paraId="43F49F82" w14:textId="77777777" w:rsidR="0085255C" w:rsidRDefault="0085255C" w:rsidP="00CD5E11">
                        <w:pPr>
                          <w:kinsoku w:val="0"/>
                          <w:overflowPunct w:val="0"/>
                          <w:ind w:firstLineChars="300" w:firstLine="630"/>
                          <w:rPr>
                            <w:color w:val="000000" w:themeColor="text1"/>
                            <w:szCs w:val="21"/>
                          </w:rPr>
                        </w:pPr>
                        <w:r>
                          <w:rPr>
                            <w:color w:val="000000" w:themeColor="text1"/>
                          </w:rPr>
                          <w:t>审计费</w:t>
                        </w:r>
                      </w:p>
                    </w:tc>
                  </w:sdtContent>
                </w:sdt>
                <w:tc>
                  <w:tcPr>
                    <w:tcW w:w="2278" w:type="dxa"/>
                    <w:tcBorders>
                      <w:top w:val="outset" w:sz="6" w:space="0" w:color="auto"/>
                      <w:left w:val="outset" w:sz="6" w:space="0" w:color="auto"/>
                      <w:bottom w:val="outset" w:sz="6" w:space="0" w:color="auto"/>
                      <w:right w:val="outset" w:sz="6" w:space="0" w:color="auto"/>
                    </w:tcBorders>
                  </w:tcPr>
                  <w:p w14:paraId="1A982029" w14:textId="77777777" w:rsidR="0085255C" w:rsidRPr="00E02F12" w:rsidRDefault="0085255C" w:rsidP="00CD5E11">
                    <w:pPr>
                      <w:kinsoku w:val="0"/>
                      <w:overflowPunct w:val="0"/>
                      <w:jc w:val="right"/>
                      <w:rPr>
                        <w:rFonts w:ascii="Times New Roman" w:hAnsi="Times New Roman"/>
                        <w:szCs w:val="21"/>
                      </w:rPr>
                    </w:pPr>
                  </w:p>
                </w:tc>
                <w:tc>
                  <w:tcPr>
                    <w:tcW w:w="2173" w:type="dxa"/>
                    <w:tcBorders>
                      <w:top w:val="outset" w:sz="6" w:space="0" w:color="auto"/>
                      <w:left w:val="outset" w:sz="6" w:space="0" w:color="auto"/>
                      <w:bottom w:val="outset" w:sz="6" w:space="0" w:color="auto"/>
                      <w:right w:val="outset" w:sz="6" w:space="0" w:color="auto"/>
                    </w:tcBorders>
                  </w:tcPr>
                  <w:p w14:paraId="591687E1" w14:textId="0C5A53BD" w:rsidR="0085255C" w:rsidRPr="0085255C" w:rsidRDefault="0085255C" w:rsidP="00CD5E11">
                    <w:pPr>
                      <w:kinsoku w:val="0"/>
                      <w:overflowPunct w:val="0"/>
                      <w:jc w:val="right"/>
                      <w:rPr>
                        <w:rFonts w:ascii="Times New Roman" w:hAnsi="Times New Roman"/>
                        <w:szCs w:val="21"/>
                      </w:rPr>
                    </w:pPr>
                  </w:p>
                </w:tc>
              </w:tr>
              <w:tr w:rsidR="0085255C" w14:paraId="51D142BC" w14:textId="77777777" w:rsidTr="00CD5E11">
                <w:sdt>
                  <w:sdtPr>
                    <w:rPr>
                      <w:color w:val="000000" w:themeColor="text1"/>
                    </w:rPr>
                    <w:tag w:val="_PLD_ec3ec0c9d9b64a018ce33c9dfce4e0e2"/>
                    <w:id w:val="-1835292126"/>
                    <w:lock w:val="sdtLocked"/>
                  </w:sdtPr>
                  <w:sdtEndPr/>
                  <w:sdtContent>
                    <w:tc>
                      <w:tcPr>
                        <w:tcW w:w="4077" w:type="dxa"/>
                        <w:tcBorders>
                          <w:top w:val="outset" w:sz="6" w:space="0" w:color="auto"/>
                          <w:left w:val="outset" w:sz="6" w:space="0" w:color="auto"/>
                          <w:bottom w:val="outset" w:sz="6" w:space="0" w:color="auto"/>
                          <w:right w:val="outset" w:sz="6" w:space="0" w:color="auto"/>
                        </w:tcBorders>
                        <w:vAlign w:val="center"/>
                      </w:tcPr>
                      <w:p w14:paraId="3427D1D5" w14:textId="77777777" w:rsidR="0085255C" w:rsidRDefault="0085255C" w:rsidP="00CD5E11">
                        <w:pPr>
                          <w:kinsoku w:val="0"/>
                          <w:overflowPunct w:val="0"/>
                          <w:ind w:firstLineChars="300" w:firstLine="630"/>
                          <w:rPr>
                            <w:color w:val="000000" w:themeColor="text1"/>
                            <w:szCs w:val="21"/>
                          </w:rPr>
                        </w:pPr>
                        <w:r>
                          <w:rPr>
                            <w:rFonts w:hint="eastAsia"/>
                            <w:color w:val="000000" w:themeColor="text1"/>
                            <w:szCs w:val="21"/>
                          </w:rPr>
                          <w:t>其他费用</w:t>
                        </w:r>
                      </w:p>
                    </w:tc>
                  </w:sdtContent>
                </w:sdt>
                <w:tc>
                  <w:tcPr>
                    <w:tcW w:w="2278" w:type="dxa"/>
                    <w:tcBorders>
                      <w:top w:val="outset" w:sz="6" w:space="0" w:color="auto"/>
                      <w:left w:val="outset" w:sz="6" w:space="0" w:color="auto"/>
                      <w:bottom w:val="outset" w:sz="6" w:space="0" w:color="auto"/>
                      <w:right w:val="outset" w:sz="6" w:space="0" w:color="auto"/>
                    </w:tcBorders>
                  </w:tcPr>
                  <w:p w14:paraId="76A9A76D" w14:textId="20FACE64" w:rsidR="0085255C" w:rsidRPr="00E02F12" w:rsidRDefault="00E02F12" w:rsidP="00CD5E11">
                    <w:pPr>
                      <w:kinsoku w:val="0"/>
                      <w:overflowPunct w:val="0"/>
                      <w:jc w:val="right"/>
                      <w:rPr>
                        <w:rFonts w:ascii="Times New Roman" w:hAnsi="Times New Roman"/>
                        <w:szCs w:val="21"/>
                      </w:rPr>
                    </w:pPr>
                    <w:r w:rsidRPr="00E02F12">
                      <w:rPr>
                        <w:rFonts w:ascii="Times New Roman" w:hAnsi="Times New Roman"/>
                        <w:szCs w:val="21"/>
                      </w:rPr>
                      <w:t>11,757.20</w:t>
                    </w:r>
                  </w:p>
                </w:tc>
                <w:tc>
                  <w:tcPr>
                    <w:tcW w:w="2173" w:type="dxa"/>
                    <w:tcBorders>
                      <w:top w:val="outset" w:sz="6" w:space="0" w:color="auto"/>
                      <w:left w:val="outset" w:sz="6" w:space="0" w:color="auto"/>
                      <w:bottom w:val="outset" w:sz="6" w:space="0" w:color="auto"/>
                      <w:right w:val="outset" w:sz="6" w:space="0" w:color="auto"/>
                    </w:tcBorders>
                  </w:tcPr>
                  <w:p w14:paraId="6588F2A3" w14:textId="77777777" w:rsidR="0085255C" w:rsidRPr="0085255C" w:rsidRDefault="0085255C" w:rsidP="00CD5E11">
                    <w:pPr>
                      <w:kinsoku w:val="0"/>
                      <w:overflowPunct w:val="0"/>
                      <w:jc w:val="right"/>
                      <w:rPr>
                        <w:rFonts w:ascii="Times New Roman" w:hAnsi="Times New Roman"/>
                        <w:szCs w:val="21"/>
                      </w:rPr>
                    </w:pPr>
                    <w:r w:rsidRPr="0085255C">
                      <w:rPr>
                        <w:rFonts w:ascii="Times New Roman" w:hAnsi="Times New Roman"/>
                      </w:rPr>
                      <w:t>22,220.00</w:t>
                    </w:r>
                  </w:p>
                </w:tc>
              </w:tr>
              <w:tr w:rsidR="0085255C" w14:paraId="2BE08836" w14:textId="77777777" w:rsidTr="00CD5E11">
                <w:sdt>
                  <w:sdtPr>
                    <w:rPr>
                      <w:color w:val="000000" w:themeColor="text1"/>
                    </w:rPr>
                    <w:tag w:val="_PLD_9e57345bbe7c43e3a9e79b08a5ddfe1a"/>
                    <w:id w:val="865800372"/>
                    <w:lock w:val="sdtLocked"/>
                  </w:sdtPr>
                  <w:sdtEndPr/>
                  <w:sdtContent>
                    <w:tc>
                      <w:tcPr>
                        <w:tcW w:w="4077" w:type="dxa"/>
                        <w:tcBorders>
                          <w:top w:val="outset" w:sz="6" w:space="0" w:color="auto"/>
                          <w:left w:val="outset" w:sz="6" w:space="0" w:color="auto"/>
                          <w:bottom w:val="outset" w:sz="6" w:space="0" w:color="auto"/>
                          <w:right w:val="outset" w:sz="6" w:space="0" w:color="auto"/>
                        </w:tcBorders>
                        <w:vAlign w:val="center"/>
                      </w:tcPr>
                      <w:p w14:paraId="63FA193C" w14:textId="77777777" w:rsidR="0085255C" w:rsidRDefault="0085255C" w:rsidP="00CD5E11">
                        <w:pPr>
                          <w:kinsoku w:val="0"/>
                          <w:overflowPunct w:val="0"/>
                          <w:rPr>
                            <w:color w:val="000000" w:themeColor="text1"/>
                            <w:szCs w:val="21"/>
                          </w:rPr>
                        </w:pPr>
                        <w:r>
                          <w:rPr>
                            <w:rFonts w:hint="eastAsia"/>
                            <w:color w:val="000000" w:themeColor="text1"/>
                            <w:szCs w:val="21"/>
                          </w:rPr>
                          <w:t>三、利润总额（亏损以“－”号填列）</w:t>
                        </w:r>
                      </w:p>
                    </w:tc>
                  </w:sdtContent>
                </w:sdt>
                <w:tc>
                  <w:tcPr>
                    <w:tcW w:w="2278" w:type="dxa"/>
                    <w:tcBorders>
                      <w:top w:val="outset" w:sz="6" w:space="0" w:color="auto"/>
                      <w:left w:val="outset" w:sz="6" w:space="0" w:color="auto"/>
                      <w:bottom w:val="outset" w:sz="6" w:space="0" w:color="auto"/>
                      <w:right w:val="outset" w:sz="6" w:space="0" w:color="auto"/>
                    </w:tcBorders>
                  </w:tcPr>
                  <w:p w14:paraId="0CA70511" w14:textId="0D9632D3" w:rsidR="0085255C" w:rsidRPr="00E02F12" w:rsidRDefault="00E02F12" w:rsidP="00CD5E11">
                    <w:pPr>
                      <w:kinsoku w:val="0"/>
                      <w:overflowPunct w:val="0"/>
                      <w:jc w:val="right"/>
                      <w:rPr>
                        <w:rFonts w:ascii="Times New Roman" w:hAnsi="Times New Roman"/>
                        <w:szCs w:val="21"/>
                      </w:rPr>
                    </w:pPr>
                    <w:r w:rsidRPr="00E02F12">
                      <w:rPr>
                        <w:rFonts w:ascii="Times New Roman" w:hAnsi="Times New Roman"/>
                        <w:szCs w:val="21"/>
                      </w:rPr>
                      <w:t>-24,484.91</w:t>
                    </w:r>
                  </w:p>
                </w:tc>
                <w:tc>
                  <w:tcPr>
                    <w:tcW w:w="2173" w:type="dxa"/>
                    <w:tcBorders>
                      <w:top w:val="outset" w:sz="6" w:space="0" w:color="auto"/>
                      <w:left w:val="outset" w:sz="6" w:space="0" w:color="auto"/>
                      <w:bottom w:val="outset" w:sz="6" w:space="0" w:color="auto"/>
                      <w:right w:val="outset" w:sz="6" w:space="0" w:color="auto"/>
                    </w:tcBorders>
                  </w:tcPr>
                  <w:p w14:paraId="7E7A10B9" w14:textId="77777777" w:rsidR="0085255C" w:rsidRPr="0085255C" w:rsidRDefault="0085255C" w:rsidP="00CD5E11">
                    <w:pPr>
                      <w:kinsoku w:val="0"/>
                      <w:overflowPunct w:val="0"/>
                      <w:jc w:val="right"/>
                      <w:rPr>
                        <w:rFonts w:ascii="Times New Roman" w:hAnsi="Times New Roman"/>
                        <w:szCs w:val="21"/>
                      </w:rPr>
                    </w:pPr>
                    <w:r w:rsidRPr="0085255C">
                      <w:rPr>
                        <w:rFonts w:ascii="Times New Roman" w:hAnsi="Times New Roman"/>
                      </w:rPr>
                      <w:t>27,779.89</w:t>
                    </w:r>
                  </w:p>
                </w:tc>
              </w:tr>
              <w:tr w:rsidR="0085255C" w14:paraId="1CCC96B9" w14:textId="77777777" w:rsidTr="00CD5E11">
                <w:sdt>
                  <w:sdtPr>
                    <w:rPr>
                      <w:color w:val="000000" w:themeColor="text1"/>
                    </w:rPr>
                    <w:tag w:val="_PLD_e40098c234e44a29818adebfb19e6a6e"/>
                    <w:id w:val="381447736"/>
                    <w:lock w:val="sdtLocked"/>
                  </w:sdtPr>
                  <w:sdtEndPr/>
                  <w:sdtContent>
                    <w:tc>
                      <w:tcPr>
                        <w:tcW w:w="4077" w:type="dxa"/>
                        <w:tcBorders>
                          <w:top w:val="outset" w:sz="6" w:space="0" w:color="auto"/>
                          <w:left w:val="outset" w:sz="6" w:space="0" w:color="auto"/>
                          <w:bottom w:val="outset" w:sz="6" w:space="0" w:color="auto"/>
                          <w:right w:val="outset" w:sz="6" w:space="0" w:color="auto"/>
                        </w:tcBorders>
                        <w:vAlign w:val="center"/>
                      </w:tcPr>
                      <w:p w14:paraId="5FD654F5" w14:textId="77777777" w:rsidR="0085255C" w:rsidRDefault="0085255C" w:rsidP="00CD5E11">
                        <w:pPr>
                          <w:kinsoku w:val="0"/>
                          <w:overflowPunct w:val="0"/>
                          <w:ind w:firstLineChars="300" w:firstLine="630"/>
                          <w:rPr>
                            <w:color w:val="000000" w:themeColor="text1"/>
                            <w:szCs w:val="21"/>
                          </w:rPr>
                        </w:pPr>
                        <w:r>
                          <w:rPr>
                            <w:rFonts w:hint="eastAsia"/>
                            <w:color w:val="000000" w:themeColor="text1"/>
                            <w:szCs w:val="21"/>
                          </w:rPr>
                          <w:t>减：所得税费用</w:t>
                        </w:r>
                      </w:p>
                    </w:tc>
                  </w:sdtContent>
                </w:sdt>
                <w:tc>
                  <w:tcPr>
                    <w:tcW w:w="2278" w:type="dxa"/>
                    <w:tcBorders>
                      <w:top w:val="outset" w:sz="6" w:space="0" w:color="auto"/>
                      <w:left w:val="outset" w:sz="6" w:space="0" w:color="auto"/>
                      <w:bottom w:val="outset" w:sz="6" w:space="0" w:color="auto"/>
                      <w:right w:val="outset" w:sz="6" w:space="0" w:color="auto"/>
                    </w:tcBorders>
                  </w:tcPr>
                  <w:p w14:paraId="3C8636F0" w14:textId="77777777" w:rsidR="0085255C" w:rsidRPr="00E02F12" w:rsidRDefault="0085255C" w:rsidP="00CD5E11">
                    <w:pPr>
                      <w:kinsoku w:val="0"/>
                      <w:overflowPunct w:val="0"/>
                      <w:jc w:val="right"/>
                      <w:rPr>
                        <w:rFonts w:ascii="Times New Roman" w:hAnsi="Times New Roman"/>
                        <w:szCs w:val="21"/>
                      </w:rPr>
                    </w:pPr>
                  </w:p>
                </w:tc>
                <w:tc>
                  <w:tcPr>
                    <w:tcW w:w="2173" w:type="dxa"/>
                    <w:tcBorders>
                      <w:top w:val="outset" w:sz="6" w:space="0" w:color="auto"/>
                      <w:left w:val="outset" w:sz="6" w:space="0" w:color="auto"/>
                      <w:bottom w:val="outset" w:sz="6" w:space="0" w:color="auto"/>
                      <w:right w:val="outset" w:sz="6" w:space="0" w:color="auto"/>
                    </w:tcBorders>
                  </w:tcPr>
                  <w:p w14:paraId="03F6594D" w14:textId="66F6051F" w:rsidR="0085255C" w:rsidRPr="0085255C" w:rsidRDefault="0085255C" w:rsidP="00CD5E11">
                    <w:pPr>
                      <w:kinsoku w:val="0"/>
                      <w:overflowPunct w:val="0"/>
                      <w:jc w:val="right"/>
                      <w:rPr>
                        <w:rFonts w:ascii="Times New Roman" w:hAnsi="Times New Roman"/>
                        <w:szCs w:val="21"/>
                      </w:rPr>
                    </w:pPr>
                  </w:p>
                </w:tc>
              </w:tr>
              <w:tr w:rsidR="0085255C" w14:paraId="3BF9D75C" w14:textId="77777777" w:rsidTr="00CD5E11">
                <w:sdt>
                  <w:sdtPr>
                    <w:rPr>
                      <w:color w:val="000000" w:themeColor="text1"/>
                    </w:rPr>
                    <w:tag w:val="_PLD_e2dc17927c0b4da281921482d2636a16"/>
                    <w:id w:val="-1111050805"/>
                    <w:lock w:val="sdtLocked"/>
                  </w:sdtPr>
                  <w:sdtEndPr/>
                  <w:sdtContent>
                    <w:tc>
                      <w:tcPr>
                        <w:tcW w:w="4077" w:type="dxa"/>
                        <w:tcBorders>
                          <w:top w:val="outset" w:sz="6" w:space="0" w:color="auto"/>
                          <w:left w:val="outset" w:sz="6" w:space="0" w:color="auto"/>
                          <w:bottom w:val="outset" w:sz="6" w:space="0" w:color="auto"/>
                          <w:right w:val="outset" w:sz="6" w:space="0" w:color="auto"/>
                        </w:tcBorders>
                        <w:vAlign w:val="center"/>
                      </w:tcPr>
                      <w:p w14:paraId="6FBEF013" w14:textId="77777777" w:rsidR="0085255C" w:rsidRDefault="0085255C" w:rsidP="00CD5E11">
                        <w:pPr>
                          <w:kinsoku w:val="0"/>
                          <w:overflowPunct w:val="0"/>
                          <w:rPr>
                            <w:color w:val="000000" w:themeColor="text1"/>
                            <w:szCs w:val="21"/>
                          </w:rPr>
                        </w:pPr>
                        <w:r>
                          <w:rPr>
                            <w:rFonts w:hint="eastAsia"/>
                            <w:color w:val="000000" w:themeColor="text1"/>
                            <w:szCs w:val="21"/>
                          </w:rPr>
                          <w:t>四、净利润（亏损总额以</w:t>
                        </w:r>
                        <w:r>
                          <w:rPr>
                            <w:color w:val="000000" w:themeColor="text1"/>
                            <w:szCs w:val="21"/>
                          </w:rPr>
                          <w:t>“</w:t>
                        </w:r>
                        <w:r>
                          <w:rPr>
                            <w:rFonts w:hint="eastAsia"/>
                            <w:color w:val="000000" w:themeColor="text1"/>
                            <w:szCs w:val="21"/>
                          </w:rPr>
                          <w:t>－</w:t>
                        </w:r>
                        <w:r>
                          <w:rPr>
                            <w:color w:val="000000" w:themeColor="text1"/>
                            <w:szCs w:val="21"/>
                          </w:rPr>
                          <w:t>”</w:t>
                        </w:r>
                        <w:r>
                          <w:rPr>
                            <w:rFonts w:hint="eastAsia"/>
                            <w:color w:val="000000" w:themeColor="text1"/>
                            <w:szCs w:val="21"/>
                          </w:rPr>
                          <w:t>号填列）</w:t>
                        </w:r>
                      </w:p>
                    </w:tc>
                  </w:sdtContent>
                </w:sdt>
                <w:tc>
                  <w:tcPr>
                    <w:tcW w:w="2278" w:type="dxa"/>
                    <w:tcBorders>
                      <w:top w:val="outset" w:sz="6" w:space="0" w:color="auto"/>
                      <w:left w:val="outset" w:sz="6" w:space="0" w:color="auto"/>
                      <w:bottom w:val="outset" w:sz="6" w:space="0" w:color="auto"/>
                      <w:right w:val="outset" w:sz="6" w:space="0" w:color="auto"/>
                    </w:tcBorders>
                  </w:tcPr>
                  <w:p w14:paraId="0B0D03F0" w14:textId="4062C109" w:rsidR="0085255C" w:rsidRPr="00E02F12" w:rsidRDefault="00E02F12" w:rsidP="00CD5E11">
                    <w:pPr>
                      <w:kinsoku w:val="0"/>
                      <w:overflowPunct w:val="0"/>
                      <w:jc w:val="right"/>
                      <w:rPr>
                        <w:rFonts w:ascii="Times New Roman" w:hAnsi="Times New Roman"/>
                        <w:szCs w:val="21"/>
                      </w:rPr>
                    </w:pPr>
                    <w:r w:rsidRPr="00E02F12">
                      <w:rPr>
                        <w:rFonts w:ascii="Times New Roman" w:hAnsi="Times New Roman"/>
                        <w:szCs w:val="21"/>
                      </w:rPr>
                      <w:t>-24,484.91</w:t>
                    </w:r>
                  </w:p>
                </w:tc>
                <w:tc>
                  <w:tcPr>
                    <w:tcW w:w="2173" w:type="dxa"/>
                    <w:tcBorders>
                      <w:top w:val="outset" w:sz="6" w:space="0" w:color="auto"/>
                      <w:left w:val="outset" w:sz="6" w:space="0" w:color="auto"/>
                      <w:bottom w:val="outset" w:sz="6" w:space="0" w:color="auto"/>
                      <w:right w:val="outset" w:sz="6" w:space="0" w:color="auto"/>
                    </w:tcBorders>
                  </w:tcPr>
                  <w:p w14:paraId="0D5CCB8F" w14:textId="77777777" w:rsidR="0085255C" w:rsidRPr="0085255C" w:rsidRDefault="0085255C" w:rsidP="00CD5E11">
                    <w:pPr>
                      <w:kinsoku w:val="0"/>
                      <w:overflowPunct w:val="0"/>
                      <w:jc w:val="right"/>
                      <w:rPr>
                        <w:rFonts w:ascii="Times New Roman" w:hAnsi="Times New Roman"/>
                        <w:szCs w:val="21"/>
                      </w:rPr>
                    </w:pPr>
                    <w:r w:rsidRPr="0085255C">
                      <w:rPr>
                        <w:rFonts w:ascii="Times New Roman" w:hAnsi="Times New Roman"/>
                      </w:rPr>
                      <w:t>27,779.89</w:t>
                    </w:r>
                  </w:p>
                </w:tc>
              </w:tr>
            </w:tbl>
            <w:p w14:paraId="7AC7B6EA" w14:textId="77777777" w:rsidR="0085255C" w:rsidRDefault="0085255C"/>
            <w:p w14:paraId="54BD921A" w14:textId="478A18B0" w:rsidR="00F27219" w:rsidRDefault="00BC4604">
              <w:pPr>
                <w:kinsoku w:val="0"/>
                <w:overflowPunct w:val="0"/>
                <w:rPr>
                  <w:color w:val="000000" w:themeColor="text1"/>
                </w:rPr>
              </w:pPr>
              <w:r>
                <w:rPr>
                  <w:color w:val="000000" w:themeColor="text1"/>
                </w:rPr>
                <w:t>法定代表人</w:t>
              </w:r>
              <w:r>
                <w:rPr>
                  <w:rFonts w:hint="eastAsia"/>
                  <w:color w:val="000000" w:themeColor="text1"/>
                </w:rPr>
                <w:t>：</w:t>
              </w:r>
              <w:sdt>
                <w:sdtPr>
                  <w:rPr>
                    <w:rFonts w:hint="eastAsia"/>
                    <w:color w:val="000000" w:themeColor="text1"/>
                  </w:rPr>
                  <w:alias w:val="公司法定代表人"/>
                  <w:tag w:val="_GBC_8945725ee299430c90d48e1a900d06bf"/>
                  <w:id w:val="1386766054"/>
                  <w:lock w:val="sdtLocked"/>
                  <w:placeholder>
                    <w:docPart w:val="GBC22222222222222222222222222222"/>
                  </w:placeholder>
                </w:sdtPr>
                <w:sdtEndPr/>
                <w:sdtContent>
                  <w:r w:rsidR="00924421">
                    <w:rPr>
                      <w:rFonts w:hint="eastAsia"/>
                      <w:color w:val="000000" w:themeColor="text1"/>
                    </w:rPr>
                    <w:t>郑立坤</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99136913c4ac400e8bdfd9299cc9621d"/>
                  <w:id w:val="1151859843"/>
                  <w:lock w:val="sdtLocked"/>
                  <w:placeholder>
                    <w:docPart w:val="GBC22222222222222222222222222222"/>
                  </w:placeholder>
                </w:sdtPr>
                <w:sdtEndPr/>
                <w:sdtContent>
                  <w:r w:rsidR="00924421">
                    <w:rPr>
                      <w:rFonts w:hint="eastAsia"/>
                      <w:color w:val="000000" w:themeColor="text1"/>
                    </w:rPr>
                    <w:t>卞春山</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decdbce999b94173b188cb90f10f973c"/>
                  <w:id w:val="-1512435689"/>
                  <w:lock w:val="sdtLocked"/>
                  <w:placeholder>
                    <w:docPart w:val="GBC22222222222222222222222222222"/>
                  </w:placeholder>
                </w:sdtPr>
                <w:sdtEndPr/>
                <w:sdtContent>
                  <w:r w:rsidR="00924421">
                    <w:rPr>
                      <w:rFonts w:hint="eastAsia"/>
                      <w:color w:val="000000" w:themeColor="text1"/>
                    </w:rPr>
                    <w:t>袁辉龙</w:t>
                  </w:r>
                </w:sdtContent>
              </w:sdt>
            </w:p>
            <w:p w14:paraId="0043C3F4" w14:textId="0317F826" w:rsidR="00F27219" w:rsidRDefault="00385D12">
              <w:pPr>
                <w:kinsoku w:val="0"/>
                <w:overflowPunct w:val="0"/>
                <w:rPr>
                  <w:color w:val="000000" w:themeColor="text1"/>
                </w:rPr>
              </w:pPr>
            </w:p>
          </w:sdtContent>
        </w:sdt>
        <w:p w14:paraId="42C10CE1" w14:textId="77777777" w:rsidR="00F27219" w:rsidRDefault="00F27219">
          <w:pPr>
            <w:kinsoku w:val="0"/>
            <w:overflowPunct w:val="0"/>
            <w:rPr>
              <w:rFonts w:ascii="仿宋_GB2312" w:eastAsia="仿宋_GB2312"/>
              <w:color w:val="000000" w:themeColor="text1"/>
            </w:rPr>
          </w:pPr>
        </w:p>
        <w:p w14:paraId="43705B1C" w14:textId="77777777" w:rsidR="00F27219" w:rsidRDefault="00F27219">
          <w:pPr>
            <w:widowControl/>
            <w:jc w:val="left"/>
            <w:rPr>
              <w:rFonts w:ascii="宋体" w:hAnsi="宋体"/>
              <w:color w:val="000000" w:themeColor="text1"/>
              <w:szCs w:val="24"/>
            </w:rPr>
            <w:sectPr w:rsidR="00F27219">
              <w:pgSz w:w="11906" w:h="16838"/>
              <w:pgMar w:top="1440" w:right="1800" w:bottom="1440" w:left="1800" w:header="851" w:footer="992" w:gutter="0"/>
              <w:cols w:space="425"/>
              <w:docGrid w:type="lines" w:linePitch="312"/>
            </w:sectPr>
          </w:pPr>
        </w:p>
        <w:p w14:paraId="48640EB9" w14:textId="77777777" w:rsidR="00F27219" w:rsidRDefault="00F27219" w:rsidP="00FB7F52">
          <w:pPr>
            <w:pStyle w:val="20"/>
          </w:pPr>
          <w:bookmarkStart w:id="55" w:name="_Toc509997428"/>
          <w:bookmarkStart w:id="56" w:name="_Toc508267831"/>
          <w:bookmarkStart w:id="57" w:name="_Toc508022056"/>
        </w:p>
        <w:bookmarkStart w:id="58" w:name="_Toc33534909" w:displacedByCustomXml="next"/>
        <w:bookmarkStart w:id="59" w:name="_Toc65225846" w:displacedByCustomXml="next"/>
        <w:bookmarkStart w:id="60" w:name="_Toc69459235" w:displacedByCustomXml="next"/>
        <w:sdt>
          <w:sdtPr>
            <w:rPr>
              <w:rStyle w:val="2Char"/>
              <w:rFonts w:hint="eastAsia"/>
              <w:color w:val="auto"/>
            </w:rPr>
            <w:tag w:val="_SEC_3cd0fbd4afab430bb3c00488d607118f"/>
            <w:id w:val="-1156215595"/>
            <w:lock w:val="sdtLocked"/>
            <w:placeholder>
              <w:docPart w:val="GBC22222222222222222222222222222"/>
            </w:placeholder>
          </w:sdtPr>
          <w:sdtEndPr>
            <w:rPr>
              <w:rStyle w:val="a0"/>
              <w:rFonts w:ascii="宋体" w:eastAsia="宋体" w:hAnsi="宋体" w:cs="Times New Roman"/>
              <w:b w:val="0"/>
              <w:bCs w:val="0"/>
              <w:sz w:val="21"/>
              <w:szCs w:val="24"/>
            </w:rPr>
          </w:sdtEndPr>
          <w:sdtContent>
            <w:p w14:paraId="4195A8F9" w14:textId="089BD6C8" w:rsidR="00F27219" w:rsidRPr="00924421" w:rsidRDefault="00BC4604" w:rsidP="00FB7F52">
              <w:pPr>
                <w:pStyle w:val="20"/>
                <w:rPr>
                  <w:rStyle w:val="2Char"/>
                  <w:rFonts w:ascii="宋体" w:eastAsia="宋体" w:hAnsi="宋体"/>
                </w:rPr>
              </w:pPr>
              <w:r w:rsidRPr="00924421">
                <w:rPr>
                  <w:rStyle w:val="2Char"/>
                  <w:rFonts w:ascii="宋体" w:eastAsia="宋体" w:hAnsi="宋体" w:hint="eastAsia"/>
                </w:rPr>
                <w:t>所有者权益变动表</w:t>
              </w:r>
              <w:bookmarkEnd w:id="55"/>
              <w:bookmarkEnd w:id="56"/>
              <w:bookmarkEnd w:id="57"/>
              <w:bookmarkEnd w:id="60"/>
              <w:bookmarkEnd w:id="59"/>
              <w:bookmarkEnd w:id="58"/>
            </w:p>
            <w:p w14:paraId="2580232A" w14:textId="150A9693" w:rsidR="00F27219" w:rsidRPr="00924421" w:rsidRDefault="00BC4604">
              <w:pPr>
                <w:tabs>
                  <w:tab w:val="left" w:pos="10080"/>
                </w:tabs>
                <w:kinsoku w:val="0"/>
                <w:overflowPunct w:val="0"/>
                <w:snapToGrid w:val="0"/>
                <w:spacing w:line="240" w:lineRule="atLeast"/>
                <w:ind w:rightChars="12" w:right="25"/>
                <w:jc w:val="center"/>
                <w:rPr>
                  <w:rFonts w:ascii="Times New Roman" w:hAnsi="Times New Roman"/>
                  <w:color w:val="000000" w:themeColor="text1"/>
                  <w:szCs w:val="21"/>
                </w:rPr>
              </w:pPr>
              <w:r w:rsidRPr="00924421">
                <w:rPr>
                  <w:rFonts w:ascii="Times New Roman" w:hAnsi="Times New Roman"/>
                  <w:color w:val="000000" w:themeColor="text1"/>
                  <w:szCs w:val="21"/>
                </w:rPr>
                <w:t>2020</w:t>
              </w:r>
              <w:r w:rsidRPr="00924421">
                <w:rPr>
                  <w:rFonts w:ascii="Times New Roman" w:hAnsi="Times New Roman"/>
                  <w:color w:val="000000" w:themeColor="text1"/>
                  <w:szCs w:val="21"/>
                </w:rPr>
                <w:t>年</w:t>
              </w:r>
              <w:r w:rsidRPr="00924421">
                <w:rPr>
                  <w:rFonts w:ascii="Times New Roman" w:hAnsi="Times New Roman"/>
                  <w:color w:val="000000" w:themeColor="text1"/>
                  <w:szCs w:val="21"/>
                </w:rPr>
                <w:t>1—12</w:t>
              </w:r>
              <w:r w:rsidRPr="00924421">
                <w:rPr>
                  <w:rFonts w:ascii="Times New Roman" w:hAnsi="Times New Roman"/>
                  <w:color w:val="000000" w:themeColor="text1"/>
                  <w:szCs w:val="21"/>
                </w:rPr>
                <w:t>月</w:t>
              </w:r>
            </w:p>
            <w:p w14:paraId="3FD1B968" w14:textId="073C0FB7" w:rsidR="00F27219" w:rsidRDefault="00BC4604">
              <w:pPr>
                <w:tabs>
                  <w:tab w:val="left" w:pos="10080"/>
                </w:tabs>
                <w:kinsoku w:val="0"/>
                <w:overflowPunct w:val="0"/>
                <w:snapToGrid w:val="0"/>
                <w:spacing w:line="240" w:lineRule="atLeast"/>
                <w:ind w:rightChars="12" w:right="25"/>
                <w:jc w:val="left"/>
                <w:rPr>
                  <w:color w:val="000000" w:themeColor="text1"/>
                </w:rPr>
              </w:pPr>
              <w:r>
                <w:rPr>
                  <w:rFonts w:hint="eastAsia"/>
                  <w:color w:val="000000" w:themeColor="text1"/>
                </w:rPr>
                <w:t>编制单位：</w:t>
              </w:r>
              <w:sdt>
                <w:sdtPr>
                  <w:rPr>
                    <w:rFonts w:hint="eastAsia"/>
                    <w:color w:val="000000" w:themeColor="text1"/>
                  </w:rPr>
                  <w:alias w:val="计划管理人"/>
                  <w:tag w:val="_GBC_4af0d61b16544ea8be05f55af568bd40"/>
                  <w:id w:val="1246681733"/>
                  <w:lock w:val="sdtLocked"/>
                  <w:placeholder>
                    <w:docPart w:val="GBC22222222222222222222222222222"/>
                  </w:placeholder>
                  <w:dataBinding w:prefixMappings="xmlns:bond='bond'" w:xpath="/*/bond:JiHuaGuanLiRen[not(@periodRef)]" w:storeItemID="{ACD93D76-9DA0-4ECB-A7FF-F7414318937A}"/>
                  <w:text/>
                </w:sdtPr>
                <w:sdtEndPr/>
                <w:sdtContent>
                  <w:r w:rsidR="0067456F">
                    <w:rPr>
                      <w:rFonts w:hint="eastAsia"/>
                      <w:color w:val="000000" w:themeColor="text1"/>
                    </w:rPr>
                    <w:t>东方财富证券股份有限公司</w:t>
                  </w:r>
                </w:sdtContent>
              </w:sdt>
            </w:p>
            <w:p w14:paraId="6BC298A1" w14:textId="1E4D6739" w:rsidR="00F27219" w:rsidRDefault="00BC4604">
              <w:pPr>
                <w:tabs>
                  <w:tab w:val="left" w:pos="10080"/>
                </w:tabs>
                <w:kinsoku w:val="0"/>
                <w:overflowPunct w:val="0"/>
                <w:snapToGrid w:val="0"/>
                <w:spacing w:line="240" w:lineRule="atLeast"/>
                <w:ind w:rightChars="12" w:right="25"/>
                <w:jc w:val="right"/>
                <w:rPr>
                  <w:color w:val="000000" w:themeColor="text1"/>
                  <w:szCs w:val="21"/>
                </w:rPr>
              </w:pPr>
              <w:r>
                <w:rPr>
                  <w:color w:val="000000" w:themeColor="text1"/>
                  <w:szCs w:val="21"/>
                </w:rPr>
                <w:t>单位：</w:t>
              </w:r>
              <w:sdt>
                <w:sdtPr>
                  <w:rPr>
                    <w:color w:val="000000" w:themeColor="text1"/>
                    <w:szCs w:val="21"/>
                  </w:rPr>
                  <w:alias w:val="单位：合并股东权益调节表"/>
                  <w:tag w:val="_GBC_ab93bb05a33f4b16a7a15e3721f68c2d"/>
                  <w:id w:val="-129729267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8003D8">
                    <w:rPr>
                      <w:color w:val="000000" w:themeColor="text1"/>
                      <w:szCs w:val="21"/>
                    </w:rPr>
                    <w:t>元</w:t>
                  </w:r>
                </w:sdtContent>
              </w:sdt>
              <w:r>
                <w:rPr>
                  <w:color w:val="000000" w:themeColor="text1"/>
                  <w:szCs w:val="21"/>
                </w:rPr>
                <w:t xml:space="preserve">  </w:t>
              </w:r>
              <w:r>
                <w:rPr>
                  <w:color w:val="000000" w:themeColor="text1"/>
                  <w:szCs w:val="21"/>
                </w:rPr>
                <w:t>币种：</w:t>
              </w:r>
              <w:sdt>
                <w:sdtPr>
                  <w:rPr>
                    <w:color w:val="000000" w:themeColor="text1"/>
                    <w:szCs w:val="21"/>
                  </w:rPr>
                  <w:alias w:val="币种：合并股东权益调节表"/>
                  <w:tag w:val="_GBC_1c6d4445cbe54c0da0d6f882f3e64d12"/>
                  <w:id w:val="-12430292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color w:val="000000" w:themeColor="text1"/>
                      <w:szCs w:val="21"/>
                    </w:rPr>
                    <w:t>人民币</w:t>
                  </w:r>
                </w:sdtContent>
              </w:sdt>
              <w:r>
                <w:rPr>
                  <w:rFonts w:hint="eastAsia"/>
                  <w:color w:val="000000" w:themeColor="text1"/>
                </w:rPr>
                <w:t xml:space="preserve">  </w:t>
              </w:r>
              <w:r>
                <w:rPr>
                  <w:rFonts w:hint="eastAsia"/>
                  <w:color w:val="000000" w:themeColor="text1"/>
                </w:rPr>
                <w:t>审计类型：经审计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3"/>
                <w:gridCol w:w="3263"/>
                <w:gridCol w:w="2835"/>
                <w:gridCol w:w="2977"/>
              </w:tblGrid>
              <w:tr w:rsidR="00F27219" w14:paraId="14F18A44" w14:textId="77777777" w:rsidTr="00D928C4">
                <w:trPr>
                  <w:cantSplit/>
                </w:trPr>
                <w:sdt>
                  <w:sdtPr>
                    <w:rPr>
                      <w:color w:val="000000" w:themeColor="text1"/>
                      <w:szCs w:val="21"/>
                    </w:rPr>
                    <w:tag w:val="_PLD_435d499089ee4307ac91e6238d8d60a3"/>
                    <w:id w:val="2000530405"/>
                    <w:lock w:val="sdtLocked"/>
                  </w:sdtPr>
                  <w:sdtEndPr/>
                  <w:sdtContent>
                    <w:tc>
                      <w:tcPr>
                        <w:tcW w:w="4873" w:type="dxa"/>
                        <w:vMerge w:val="restart"/>
                        <w:vAlign w:val="center"/>
                      </w:tcPr>
                      <w:p w14:paraId="23664E21" w14:textId="77777777" w:rsidR="00F27219" w:rsidRPr="008C4EBE" w:rsidRDefault="00BC4604">
                        <w:pPr>
                          <w:kinsoku w:val="0"/>
                          <w:overflowPunct w:val="0"/>
                          <w:snapToGrid w:val="0"/>
                          <w:spacing w:line="240" w:lineRule="atLeast"/>
                          <w:jc w:val="center"/>
                          <w:rPr>
                            <w:color w:val="000000" w:themeColor="text1"/>
                            <w:szCs w:val="21"/>
                          </w:rPr>
                        </w:pPr>
                        <w:r w:rsidRPr="008C4EBE">
                          <w:rPr>
                            <w:color w:val="000000" w:themeColor="text1"/>
                            <w:szCs w:val="21"/>
                          </w:rPr>
                          <w:t>项目</w:t>
                        </w:r>
                      </w:p>
                    </w:tc>
                  </w:sdtContent>
                </w:sdt>
                <w:sdt>
                  <w:sdtPr>
                    <w:rPr>
                      <w:color w:val="000000" w:themeColor="text1"/>
                      <w:szCs w:val="21"/>
                    </w:rPr>
                    <w:tag w:val="_PLD_e8eae2463cfa48498ed9f001cdf16527"/>
                    <w:id w:val="-630089512"/>
                    <w:lock w:val="sdtLocked"/>
                  </w:sdtPr>
                  <w:sdtEndPr/>
                  <w:sdtContent>
                    <w:tc>
                      <w:tcPr>
                        <w:tcW w:w="9075" w:type="dxa"/>
                        <w:gridSpan w:val="3"/>
                        <w:vAlign w:val="center"/>
                      </w:tcPr>
                      <w:p w14:paraId="26D00236" w14:textId="77777777" w:rsidR="00F27219" w:rsidRPr="008C4EBE" w:rsidRDefault="00BC4604">
                        <w:pPr>
                          <w:kinsoku w:val="0"/>
                          <w:overflowPunct w:val="0"/>
                          <w:snapToGrid w:val="0"/>
                          <w:spacing w:line="240" w:lineRule="atLeast"/>
                          <w:ind w:rightChars="-759" w:right="-1594"/>
                          <w:jc w:val="center"/>
                          <w:rPr>
                            <w:color w:val="000000" w:themeColor="text1"/>
                            <w:szCs w:val="21"/>
                          </w:rPr>
                        </w:pPr>
                        <w:r w:rsidRPr="008C4EBE">
                          <w:rPr>
                            <w:rFonts w:hint="eastAsia"/>
                            <w:color w:val="000000" w:themeColor="text1"/>
                            <w:szCs w:val="21"/>
                          </w:rPr>
                          <w:t>本期</w:t>
                        </w:r>
                      </w:p>
                    </w:tc>
                  </w:sdtContent>
                </w:sdt>
              </w:tr>
              <w:tr w:rsidR="00F27219" w14:paraId="3091D4C5" w14:textId="77777777" w:rsidTr="00631F24">
                <w:trPr>
                  <w:cantSplit/>
                  <w:trHeight w:val="540"/>
                </w:trPr>
                <w:tc>
                  <w:tcPr>
                    <w:tcW w:w="4873" w:type="dxa"/>
                    <w:vMerge/>
                  </w:tcPr>
                  <w:p w14:paraId="11521278" w14:textId="77777777" w:rsidR="00F27219" w:rsidRPr="008C4EBE" w:rsidRDefault="00F27219">
                    <w:pPr>
                      <w:kinsoku w:val="0"/>
                      <w:overflowPunct w:val="0"/>
                      <w:snapToGrid w:val="0"/>
                      <w:spacing w:line="240" w:lineRule="atLeast"/>
                      <w:ind w:rightChars="-759" w:right="-1594"/>
                      <w:rPr>
                        <w:color w:val="000000" w:themeColor="text1"/>
                        <w:szCs w:val="21"/>
                      </w:rPr>
                    </w:pPr>
                  </w:p>
                </w:tc>
                <w:sdt>
                  <w:sdtPr>
                    <w:rPr>
                      <w:color w:val="000000" w:themeColor="text1"/>
                      <w:szCs w:val="21"/>
                    </w:rPr>
                    <w:tag w:val="_PLD_7b1c23a0b4414d32939abc980af72129"/>
                    <w:id w:val="-391347250"/>
                    <w:lock w:val="sdtLocked"/>
                  </w:sdtPr>
                  <w:sdtEndPr/>
                  <w:sdtContent>
                    <w:tc>
                      <w:tcPr>
                        <w:tcW w:w="3263" w:type="dxa"/>
                        <w:vAlign w:val="center"/>
                      </w:tcPr>
                      <w:p w14:paraId="149B4F2D" w14:textId="77777777" w:rsidR="00F27219" w:rsidRPr="008C4EBE" w:rsidRDefault="00BC4604">
                        <w:pPr>
                          <w:kinsoku w:val="0"/>
                          <w:overflowPunct w:val="0"/>
                          <w:jc w:val="center"/>
                          <w:rPr>
                            <w:color w:val="000000" w:themeColor="text1"/>
                            <w:szCs w:val="21"/>
                          </w:rPr>
                        </w:pPr>
                        <w:r w:rsidRPr="008C4EBE">
                          <w:rPr>
                            <w:rFonts w:hint="eastAsia"/>
                            <w:color w:val="000000" w:themeColor="text1"/>
                            <w:szCs w:val="21"/>
                          </w:rPr>
                          <w:t>实收计划</w:t>
                        </w:r>
                      </w:p>
                    </w:tc>
                  </w:sdtContent>
                </w:sdt>
                <w:sdt>
                  <w:sdtPr>
                    <w:rPr>
                      <w:color w:val="000000" w:themeColor="text1"/>
                      <w:szCs w:val="21"/>
                    </w:rPr>
                    <w:tag w:val="_PLD_651085a76ed142b0a0f4ce6f93cd9b1e"/>
                    <w:id w:val="-1042753733"/>
                    <w:lock w:val="sdtLocked"/>
                  </w:sdtPr>
                  <w:sdtEndPr/>
                  <w:sdtContent>
                    <w:tc>
                      <w:tcPr>
                        <w:tcW w:w="2835" w:type="dxa"/>
                        <w:vAlign w:val="center"/>
                      </w:tcPr>
                      <w:p w14:paraId="25393310" w14:textId="77777777" w:rsidR="00F27219" w:rsidRPr="008C4EBE" w:rsidRDefault="00BC4604">
                        <w:pPr>
                          <w:kinsoku w:val="0"/>
                          <w:overflowPunct w:val="0"/>
                          <w:jc w:val="center"/>
                          <w:rPr>
                            <w:color w:val="000000" w:themeColor="text1"/>
                            <w:szCs w:val="21"/>
                          </w:rPr>
                        </w:pPr>
                        <w:r w:rsidRPr="008C4EBE">
                          <w:rPr>
                            <w:rFonts w:hint="eastAsia"/>
                            <w:color w:val="000000" w:themeColor="text1"/>
                            <w:szCs w:val="21"/>
                          </w:rPr>
                          <w:t>未分配利润</w:t>
                        </w:r>
                      </w:p>
                    </w:tc>
                  </w:sdtContent>
                </w:sdt>
                <w:sdt>
                  <w:sdtPr>
                    <w:rPr>
                      <w:color w:val="000000" w:themeColor="text1"/>
                      <w:szCs w:val="21"/>
                    </w:rPr>
                    <w:tag w:val="_PLD_9ca63dda6e2b4bc1817978211be008b2"/>
                    <w:id w:val="1741669708"/>
                    <w:lock w:val="sdtLocked"/>
                  </w:sdtPr>
                  <w:sdtEndPr/>
                  <w:sdtContent>
                    <w:tc>
                      <w:tcPr>
                        <w:tcW w:w="2977" w:type="dxa"/>
                        <w:vAlign w:val="center"/>
                      </w:tcPr>
                      <w:p w14:paraId="1E68ABC1" w14:textId="77777777" w:rsidR="00F27219" w:rsidRPr="008C4EBE" w:rsidRDefault="00BC4604">
                        <w:pPr>
                          <w:kinsoku w:val="0"/>
                          <w:overflowPunct w:val="0"/>
                          <w:jc w:val="center"/>
                          <w:rPr>
                            <w:color w:val="000000" w:themeColor="text1"/>
                            <w:szCs w:val="21"/>
                          </w:rPr>
                        </w:pPr>
                        <w:r w:rsidRPr="008C4EBE">
                          <w:rPr>
                            <w:color w:val="000000" w:themeColor="text1"/>
                            <w:szCs w:val="21"/>
                          </w:rPr>
                          <w:t>所有者权益合计</w:t>
                        </w:r>
                      </w:p>
                    </w:tc>
                  </w:sdtContent>
                </w:sdt>
              </w:tr>
              <w:tr w:rsidR="00F27219" w14:paraId="741FA71A" w14:textId="77777777" w:rsidTr="00631F24">
                <w:sdt>
                  <w:sdtPr>
                    <w:rPr>
                      <w:color w:val="000000" w:themeColor="text1"/>
                      <w:szCs w:val="21"/>
                    </w:rPr>
                    <w:tag w:val="_PLD_49cb5c1c206a4d309ad0115c85635afb"/>
                    <w:id w:val="1462843962"/>
                    <w:lock w:val="sdtLocked"/>
                  </w:sdtPr>
                  <w:sdtEndPr/>
                  <w:sdtContent>
                    <w:tc>
                      <w:tcPr>
                        <w:tcW w:w="4873" w:type="dxa"/>
                      </w:tcPr>
                      <w:p w14:paraId="659C523F" w14:textId="77777777" w:rsidR="00F27219" w:rsidRPr="008C4EBE" w:rsidRDefault="00BC4604">
                        <w:pPr>
                          <w:kinsoku w:val="0"/>
                          <w:overflowPunct w:val="0"/>
                          <w:rPr>
                            <w:color w:val="000000" w:themeColor="text1"/>
                            <w:szCs w:val="21"/>
                          </w:rPr>
                        </w:pPr>
                        <w:r w:rsidRPr="008C4EBE">
                          <w:rPr>
                            <w:color w:val="000000" w:themeColor="text1"/>
                            <w:szCs w:val="21"/>
                          </w:rPr>
                          <w:t>一、</w:t>
                        </w:r>
                        <w:r w:rsidRPr="008C4EBE">
                          <w:rPr>
                            <w:rFonts w:hint="eastAsia"/>
                            <w:color w:val="000000" w:themeColor="text1"/>
                            <w:szCs w:val="21"/>
                          </w:rPr>
                          <w:t>期初所有者权益（专项计划净值）</w:t>
                        </w:r>
                      </w:p>
                    </w:tc>
                  </w:sdtContent>
                </w:sdt>
                <w:tc>
                  <w:tcPr>
                    <w:tcW w:w="3263" w:type="dxa"/>
                    <w:vAlign w:val="center"/>
                  </w:tcPr>
                  <w:p w14:paraId="390C1C12" w14:textId="17DEE585" w:rsidR="00F27219" w:rsidRPr="00CD7BF3" w:rsidRDefault="002646CE">
                    <w:pPr>
                      <w:kinsoku w:val="0"/>
                      <w:overflowPunct w:val="0"/>
                      <w:jc w:val="right"/>
                      <w:rPr>
                        <w:rFonts w:ascii="Times New Roman" w:hAnsi="Times New Roman"/>
                        <w:szCs w:val="21"/>
                      </w:rPr>
                    </w:pPr>
                    <w:r w:rsidRPr="00CD7BF3">
                      <w:rPr>
                        <w:rFonts w:ascii="Times New Roman" w:hAnsi="Times New Roman"/>
                        <w:szCs w:val="21"/>
                      </w:rPr>
                      <w:t>297,000,000.00</w:t>
                    </w:r>
                  </w:p>
                </w:tc>
                <w:tc>
                  <w:tcPr>
                    <w:tcW w:w="2835" w:type="dxa"/>
                    <w:vAlign w:val="center"/>
                  </w:tcPr>
                  <w:p w14:paraId="209DA892" w14:textId="13E9A861" w:rsidR="00F27219" w:rsidRPr="00CD7BF3" w:rsidRDefault="002646CE">
                    <w:pPr>
                      <w:kinsoku w:val="0"/>
                      <w:overflowPunct w:val="0"/>
                      <w:jc w:val="right"/>
                      <w:rPr>
                        <w:rFonts w:ascii="Times New Roman" w:hAnsi="Times New Roman"/>
                        <w:szCs w:val="21"/>
                      </w:rPr>
                    </w:pPr>
                    <w:r w:rsidRPr="00CD7BF3">
                      <w:rPr>
                        <w:rFonts w:ascii="Times New Roman" w:hAnsi="Times New Roman"/>
                        <w:szCs w:val="21"/>
                      </w:rPr>
                      <w:t>27,779.89</w:t>
                    </w:r>
                  </w:p>
                </w:tc>
                <w:tc>
                  <w:tcPr>
                    <w:tcW w:w="2977" w:type="dxa"/>
                    <w:vAlign w:val="center"/>
                  </w:tcPr>
                  <w:p w14:paraId="5B58AE32" w14:textId="399137B2" w:rsidR="00F27219" w:rsidRPr="00CD7BF3" w:rsidRDefault="002646CE">
                    <w:pPr>
                      <w:kinsoku w:val="0"/>
                      <w:overflowPunct w:val="0"/>
                      <w:jc w:val="right"/>
                      <w:rPr>
                        <w:rFonts w:ascii="Times New Roman" w:hAnsi="Times New Roman"/>
                        <w:szCs w:val="21"/>
                      </w:rPr>
                    </w:pPr>
                    <w:r w:rsidRPr="00CD7BF3">
                      <w:rPr>
                        <w:rFonts w:ascii="Times New Roman" w:hAnsi="Times New Roman"/>
                        <w:szCs w:val="21"/>
                      </w:rPr>
                      <w:t>297,027,779.89</w:t>
                    </w:r>
                  </w:p>
                </w:tc>
              </w:tr>
              <w:tr w:rsidR="00F27219" w14:paraId="7FED6FAE" w14:textId="77777777" w:rsidTr="00631F24">
                <w:sdt>
                  <w:sdtPr>
                    <w:rPr>
                      <w:color w:val="000000" w:themeColor="text1"/>
                      <w:szCs w:val="21"/>
                    </w:rPr>
                    <w:tag w:val="_PLD_ae641e04682e471ba3c019ac3389125e"/>
                    <w:id w:val="392320728"/>
                    <w:lock w:val="sdtLocked"/>
                  </w:sdtPr>
                  <w:sdtEndPr/>
                  <w:sdtContent>
                    <w:tc>
                      <w:tcPr>
                        <w:tcW w:w="4873" w:type="dxa"/>
                      </w:tcPr>
                      <w:p w14:paraId="7D5A82B5" w14:textId="77777777" w:rsidR="00F27219" w:rsidRPr="008C4EBE" w:rsidRDefault="00BC4604">
                        <w:pPr>
                          <w:kinsoku w:val="0"/>
                          <w:overflowPunct w:val="0"/>
                          <w:rPr>
                            <w:color w:val="000000" w:themeColor="text1"/>
                            <w:szCs w:val="21"/>
                          </w:rPr>
                        </w:pPr>
                        <w:r w:rsidRPr="008C4EBE">
                          <w:rPr>
                            <w:color w:val="000000" w:themeColor="text1"/>
                            <w:szCs w:val="21"/>
                          </w:rPr>
                          <w:t>二、</w:t>
                        </w:r>
                        <w:r w:rsidRPr="008C4EBE">
                          <w:rPr>
                            <w:rFonts w:hint="eastAsia"/>
                            <w:color w:val="000000" w:themeColor="text1"/>
                            <w:szCs w:val="21"/>
                          </w:rPr>
                          <w:t>本期经营活动产生的专项计划净值变动数（本期净利润）</w:t>
                        </w:r>
                      </w:p>
                    </w:tc>
                  </w:sdtContent>
                </w:sdt>
                <w:tc>
                  <w:tcPr>
                    <w:tcW w:w="3263" w:type="dxa"/>
                    <w:vAlign w:val="center"/>
                  </w:tcPr>
                  <w:p w14:paraId="14555A1C" w14:textId="2108F0BE" w:rsidR="00F27219" w:rsidRPr="00CD7BF3" w:rsidRDefault="00F27219">
                    <w:pPr>
                      <w:kinsoku w:val="0"/>
                      <w:overflowPunct w:val="0"/>
                      <w:jc w:val="right"/>
                      <w:rPr>
                        <w:rFonts w:ascii="Times New Roman" w:hAnsi="Times New Roman"/>
                        <w:szCs w:val="21"/>
                      </w:rPr>
                    </w:pPr>
                  </w:p>
                </w:tc>
                <w:tc>
                  <w:tcPr>
                    <w:tcW w:w="2835" w:type="dxa"/>
                    <w:vAlign w:val="center"/>
                  </w:tcPr>
                  <w:p w14:paraId="296E9D7E" w14:textId="7CE5202D" w:rsidR="00F27219" w:rsidRPr="00CD7BF3" w:rsidRDefault="002646CE">
                    <w:pPr>
                      <w:kinsoku w:val="0"/>
                      <w:overflowPunct w:val="0"/>
                      <w:jc w:val="right"/>
                      <w:rPr>
                        <w:rFonts w:ascii="Times New Roman" w:hAnsi="Times New Roman"/>
                        <w:szCs w:val="21"/>
                      </w:rPr>
                    </w:pPr>
                    <w:r w:rsidRPr="00CD7BF3">
                      <w:rPr>
                        <w:rFonts w:ascii="Times New Roman" w:hAnsi="Times New Roman"/>
                        <w:szCs w:val="21"/>
                      </w:rPr>
                      <w:t>-24,484.91</w:t>
                    </w:r>
                  </w:p>
                </w:tc>
                <w:tc>
                  <w:tcPr>
                    <w:tcW w:w="2977" w:type="dxa"/>
                    <w:vAlign w:val="center"/>
                  </w:tcPr>
                  <w:p w14:paraId="139CC2E4" w14:textId="1B6AE6C8" w:rsidR="00F27219" w:rsidRPr="00CD7BF3" w:rsidRDefault="002646CE">
                    <w:pPr>
                      <w:kinsoku w:val="0"/>
                      <w:overflowPunct w:val="0"/>
                      <w:jc w:val="right"/>
                      <w:rPr>
                        <w:rFonts w:ascii="Times New Roman" w:hAnsi="Times New Roman"/>
                        <w:szCs w:val="21"/>
                      </w:rPr>
                    </w:pPr>
                    <w:r w:rsidRPr="00CD7BF3">
                      <w:rPr>
                        <w:rFonts w:ascii="Times New Roman" w:hAnsi="Times New Roman"/>
                        <w:szCs w:val="21"/>
                      </w:rPr>
                      <w:t>-24,484.91</w:t>
                    </w:r>
                  </w:p>
                </w:tc>
              </w:tr>
              <w:tr w:rsidR="00F27219" w14:paraId="28958807" w14:textId="77777777" w:rsidTr="00631F24">
                <w:sdt>
                  <w:sdtPr>
                    <w:rPr>
                      <w:color w:val="000000" w:themeColor="text1"/>
                      <w:szCs w:val="21"/>
                    </w:rPr>
                    <w:tag w:val="_PLD_37eaafc2ad654323aebfa092c859720f"/>
                    <w:id w:val="-33820840"/>
                    <w:lock w:val="sdtLocked"/>
                  </w:sdtPr>
                  <w:sdtEndPr/>
                  <w:sdtContent>
                    <w:tc>
                      <w:tcPr>
                        <w:tcW w:w="4873" w:type="dxa"/>
                      </w:tcPr>
                      <w:p w14:paraId="52E251A8" w14:textId="77777777" w:rsidR="00F27219" w:rsidRPr="008C4EBE" w:rsidRDefault="00BC4604">
                        <w:pPr>
                          <w:kinsoku w:val="0"/>
                          <w:overflowPunct w:val="0"/>
                          <w:rPr>
                            <w:color w:val="000000" w:themeColor="text1"/>
                            <w:szCs w:val="21"/>
                          </w:rPr>
                        </w:pPr>
                        <w:r w:rsidRPr="008C4EBE">
                          <w:rPr>
                            <w:color w:val="000000" w:themeColor="text1"/>
                            <w:szCs w:val="21"/>
                          </w:rPr>
                          <w:t>三、本</w:t>
                        </w:r>
                        <w:r w:rsidRPr="008C4EBE">
                          <w:rPr>
                            <w:rFonts w:hint="eastAsia"/>
                            <w:color w:val="000000" w:themeColor="text1"/>
                            <w:szCs w:val="21"/>
                          </w:rPr>
                          <w:t>期计划份额交易产生的专项计划净值变动数（减少以“</w:t>
                        </w:r>
                        <w:r w:rsidRPr="008C4EBE">
                          <w:rPr>
                            <w:rFonts w:hint="eastAsia"/>
                            <w:color w:val="000000" w:themeColor="text1"/>
                            <w:szCs w:val="21"/>
                          </w:rPr>
                          <w:t>-</w:t>
                        </w:r>
                        <w:r w:rsidRPr="008C4EBE">
                          <w:rPr>
                            <w:rFonts w:hint="eastAsia"/>
                            <w:color w:val="000000" w:themeColor="text1"/>
                            <w:szCs w:val="21"/>
                          </w:rPr>
                          <w:t>”号填列）</w:t>
                        </w:r>
                      </w:p>
                    </w:tc>
                  </w:sdtContent>
                </w:sdt>
                <w:tc>
                  <w:tcPr>
                    <w:tcW w:w="3263" w:type="dxa"/>
                    <w:vAlign w:val="center"/>
                  </w:tcPr>
                  <w:p w14:paraId="4F638601" w14:textId="17570E57" w:rsidR="00F27219" w:rsidRPr="00CD7BF3" w:rsidRDefault="002646CE">
                    <w:pPr>
                      <w:kinsoku w:val="0"/>
                      <w:overflowPunct w:val="0"/>
                      <w:jc w:val="right"/>
                      <w:rPr>
                        <w:rFonts w:ascii="Times New Roman" w:hAnsi="Times New Roman"/>
                        <w:szCs w:val="21"/>
                      </w:rPr>
                    </w:pPr>
                    <w:r w:rsidRPr="00CD7BF3">
                      <w:rPr>
                        <w:rFonts w:ascii="Times New Roman" w:hAnsi="Times New Roman"/>
                        <w:szCs w:val="21"/>
                      </w:rPr>
                      <w:t>-14,000,000.00</w:t>
                    </w:r>
                  </w:p>
                </w:tc>
                <w:tc>
                  <w:tcPr>
                    <w:tcW w:w="2835" w:type="dxa"/>
                    <w:vAlign w:val="center"/>
                  </w:tcPr>
                  <w:p w14:paraId="3818A463" w14:textId="47E1BA63" w:rsidR="00F27219" w:rsidRPr="00CD7BF3" w:rsidRDefault="00F27219">
                    <w:pPr>
                      <w:kinsoku w:val="0"/>
                      <w:overflowPunct w:val="0"/>
                      <w:jc w:val="right"/>
                      <w:rPr>
                        <w:rFonts w:ascii="Times New Roman" w:hAnsi="Times New Roman"/>
                        <w:szCs w:val="21"/>
                      </w:rPr>
                    </w:pPr>
                  </w:p>
                </w:tc>
                <w:tc>
                  <w:tcPr>
                    <w:tcW w:w="2977" w:type="dxa"/>
                    <w:vAlign w:val="center"/>
                  </w:tcPr>
                  <w:p w14:paraId="24674382" w14:textId="26BD6234" w:rsidR="00F27219" w:rsidRPr="00CD7BF3" w:rsidRDefault="002646CE">
                    <w:pPr>
                      <w:kinsoku w:val="0"/>
                      <w:overflowPunct w:val="0"/>
                      <w:jc w:val="right"/>
                      <w:rPr>
                        <w:rFonts w:ascii="Times New Roman" w:hAnsi="Times New Roman"/>
                        <w:szCs w:val="21"/>
                      </w:rPr>
                    </w:pPr>
                    <w:r w:rsidRPr="00CD7BF3">
                      <w:rPr>
                        <w:rFonts w:ascii="Times New Roman" w:hAnsi="Times New Roman"/>
                        <w:szCs w:val="21"/>
                      </w:rPr>
                      <w:t>-14,000,000.00</w:t>
                    </w:r>
                  </w:p>
                </w:tc>
              </w:tr>
              <w:tr w:rsidR="00F27219" w14:paraId="16B306BF" w14:textId="77777777" w:rsidTr="00631F24">
                <w:sdt>
                  <w:sdtPr>
                    <w:rPr>
                      <w:color w:val="000000" w:themeColor="text1"/>
                      <w:szCs w:val="21"/>
                    </w:rPr>
                    <w:tag w:val="_PLD_314e9cd4cda74fc3bcda91b36cf66ec4"/>
                    <w:id w:val="1724947727"/>
                    <w:lock w:val="sdtLocked"/>
                  </w:sdtPr>
                  <w:sdtEndPr/>
                  <w:sdtContent>
                    <w:tc>
                      <w:tcPr>
                        <w:tcW w:w="4873" w:type="dxa"/>
                      </w:tcPr>
                      <w:p w14:paraId="0B90380F" w14:textId="77777777" w:rsidR="00F27219" w:rsidRPr="008C4EBE" w:rsidRDefault="00BC4604">
                        <w:pPr>
                          <w:kinsoku w:val="0"/>
                          <w:overflowPunct w:val="0"/>
                          <w:rPr>
                            <w:color w:val="000000" w:themeColor="text1"/>
                            <w:szCs w:val="21"/>
                          </w:rPr>
                        </w:pPr>
                        <w:r w:rsidRPr="008C4EBE">
                          <w:rPr>
                            <w:rFonts w:hint="eastAsia"/>
                            <w:color w:val="000000" w:themeColor="text1"/>
                            <w:szCs w:val="21"/>
                          </w:rPr>
                          <w:t>其中：</w:t>
                        </w:r>
                        <w:r w:rsidRPr="008C4EBE">
                          <w:rPr>
                            <w:rFonts w:hint="eastAsia"/>
                            <w:color w:val="000000" w:themeColor="text1"/>
                            <w:szCs w:val="21"/>
                          </w:rPr>
                          <w:t>1</w:t>
                        </w:r>
                        <w:r w:rsidRPr="008C4EBE">
                          <w:rPr>
                            <w:rFonts w:hint="eastAsia"/>
                            <w:color w:val="000000" w:themeColor="text1"/>
                            <w:szCs w:val="21"/>
                          </w:rPr>
                          <w:t>、专项计划参与款</w:t>
                        </w:r>
                      </w:p>
                    </w:tc>
                  </w:sdtContent>
                </w:sdt>
                <w:tc>
                  <w:tcPr>
                    <w:tcW w:w="3263" w:type="dxa"/>
                    <w:vAlign w:val="center"/>
                  </w:tcPr>
                  <w:p w14:paraId="36C33DD0" w14:textId="2FB348D8" w:rsidR="00F27219" w:rsidRPr="00CD7BF3" w:rsidRDefault="00F27219">
                    <w:pPr>
                      <w:kinsoku w:val="0"/>
                      <w:overflowPunct w:val="0"/>
                      <w:jc w:val="right"/>
                      <w:rPr>
                        <w:rFonts w:ascii="Times New Roman" w:hAnsi="Times New Roman"/>
                        <w:szCs w:val="21"/>
                      </w:rPr>
                    </w:pPr>
                  </w:p>
                </w:tc>
                <w:tc>
                  <w:tcPr>
                    <w:tcW w:w="2835" w:type="dxa"/>
                    <w:vAlign w:val="center"/>
                  </w:tcPr>
                  <w:p w14:paraId="7B272E66" w14:textId="7FFA46CA" w:rsidR="00F27219" w:rsidRPr="00CD7BF3" w:rsidRDefault="00F27219">
                    <w:pPr>
                      <w:kinsoku w:val="0"/>
                      <w:overflowPunct w:val="0"/>
                      <w:jc w:val="right"/>
                      <w:rPr>
                        <w:rFonts w:ascii="Times New Roman" w:hAnsi="Times New Roman"/>
                        <w:szCs w:val="21"/>
                      </w:rPr>
                    </w:pPr>
                  </w:p>
                </w:tc>
                <w:tc>
                  <w:tcPr>
                    <w:tcW w:w="2977" w:type="dxa"/>
                    <w:vAlign w:val="center"/>
                  </w:tcPr>
                  <w:p w14:paraId="292BF717" w14:textId="5A5A4124" w:rsidR="00F27219" w:rsidRPr="00CD7BF3" w:rsidRDefault="00F27219">
                    <w:pPr>
                      <w:kinsoku w:val="0"/>
                      <w:overflowPunct w:val="0"/>
                      <w:jc w:val="right"/>
                      <w:rPr>
                        <w:rFonts w:ascii="Times New Roman" w:hAnsi="Times New Roman"/>
                        <w:szCs w:val="21"/>
                      </w:rPr>
                    </w:pPr>
                  </w:p>
                </w:tc>
              </w:tr>
              <w:tr w:rsidR="00F27219" w14:paraId="2C3F2EBF" w14:textId="77777777" w:rsidTr="00631F24">
                <w:trPr>
                  <w:trHeight w:val="206"/>
                </w:trPr>
                <w:sdt>
                  <w:sdtPr>
                    <w:rPr>
                      <w:color w:val="000000" w:themeColor="text1"/>
                      <w:szCs w:val="21"/>
                    </w:rPr>
                    <w:tag w:val="_PLD_09cf02159ca84ac799b305056308f3f1"/>
                    <w:id w:val="-1348798223"/>
                    <w:lock w:val="sdtLocked"/>
                  </w:sdtPr>
                  <w:sdtEndPr/>
                  <w:sdtContent>
                    <w:tc>
                      <w:tcPr>
                        <w:tcW w:w="4873" w:type="dxa"/>
                      </w:tcPr>
                      <w:p w14:paraId="6D169B9C" w14:textId="77777777" w:rsidR="00F27219" w:rsidRPr="008C4EBE" w:rsidRDefault="00BC4604">
                        <w:pPr>
                          <w:kinsoku w:val="0"/>
                          <w:overflowPunct w:val="0"/>
                          <w:ind w:firstLineChars="300" w:firstLine="630"/>
                          <w:rPr>
                            <w:color w:val="000000" w:themeColor="text1"/>
                            <w:szCs w:val="21"/>
                          </w:rPr>
                        </w:pPr>
                        <w:r w:rsidRPr="008C4EBE">
                          <w:rPr>
                            <w:rFonts w:hint="eastAsia"/>
                            <w:color w:val="000000" w:themeColor="text1"/>
                            <w:szCs w:val="21"/>
                          </w:rPr>
                          <w:t>2</w:t>
                        </w:r>
                        <w:r w:rsidRPr="008C4EBE">
                          <w:rPr>
                            <w:rFonts w:hint="eastAsia"/>
                            <w:color w:val="000000" w:themeColor="text1"/>
                            <w:szCs w:val="21"/>
                          </w:rPr>
                          <w:t>、专项计划退出款</w:t>
                        </w:r>
                      </w:p>
                    </w:tc>
                  </w:sdtContent>
                </w:sdt>
                <w:tc>
                  <w:tcPr>
                    <w:tcW w:w="3263" w:type="dxa"/>
                    <w:vAlign w:val="center"/>
                  </w:tcPr>
                  <w:p w14:paraId="175CA1CA" w14:textId="31C07F40" w:rsidR="00F27219" w:rsidRPr="00CD7BF3" w:rsidRDefault="002646CE">
                    <w:pPr>
                      <w:kinsoku w:val="0"/>
                      <w:overflowPunct w:val="0"/>
                      <w:jc w:val="right"/>
                      <w:rPr>
                        <w:rFonts w:ascii="Times New Roman" w:hAnsi="Times New Roman"/>
                        <w:szCs w:val="21"/>
                      </w:rPr>
                    </w:pPr>
                    <w:r w:rsidRPr="00CD7BF3">
                      <w:rPr>
                        <w:rFonts w:ascii="Times New Roman" w:hAnsi="Times New Roman"/>
                        <w:szCs w:val="21"/>
                      </w:rPr>
                      <w:t>-14,000,000.00</w:t>
                    </w:r>
                  </w:p>
                </w:tc>
                <w:tc>
                  <w:tcPr>
                    <w:tcW w:w="2835" w:type="dxa"/>
                    <w:vAlign w:val="center"/>
                  </w:tcPr>
                  <w:p w14:paraId="57B78E6F" w14:textId="492EC7CF" w:rsidR="00F27219" w:rsidRPr="00CD7BF3" w:rsidRDefault="00F27219">
                    <w:pPr>
                      <w:kinsoku w:val="0"/>
                      <w:overflowPunct w:val="0"/>
                      <w:jc w:val="right"/>
                      <w:rPr>
                        <w:rFonts w:ascii="Times New Roman" w:hAnsi="Times New Roman"/>
                        <w:szCs w:val="21"/>
                      </w:rPr>
                    </w:pPr>
                  </w:p>
                </w:tc>
                <w:tc>
                  <w:tcPr>
                    <w:tcW w:w="2977" w:type="dxa"/>
                    <w:vAlign w:val="center"/>
                  </w:tcPr>
                  <w:p w14:paraId="37E0202D" w14:textId="508A05B0" w:rsidR="00F27219" w:rsidRPr="00CD7BF3" w:rsidRDefault="002646CE">
                    <w:pPr>
                      <w:kinsoku w:val="0"/>
                      <w:overflowPunct w:val="0"/>
                      <w:jc w:val="right"/>
                      <w:rPr>
                        <w:rFonts w:ascii="Times New Roman" w:hAnsi="Times New Roman"/>
                        <w:szCs w:val="21"/>
                      </w:rPr>
                    </w:pPr>
                    <w:r w:rsidRPr="00CD7BF3">
                      <w:rPr>
                        <w:rFonts w:ascii="Times New Roman" w:hAnsi="Times New Roman"/>
                        <w:szCs w:val="21"/>
                      </w:rPr>
                      <w:t>-14,000,000.00</w:t>
                    </w:r>
                  </w:p>
                </w:tc>
              </w:tr>
              <w:tr w:rsidR="00F27219" w14:paraId="7F714B3A" w14:textId="77777777" w:rsidTr="00631F24">
                <w:sdt>
                  <w:sdtPr>
                    <w:rPr>
                      <w:color w:val="000000" w:themeColor="text1"/>
                      <w:szCs w:val="21"/>
                    </w:rPr>
                    <w:tag w:val="_PLD_9d5c5aa493c44cd8834d88dce0efbff1"/>
                    <w:id w:val="-1589532277"/>
                    <w:lock w:val="sdtLocked"/>
                  </w:sdtPr>
                  <w:sdtEndPr/>
                  <w:sdtContent>
                    <w:tc>
                      <w:tcPr>
                        <w:tcW w:w="4873" w:type="dxa"/>
                      </w:tcPr>
                      <w:p w14:paraId="0EF12B68" w14:textId="77777777" w:rsidR="00F27219" w:rsidRPr="008C4EBE" w:rsidRDefault="00BC4604">
                        <w:pPr>
                          <w:kinsoku w:val="0"/>
                          <w:overflowPunct w:val="0"/>
                          <w:rPr>
                            <w:color w:val="000000" w:themeColor="text1"/>
                            <w:szCs w:val="21"/>
                          </w:rPr>
                        </w:pPr>
                        <w:r w:rsidRPr="008C4EBE">
                          <w:rPr>
                            <w:rFonts w:hint="eastAsia"/>
                            <w:color w:val="000000" w:themeColor="text1"/>
                            <w:szCs w:val="21"/>
                          </w:rPr>
                          <w:t>四、本期向计划份额持有人分配利润产生的专项计划净值变动数</w:t>
                        </w:r>
                      </w:p>
                    </w:tc>
                  </w:sdtContent>
                </w:sdt>
                <w:tc>
                  <w:tcPr>
                    <w:tcW w:w="3263" w:type="dxa"/>
                    <w:vAlign w:val="center"/>
                  </w:tcPr>
                  <w:p w14:paraId="551AFC56" w14:textId="5D89A3D6" w:rsidR="00F27219" w:rsidRPr="00CD7BF3" w:rsidRDefault="00F27219">
                    <w:pPr>
                      <w:kinsoku w:val="0"/>
                      <w:overflowPunct w:val="0"/>
                      <w:jc w:val="right"/>
                      <w:rPr>
                        <w:rFonts w:ascii="Times New Roman" w:hAnsi="Times New Roman"/>
                        <w:szCs w:val="21"/>
                      </w:rPr>
                    </w:pPr>
                  </w:p>
                </w:tc>
                <w:tc>
                  <w:tcPr>
                    <w:tcW w:w="2835" w:type="dxa"/>
                    <w:vAlign w:val="center"/>
                  </w:tcPr>
                  <w:p w14:paraId="074F5AFE" w14:textId="47FF2956" w:rsidR="00F27219" w:rsidRPr="00CD7BF3" w:rsidRDefault="002646CE">
                    <w:pPr>
                      <w:kinsoku w:val="0"/>
                      <w:overflowPunct w:val="0"/>
                      <w:jc w:val="right"/>
                      <w:rPr>
                        <w:rFonts w:ascii="Times New Roman" w:hAnsi="Times New Roman"/>
                        <w:szCs w:val="21"/>
                      </w:rPr>
                    </w:pPr>
                    <w:r w:rsidRPr="00CD7BF3">
                      <w:rPr>
                        <w:rFonts w:ascii="Times New Roman" w:hAnsi="Times New Roman"/>
                        <w:szCs w:val="21"/>
                      </w:rPr>
                      <w:t>-21,143,860.00</w:t>
                    </w:r>
                  </w:p>
                </w:tc>
                <w:tc>
                  <w:tcPr>
                    <w:tcW w:w="2977" w:type="dxa"/>
                    <w:vAlign w:val="center"/>
                  </w:tcPr>
                  <w:p w14:paraId="0A627D65" w14:textId="6595DFA1" w:rsidR="00F27219" w:rsidRPr="00CD7BF3" w:rsidRDefault="002646CE">
                    <w:pPr>
                      <w:kinsoku w:val="0"/>
                      <w:overflowPunct w:val="0"/>
                      <w:jc w:val="right"/>
                      <w:rPr>
                        <w:rFonts w:ascii="Times New Roman" w:hAnsi="Times New Roman"/>
                        <w:szCs w:val="21"/>
                      </w:rPr>
                    </w:pPr>
                    <w:r w:rsidRPr="00CD7BF3">
                      <w:rPr>
                        <w:rFonts w:ascii="Times New Roman" w:hAnsi="Times New Roman"/>
                        <w:szCs w:val="21"/>
                      </w:rPr>
                      <w:t>-21,143,860.00</w:t>
                    </w:r>
                  </w:p>
                </w:tc>
              </w:tr>
              <w:tr w:rsidR="00F27219" w14:paraId="696D6807" w14:textId="77777777" w:rsidTr="00631F24">
                <w:sdt>
                  <w:sdtPr>
                    <w:rPr>
                      <w:color w:val="000000" w:themeColor="text1"/>
                      <w:szCs w:val="21"/>
                    </w:rPr>
                    <w:tag w:val="_PLD_402c6df73a0c41d9b017b6db841fa7c5"/>
                    <w:id w:val="-1900655227"/>
                    <w:lock w:val="sdtLocked"/>
                  </w:sdtPr>
                  <w:sdtEndPr/>
                  <w:sdtContent>
                    <w:tc>
                      <w:tcPr>
                        <w:tcW w:w="4873" w:type="dxa"/>
                      </w:tcPr>
                      <w:p w14:paraId="385FF179" w14:textId="77777777" w:rsidR="00F27219" w:rsidRPr="008C4EBE" w:rsidRDefault="00BC4604">
                        <w:pPr>
                          <w:kinsoku w:val="0"/>
                          <w:overflowPunct w:val="0"/>
                          <w:rPr>
                            <w:color w:val="000000" w:themeColor="text1"/>
                            <w:szCs w:val="21"/>
                          </w:rPr>
                        </w:pPr>
                        <w:r w:rsidRPr="008C4EBE">
                          <w:rPr>
                            <w:rFonts w:hint="eastAsia"/>
                            <w:color w:val="000000" w:themeColor="text1"/>
                            <w:szCs w:val="21"/>
                          </w:rPr>
                          <w:t>五、期末所有者权益（专项计划净值）</w:t>
                        </w:r>
                      </w:p>
                    </w:tc>
                  </w:sdtContent>
                </w:sdt>
                <w:tc>
                  <w:tcPr>
                    <w:tcW w:w="3263" w:type="dxa"/>
                    <w:vAlign w:val="center"/>
                  </w:tcPr>
                  <w:p w14:paraId="53BF7D1B" w14:textId="17B5E200" w:rsidR="00F27219" w:rsidRPr="00CD7BF3" w:rsidRDefault="002646CE">
                    <w:pPr>
                      <w:kinsoku w:val="0"/>
                      <w:overflowPunct w:val="0"/>
                      <w:jc w:val="right"/>
                      <w:rPr>
                        <w:rFonts w:ascii="Times New Roman" w:hAnsi="Times New Roman"/>
                        <w:szCs w:val="21"/>
                      </w:rPr>
                    </w:pPr>
                    <w:r w:rsidRPr="00CD7BF3">
                      <w:rPr>
                        <w:rFonts w:ascii="Times New Roman" w:hAnsi="Times New Roman"/>
                        <w:szCs w:val="21"/>
                      </w:rPr>
                      <w:t>283,000,000.00</w:t>
                    </w:r>
                  </w:p>
                </w:tc>
                <w:tc>
                  <w:tcPr>
                    <w:tcW w:w="2835" w:type="dxa"/>
                    <w:vAlign w:val="center"/>
                  </w:tcPr>
                  <w:p w14:paraId="742F5FF4" w14:textId="259D37C5" w:rsidR="00F27219" w:rsidRPr="00CD7BF3" w:rsidRDefault="002646CE">
                    <w:pPr>
                      <w:kinsoku w:val="0"/>
                      <w:overflowPunct w:val="0"/>
                      <w:jc w:val="right"/>
                      <w:rPr>
                        <w:rFonts w:ascii="Times New Roman" w:hAnsi="Times New Roman"/>
                        <w:szCs w:val="21"/>
                      </w:rPr>
                    </w:pPr>
                    <w:r w:rsidRPr="00CD7BF3">
                      <w:rPr>
                        <w:rFonts w:ascii="Times New Roman" w:hAnsi="Times New Roman"/>
                        <w:szCs w:val="21"/>
                      </w:rPr>
                      <w:t>-21,140,565.02</w:t>
                    </w:r>
                  </w:p>
                </w:tc>
                <w:tc>
                  <w:tcPr>
                    <w:tcW w:w="2977" w:type="dxa"/>
                    <w:vAlign w:val="center"/>
                  </w:tcPr>
                  <w:p w14:paraId="58810A1A" w14:textId="61BDF111" w:rsidR="00F27219" w:rsidRPr="00CD7BF3" w:rsidRDefault="002646CE">
                    <w:pPr>
                      <w:kinsoku w:val="0"/>
                      <w:overflowPunct w:val="0"/>
                      <w:jc w:val="right"/>
                      <w:rPr>
                        <w:rFonts w:ascii="Times New Roman" w:hAnsi="Times New Roman"/>
                        <w:szCs w:val="21"/>
                      </w:rPr>
                    </w:pPr>
                    <w:r w:rsidRPr="00CD7BF3">
                      <w:rPr>
                        <w:rFonts w:ascii="Times New Roman" w:hAnsi="Times New Roman"/>
                        <w:szCs w:val="21"/>
                      </w:rPr>
                      <w:t>261,859,434.98</w:t>
                    </w:r>
                  </w:p>
                </w:tc>
              </w:tr>
            </w:tbl>
            <w:p w14:paraId="253CB38E" w14:textId="77777777" w:rsidR="00F27219" w:rsidRDefault="00F27219">
              <w:pPr>
                <w:rPr>
                  <w:color w:val="000000" w:themeColor="text1"/>
                </w:rPr>
              </w:pPr>
            </w:p>
            <w:p w14:paraId="24C10E5A" w14:textId="77777777" w:rsidR="00F27219" w:rsidRDefault="00F27219">
              <w:pPr>
                <w:kinsoku w:val="0"/>
                <w:overflowPunct w:val="0"/>
                <w:snapToGrid w:val="0"/>
                <w:spacing w:line="240" w:lineRule="atLeast"/>
                <w:ind w:rightChars="-759" w:right="-1594"/>
                <w:rPr>
                  <w:color w:val="000000" w:themeColor="text1"/>
                  <w:szCs w:val="21"/>
                </w:rPr>
              </w:pPr>
            </w:p>
            <w:tbl>
              <w:tblPr>
                <w:tblW w:w="1396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3260"/>
                <w:gridCol w:w="2835"/>
                <w:gridCol w:w="2977"/>
              </w:tblGrid>
              <w:tr w:rsidR="00967C66" w14:paraId="62456DE6" w14:textId="77777777" w:rsidTr="002E4E32">
                <w:trPr>
                  <w:cantSplit/>
                </w:trPr>
                <w:sdt>
                  <w:sdtPr>
                    <w:rPr>
                      <w:color w:val="000000" w:themeColor="text1"/>
                      <w:szCs w:val="21"/>
                    </w:rPr>
                    <w:tag w:val="_PLD_34db0093b9274dffad9c55ff16b4e07d"/>
                    <w:id w:val="912581496"/>
                    <w:lock w:val="sdtLocked"/>
                  </w:sdtPr>
                  <w:sdtEndPr/>
                  <w:sdtContent>
                    <w:tc>
                      <w:tcPr>
                        <w:tcW w:w="4890" w:type="dxa"/>
                        <w:vMerge w:val="restart"/>
                        <w:vAlign w:val="center"/>
                      </w:tcPr>
                      <w:p w14:paraId="772E8EA2" w14:textId="77777777" w:rsidR="00967C66" w:rsidRPr="00547C25" w:rsidRDefault="00967C66" w:rsidP="002E4E32">
                        <w:pPr>
                          <w:kinsoku w:val="0"/>
                          <w:overflowPunct w:val="0"/>
                          <w:snapToGrid w:val="0"/>
                          <w:spacing w:line="240" w:lineRule="atLeast"/>
                          <w:jc w:val="center"/>
                          <w:rPr>
                            <w:color w:val="000000" w:themeColor="text1"/>
                            <w:szCs w:val="21"/>
                          </w:rPr>
                        </w:pPr>
                        <w:r w:rsidRPr="00547C25">
                          <w:rPr>
                            <w:color w:val="000000" w:themeColor="text1"/>
                            <w:szCs w:val="21"/>
                          </w:rPr>
                          <w:t>项目</w:t>
                        </w:r>
                      </w:p>
                    </w:tc>
                  </w:sdtContent>
                </w:sdt>
                <w:sdt>
                  <w:sdtPr>
                    <w:rPr>
                      <w:color w:val="000000" w:themeColor="text1"/>
                      <w:szCs w:val="21"/>
                    </w:rPr>
                    <w:tag w:val="_PLD_f742fbd3b60f44698402c4e8958aa430"/>
                    <w:id w:val="-620225324"/>
                    <w:lock w:val="sdtLocked"/>
                  </w:sdtPr>
                  <w:sdtEndPr/>
                  <w:sdtContent>
                    <w:tc>
                      <w:tcPr>
                        <w:tcW w:w="9072" w:type="dxa"/>
                        <w:gridSpan w:val="3"/>
                      </w:tcPr>
                      <w:p w14:paraId="5022CDFE" w14:textId="77777777" w:rsidR="00967C66" w:rsidRPr="00547C25" w:rsidRDefault="00967C66" w:rsidP="002E4E32">
                        <w:pPr>
                          <w:kinsoku w:val="0"/>
                          <w:overflowPunct w:val="0"/>
                          <w:snapToGrid w:val="0"/>
                          <w:spacing w:line="240" w:lineRule="atLeast"/>
                          <w:ind w:rightChars="-759" w:right="-1594"/>
                          <w:jc w:val="center"/>
                          <w:rPr>
                            <w:color w:val="000000" w:themeColor="text1"/>
                            <w:szCs w:val="21"/>
                          </w:rPr>
                        </w:pPr>
                        <w:r w:rsidRPr="00547C25">
                          <w:rPr>
                            <w:rFonts w:hint="eastAsia"/>
                            <w:color w:val="000000" w:themeColor="text1"/>
                            <w:szCs w:val="21"/>
                          </w:rPr>
                          <w:t>上期</w:t>
                        </w:r>
                      </w:p>
                    </w:tc>
                  </w:sdtContent>
                </w:sdt>
              </w:tr>
              <w:tr w:rsidR="00967C66" w14:paraId="409DA561" w14:textId="77777777" w:rsidTr="002E4E32">
                <w:trPr>
                  <w:cantSplit/>
                  <w:trHeight w:val="471"/>
                </w:trPr>
                <w:tc>
                  <w:tcPr>
                    <w:tcW w:w="4890" w:type="dxa"/>
                    <w:vMerge/>
                  </w:tcPr>
                  <w:p w14:paraId="1C960E96" w14:textId="77777777" w:rsidR="00967C66" w:rsidRPr="00547C25" w:rsidRDefault="00967C66" w:rsidP="002E4E32">
                    <w:pPr>
                      <w:kinsoku w:val="0"/>
                      <w:overflowPunct w:val="0"/>
                      <w:snapToGrid w:val="0"/>
                      <w:spacing w:line="240" w:lineRule="atLeast"/>
                      <w:ind w:rightChars="-759" w:right="-1594"/>
                      <w:rPr>
                        <w:color w:val="000000" w:themeColor="text1"/>
                        <w:szCs w:val="21"/>
                      </w:rPr>
                    </w:pPr>
                  </w:p>
                </w:tc>
                <w:sdt>
                  <w:sdtPr>
                    <w:rPr>
                      <w:color w:val="000000" w:themeColor="text1"/>
                      <w:szCs w:val="21"/>
                    </w:rPr>
                    <w:tag w:val="_PLD_ba437765497b4af488eab22fcbd1bb27"/>
                    <w:id w:val="748626562"/>
                    <w:lock w:val="sdtLocked"/>
                  </w:sdtPr>
                  <w:sdtEndPr/>
                  <w:sdtContent>
                    <w:tc>
                      <w:tcPr>
                        <w:tcW w:w="3260" w:type="dxa"/>
                        <w:vAlign w:val="center"/>
                      </w:tcPr>
                      <w:p w14:paraId="43BA57E6" w14:textId="77777777" w:rsidR="00967C66" w:rsidRPr="00547C25" w:rsidRDefault="00967C66" w:rsidP="002E4E32">
                        <w:pPr>
                          <w:kinsoku w:val="0"/>
                          <w:overflowPunct w:val="0"/>
                          <w:jc w:val="center"/>
                          <w:rPr>
                            <w:color w:val="000000" w:themeColor="text1"/>
                            <w:szCs w:val="21"/>
                          </w:rPr>
                        </w:pPr>
                        <w:r w:rsidRPr="00547C25">
                          <w:rPr>
                            <w:color w:val="000000" w:themeColor="text1"/>
                            <w:szCs w:val="21"/>
                          </w:rPr>
                          <w:t>实收计划</w:t>
                        </w:r>
                      </w:p>
                    </w:tc>
                  </w:sdtContent>
                </w:sdt>
                <w:sdt>
                  <w:sdtPr>
                    <w:rPr>
                      <w:color w:val="000000" w:themeColor="text1"/>
                      <w:szCs w:val="21"/>
                    </w:rPr>
                    <w:tag w:val="_PLD_8056d52345814e8a920304ea20fd10c5"/>
                    <w:id w:val="839743887"/>
                    <w:lock w:val="sdtLocked"/>
                  </w:sdtPr>
                  <w:sdtEndPr/>
                  <w:sdtContent>
                    <w:tc>
                      <w:tcPr>
                        <w:tcW w:w="2835" w:type="dxa"/>
                        <w:vAlign w:val="center"/>
                      </w:tcPr>
                      <w:p w14:paraId="5ECAF05D" w14:textId="77777777" w:rsidR="00967C66" w:rsidRPr="00547C25" w:rsidRDefault="00967C66" w:rsidP="002E4E32">
                        <w:pPr>
                          <w:kinsoku w:val="0"/>
                          <w:overflowPunct w:val="0"/>
                          <w:jc w:val="center"/>
                          <w:rPr>
                            <w:color w:val="000000" w:themeColor="text1"/>
                            <w:szCs w:val="21"/>
                          </w:rPr>
                        </w:pPr>
                        <w:r w:rsidRPr="00547C25">
                          <w:rPr>
                            <w:rFonts w:hint="eastAsia"/>
                            <w:color w:val="000000" w:themeColor="text1"/>
                            <w:szCs w:val="21"/>
                          </w:rPr>
                          <w:t>未分配利润</w:t>
                        </w:r>
                      </w:p>
                    </w:tc>
                  </w:sdtContent>
                </w:sdt>
                <w:sdt>
                  <w:sdtPr>
                    <w:rPr>
                      <w:color w:val="000000" w:themeColor="text1"/>
                      <w:szCs w:val="21"/>
                    </w:rPr>
                    <w:tag w:val="_PLD_2891a79c27754c879729e5762951ff68"/>
                    <w:id w:val="-960491956"/>
                    <w:lock w:val="sdtLocked"/>
                  </w:sdtPr>
                  <w:sdtEndPr/>
                  <w:sdtContent>
                    <w:tc>
                      <w:tcPr>
                        <w:tcW w:w="2977" w:type="dxa"/>
                        <w:vAlign w:val="center"/>
                      </w:tcPr>
                      <w:p w14:paraId="2A740983" w14:textId="77777777" w:rsidR="00967C66" w:rsidRPr="00547C25" w:rsidRDefault="00967C66" w:rsidP="002E4E32">
                        <w:pPr>
                          <w:kinsoku w:val="0"/>
                          <w:overflowPunct w:val="0"/>
                          <w:jc w:val="center"/>
                          <w:rPr>
                            <w:color w:val="000000" w:themeColor="text1"/>
                            <w:szCs w:val="21"/>
                          </w:rPr>
                        </w:pPr>
                        <w:r w:rsidRPr="00547C25">
                          <w:rPr>
                            <w:color w:val="000000" w:themeColor="text1"/>
                            <w:szCs w:val="21"/>
                          </w:rPr>
                          <w:t>所有者权益合计</w:t>
                        </w:r>
                      </w:p>
                    </w:tc>
                  </w:sdtContent>
                </w:sdt>
              </w:tr>
              <w:tr w:rsidR="00967C66" w14:paraId="294789C4" w14:textId="77777777" w:rsidTr="002E4E32">
                <w:sdt>
                  <w:sdtPr>
                    <w:rPr>
                      <w:color w:val="000000" w:themeColor="text1"/>
                      <w:szCs w:val="21"/>
                    </w:rPr>
                    <w:tag w:val="_PLD_16fc3b2fc205470bb4bee866708ad3b8"/>
                    <w:id w:val="-1239703741"/>
                    <w:lock w:val="sdtLocked"/>
                  </w:sdtPr>
                  <w:sdtEndPr/>
                  <w:sdtContent>
                    <w:tc>
                      <w:tcPr>
                        <w:tcW w:w="4890" w:type="dxa"/>
                      </w:tcPr>
                      <w:p w14:paraId="7ADE5C51" w14:textId="77777777" w:rsidR="00967C66" w:rsidRPr="00547C25" w:rsidRDefault="00967C66" w:rsidP="002E4E32">
                        <w:pPr>
                          <w:kinsoku w:val="0"/>
                          <w:overflowPunct w:val="0"/>
                          <w:rPr>
                            <w:color w:val="000000" w:themeColor="text1"/>
                            <w:szCs w:val="21"/>
                          </w:rPr>
                        </w:pPr>
                        <w:r w:rsidRPr="00547C25">
                          <w:rPr>
                            <w:color w:val="000000" w:themeColor="text1"/>
                            <w:szCs w:val="21"/>
                          </w:rPr>
                          <w:t>一、</w:t>
                        </w:r>
                        <w:r w:rsidRPr="00547C25">
                          <w:rPr>
                            <w:rFonts w:hint="eastAsia"/>
                            <w:color w:val="000000" w:themeColor="text1"/>
                            <w:szCs w:val="21"/>
                          </w:rPr>
                          <w:t>期初所有者权益（专项计划净值）</w:t>
                        </w:r>
                      </w:p>
                    </w:tc>
                  </w:sdtContent>
                </w:sdt>
                <w:tc>
                  <w:tcPr>
                    <w:tcW w:w="3260" w:type="dxa"/>
                  </w:tcPr>
                  <w:p w14:paraId="3F8886B6" w14:textId="77777777" w:rsidR="00967C66" w:rsidRPr="00967C66" w:rsidRDefault="00967C66" w:rsidP="002E4E32">
                    <w:pPr>
                      <w:kinsoku w:val="0"/>
                      <w:overflowPunct w:val="0"/>
                      <w:jc w:val="right"/>
                      <w:rPr>
                        <w:rFonts w:ascii="Times New Roman" w:hAnsi="Times New Roman"/>
                        <w:szCs w:val="21"/>
                      </w:rPr>
                    </w:pPr>
                    <w:r w:rsidRPr="00967C66">
                      <w:rPr>
                        <w:rFonts w:ascii="Times New Roman" w:hAnsi="Times New Roman"/>
                      </w:rPr>
                      <w:t>297,000,000.00</w:t>
                    </w:r>
                  </w:p>
                </w:tc>
                <w:tc>
                  <w:tcPr>
                    <w:tcW w:w="2835" w:type="dxa"/>
                  </w:tcPr>
                  <w:p w14:paraId="73A4D48C" w14:textId="77777777" w:rsidR="00967C66" w:rsidRPr="00967C66" w:rsidRDefault="00967C66" w:rsidP="002E4E32">
                    <w:pPr>
                      <w:kinsoku w:val="0"/>
                      <w:overflowPunct w:val="0"/>
                      <w:jc w:val="right"/>
                      <w:rPr>
                        <w:rFonts w:ascii="Times New Roman" w:hAnsi="Times New Roman"/>
                        <w:szCs w:val="21"/>
                      </w:rPr>
                    </w:pPr>
                  </w:p>
                </w:tc>
                <w:tc>
                  <w:tcPr>
                    <w:tcW w:w="2977" w:type="dxa"/>
                  </w:tcPr>
                  <w:p w14:paraId="157AF64C" w14:textId="77777777" w:rsidR="00967C66" w:rsidRPr="00967C66" w:rsidRDefault="00967C66" w:rsidP="002E4E32">
                    <w:pPr>
                      <w:kinsoku w:val="0"/>
                      <w:overflowPunct w:val="0"/>
                      <w:jc w:val="right"/>
                      <w:rPr>
                        <w:rFonts w:ascii="Times New Roman" w:hAnsi="Times New Roman"/>
                        <w:szCs w:val="21"/>
                      </w:rPr>
                    </w:pPr>
                    <w:r w:rsidRPr="00967C66">
                      <w:rPr>
                        <w:rFonts w:ascii="Times New Roman" w:hAnsi="Times New Roman"/>
                      </w:rPr>
                      <w:t>297,000,000.00</w:t>
                    </w:r>
                  </w:p>
                </w:tc>
              </w:tr>
              <w:tr w:rsidR="00967C66" w14:paraId="47B3A48D" w14:textId="77777777" w:rsidTr="002E4E32">
                <w:sdt>
                  <w:sdtPr>
                    <w:rPr>
                      <w:color w:val="000000" w:themeColor="text1"/>
                      <w:szCs w:val="21"/>
                    </w:rPr>
                    <w:tag w:val="_PLD_4637c9028d4d4f4993f83ee39d276c70"/>
                    <w:id w:val="972327025"/>
                    <w:lock w:val="sdtLocked"/>
                  </w:sdtPr>
                  <w:sdtEndPr/>
                  <w:sdtContent>
                    <w:tc>
                      <w:tcPr>
                        <w:tcW w:w="4890" w:type="dxa"/>
                      </w:tcPr>
                      <w:p w14:paraId="387CFAF9" w14:textId="77777777" w:rsidR="00967C66" w:rsidRPr="00547C25" w:rsidRDefault="00967C66" w:rsidP="002E4E32">
                        <w:pPr>
                          <w:kinsoku w:val="0"/>
                          <w:overflowPunct w:val="0"/>
                          <w:rPr>
                            <w:color w:val="000000" w:themeColor="text1"/>
                            <w:szCs w:val="21"/>
                          </w:rPr>
                        </w:pPr>
                        <w:r w:rsidRPr="00547C25">
                          <w:rPr>
                            <w:color w:val="000000" w:themeColor="text1"/>
                            <w:szCs w:val="21"/>
                          </w:rPr>
                          <w:t>二、</w:t>
                        </w:r>
                        <w:r w:rsidRPr="00547C25">
                          <w:rPr>
                            <w:rFonts w:hint="eastAsia"/>
                            <w:color w:val="000000" w:themeColor="text1"/>
                            <w:szCs w:val="21"/>
                          </w:rPr>
                          <w:t>本期经营活动产生的专项计划净值变动数（本期净利润）</w:t>
                        </w:r>
                      </w:p>
                    </w:tc>
                  </w:sdtContent>
                </w:sdt>
                <w:tc>
                  <w:tcPr>
                    <w:tcW w:w="3260" w:type="dxa"/>
                    <w:vAlign w:val="center"/>
                  </w:tcPr>
                  <w:p w14:paraId="2DB4E2F9" w14:textId="77777777" w:rsidR="00967C66" w:rsidRPr="00547C25" w:rsidRDefault="00967C66" w:rsidP="002E4E32">
                    <w:pPr>
                      <w:kinsoku w:val="0"/>
                      <w:overflowPunct w:val="0"/>
                      <w:jc w:val="right"/>
                      <w:rPr>
                        <w:rFonts w:ascii="Times New Roman" w:hAnsi="Times New Roman"/>
                        <w:szCs w:val="21"/>
                      </w:rPr>
                    </w:pPr>
                  </w:p>
                </w:tc>
                <w:tc>
                  <w:tcPr>
                    <w:tcW w:w="2835" w:type="dxa"/>
                    <w:vAlign w:val="center"/>
                  </w:tcPr>
                  <w:p w14:paraId="0F742CFF" w14:textId="77777777" w:rsidR="00967C66" w:rsidRPr="00547C25" w:rsidRDefault="00967C66" w:rsidP="002E4E32">
                    <w:pPr>
                      <w:kinsoku w:val="0"/>
                      <w:overflowPunct w:val="0"/>
                      <w:jc w:val="right"/>
                      <w:rPr>
                        <w:rFonts w:ascii="Times New Roman" w:hAnsi="Times New Roman"/>
                        <w:szCs w:val="21"/>
                      </w:rPr>
                    </w:pPr>
                    <w:r w:rsidRPr="00547C25">
                      <w:rPr>
                        <w:rFonts w:ascii="Times New Roman" w:hAnsi="Times New Roman"/>
                      </w:rPr>
                      <w:t>27,779.89</w:t>
                    </w:r>
                  </w:p>
                </w:tc>
                <w:tc>
                  <w:tcPr>
                    <w:tcW w:w="2977" w:type="dxa"/>
                    <w:vAlign w:val="center"/>
                  </w:tcPr>
                  <w:p w14:paraId="76EEF180" w14:textId="77777777" w:rsidR="00967C66" w:rsidRPr="00547C25" w:rsidRDefault="00967C66" w:rsidP="002E4E32">
                    <w:pPr>
                      <w:kinsoku w:val="0"/>
                      <w:overflowPunct w:val="0"/>
                      <w:jc w:val="right"/>
                      <w:rPr>
                        <w:rFonts w:ascii="Times New Roman" w:hAnsi="Times New Roman"/>
                        <w:szCs w:val="21"/>
                      </w:rPr>
                    </w:pPr>
                    <w:r w:rsidRPr="00547C25">
                      <w:rPr>
                        <w:rFonts w:ascii="Times New Roman" w:hAnsi="Times New Roman"/>
                      </w:rPr>
                      <w:t>27,779.89</w:t>
                    </w:r>
                  </w:p>
                </w:tc>
              </w:tr>
              <w:tr w:rsidR="00967C66" w14:paraId="2EC3D74B" w14:textId="77777777" w:rsidTr="002E4E32">
                <w:sdt>
                  <w:sdtPr>
                    <w:rPr>
                      <w:color w:val="000000" w:themeColor="text1"/>
                      <w:szCs w:val="21"/>
                    </w:rPr>
                    <w:tag w:val="_PLD_12bf1f3412004cda998043b4961807e0"/>
                    <w:id w:val="-1032496679"/>
                    <w:lock w:val="sdtLocked"/>
                  </w:sdtPr>
                  <w:sdtEndPr/>
                  <w:sdtContent>
                    <w:tc>
                      <w:tcPr>
                        <w:tcW w:w="4890" w:type="dxa"/>
                      </w:tcPr>
                      <w:p w14:paraId="51BC822C" w14:textId="77777777" w:rsidR="00967C66" w:rsidRPr="00547C25" w:rsidRDefault="00967C66" w:rsidP="002E4E32">
                        <w:pPr>
                          <w:kinsoku w:val="0"/>
                          <w:overflowPunct w:val="0"/>
                          <w:rPr>
                            <w:color w:val="000000" w:themeColor="text1"/>
                            <w:szCs w:val="21"/>
                          </w:rPr>
                        </w:pPr>
                        <w:r w:rsidRPr="00547C25">
                          <w:rPr>
                            <w:color w:val="000000" w:themeColor="text1"/>
                            <w:szCs w:val="21"/>
                          </w:rPr>
                          <w:t>三、本</w:t>
                        </w:r>
                        <w:r w:rsidRPr="00547C25">
                          <w:rPr>
                            <w:rFonts w:hint="eastAsia"/>
                            <w:color w:val="000000" w:themeColor="text1"/>
                            <w:szCs w:val="21"/>
                          </w:rPr>
                          <w:t>期计划份额交易产生的专项计划净值变动数（减少以“</w:t>
                        </w:r>
                        <w:r w:rsidRPr="00547C25">
                          <w:rPr>
                            <w:rFonts w:hint="eastAsia"/>
                            <w:color w:val="000000" w:themeColor="text1"/>
                            <w:szCs w:val="21"/>
                          </w:rPr>
                          <w:t>-</w:t>
                        </w:r>
                        <w:r w:rsidRPr="00547C25">
                          <w:rPr>
                            <w:rFonts w:hint="eastAsia"/>
                            <w:color w:val="000000" w:themeColor="text1"/>
                            <w:szCs w:val="21"/>
                          </w:rPr>
                          <w:t>”号填列）</w:t>
                        </w:r>
                      </w:p>
                    </w:tc>
                  </w:sdtContent>
                </w:sdt>
                <w:tc>
                  <w:tcPr>
                    <w:tcW w:w="3260" w:type="dxa"/>
                    <w:vAlign w:val="center"/>
                  </w:tcPr>
                  <w:p w14:paraId="47DAC0BA" w14:textId="77777777" w:rsidR="00967C66" w:rsidRPr="00547C25" w:rsidRDefault="00967C66" w:rsidP="002E4E32">
                    <w:pPr>
                      <w:kinsoku w:val="0"/>
                      <w:overflowPunct w:val="0"/>
                      <w:jc w:val="right"/>
                      <w:rPr>
                        <w:rFonts w:ascii="Times New Roman" w:hAnsi="Times New Roman"/>
                        <w:szCs w:val="21"/>
                      </w:rPr>
                    </w:pPr>
                  </w:p>
                </w:tc>
                <w:tc>
                  <w:tcPr>
                    <w:tcW w:w="2835" w:type="dxa"/>
                    <w:vAlign w:val="center"/>
                  </w:tcPr>
                  <w:p w14:paraId="2E208B3E" w14:textId="77777777" w:rsidR="00967C66" w:rsidRPr="00547C25" w:rsidRDefault="00967C66" w:rsidP="002E4E32">
                    <w:pPr>
                      <w:kinsoku w:val="0"/>
                      <w:overflowPunct w:val="0"/>
                      <w:jc w:val="right"/>
                      <w:rPr>
                        <w:rFonts w:ascii="Times New Roman" w:hAnsi="Times New Roman"/>
                        <w:szCs w:val="21"/>
                      </w:rPr>
                    </w:pPr>
                  </w:p>
                </w:tc>
                <w:tc>
                  <w:tcPr>
                    <w:tcW w:w="2977" w:type="dxa"/>
                    <w:vAlign w:val="center"/>
                  </w:tcPr>
                  <w:p w14:paraId="318AA40A" w14:textId="77777777" w:rsidR="00967C66" w:rsidRPr="00547C25" w:rsidRDefault="00967C66" w:rsidP="002E4E32">
                    <w:pPr>
                      <w:kinsoku w:val="0"/>
                      <w:overflowPunct w:val="0"/>
                      <w:jc w:val="right"/>
                      <w:rPr>
                        <w:rFonts w:ascii="Times New Roman" w:hAnsi="Times New Roman"/>
                        <w:szCs w:val="21"/>
                      </w:rPr>
                    </w:pPr>
                  </w:p>
                </w:tc>
              </w:tr>
              <w:tr w:rsidR="00967C66" w14:paraId="76244DB7" w14:textId="77777777" w:rsidTr="002E4E32">
                <w:sdt>
                  <w:sdtPr>
                    <w:rPr>
                      <w:color w:val="000000" w:themeColor="text1"/>
                      <w:szCs w:val="21"/>
                    </w:rPr>
                    <w:tag w:val="_PLD_672f02536852430c82a28a6db8239a58"/>
                    <w:id w:val="1102684181"/>
                    <w:lock w:val="sdtLocked"/>
                  </w:sdtPr>
                  <w:sdtEndPr/>
                  <w:sdtContent>
                    <w:tc>
                      <w:tcPr>
                        <w:tcW w:w="4890" w:type="dxa"/>
                      </w:tcPr>
                      <w:p w14:paraId="2A2732E9" w14:textId="77777777" w:rsidR="00967C66" w:rsidRPr="00547C25" w:rsidRDefault="00967C66" w:rsidP="002E4E32">
                        <w:pPr>
                          <w:kinsoku w:val="0"/>
                          <w:overflowPunct w:val="0"/>
                          <w:rPr>
                            <w:color w:val="000000" w:themeColor="text1"/>
                            <w:szCs w:val="21"/>
                          </w:rPr>
                        </w:pPr>
                        <w:r w:rsidRPr="00547C25">
                          <w:rPr>
                            <w:rFonts w:hint="eastAsia"/>
                            <w:color w:val="000000" w:themeColor="text1"/>
                            <w:szCs w:val="21"/>
                          </w:rPr>
                          <w:t>其中：</w:t>
                        </w:r>
                        <w:r w:rsidRPr="00547C25">
                          <w:rPr>
                            <w:rFonts w:hint="eastAsia"/>
                            <w:color w:val="000000" w:themeColor="text1"/>
                            <w:szCs w:val="21"/>
                          </w:rPr>
                          <w:t>1</w:t>
                        </w:r>
                        <w:r w:rsidRPr="00547C25">
                          <w:rPr>
                            <w:rFonts w:hint="eastAsia"/>
                            <w:color w:val="000000" w:themeColor="text1"/>
                            <w:szCs w:val="21"/>
                          </w:rPr>
                          <w:t>、专项计划参与款</w:t>
                        </w:r>
                      </w:p>
                    </w:tc>
                  </w:sdtContent>
                </w:sdt>
                <w:tc>
                  <w:tcPr>
                    <w:tcW w:w="3260" w:type="dxa"/>
                  </w:tcPr>
                  <w:p w14:paraId="3CD8E63E" w14:textId="2A535C27" w:rsidR="00967C66" w:rsidRPr="00547C25" w:rsidRDefault="00967C66" w:rsidP="002E4E32">
                    <w:pPr>
                      <w:kinsoku w:val="0"/>
                      <w:overflowPunct w:val="0"/>
                      <w:jc w:val="right"/>
                      <w:rPr>
                        <w:rFonts w:ascii="Times New Roman" w:hAnsi="Times New Roman"/>
                        <w:szCs w:val="21"/>
                      </w:rPr>
                    </w:pPr>
                  </w:p>
                </w:tc>
                <w:tc>
                  <w:tcPr>
                    <w:tcW w:w="2835" w:type="dxa"/>
                  </w:tcPr>
                  <w:p w14:paraId="6805AAF1" w14:textId="77777777" w:rsidR="00967C66" w:rsidRPr="00547C25" w:rsidRDefault="00967C66" w:rsidP="002E4E32">
                    <w:pPr>
                      <w:kinsoku w:val="0"/>
                      <w:overflowPunct w:val="0"/>
                      <w:jc w:val="right"/>
                      <w:rPr>
                        <w:rFonts w:ascii="Times New Roman" w:hAnsi="Times New Roman"/>
                        <w:szCs w:val="21"/>
                      </w:rPr>
                    </w:pPr>
                  </w:p>
                </w:tc>
                <w:tc>
                  <w:tcPr>
                    <w:tcW w:w="2977" w:type="dxa"/>
                  </w:tcPr>
                  <w:p w14:paraId="3C7BD843" w14:textId="5B0305F4" w:rsidR="00967C66" w:rsidRPr="00547C25" w:rsidRDefault="00967C66" w:rsidP="002E4E32">
                    <w:pPr>
                      <w:kinsoku w:val="0"/>
                      <w:overflowPunct w:val="0"/>
                      <w:jc w:val="right"/>
                      <w:rPr>
                        <w:rFonts w:ascii="Times New Roman" w:hAnsi="Times New Roman"/>
                        <w:szCs w:val="21"/>
                      </w:rPr>
                    </w:pPr>
                  </w:p>
                </w:tc>
              </w:tr>
              <w:tr w:rsidR="00967C66" w14:paraId="342EF2DA" w14:textId="77777777" w:rsidTr="002E4E32">
                <w:sdt>
                  <w:sdtPr>
                    <w:rPr>
                      <w:color w:val="000000" w:themeColor="text1"/>
                      <w:szCs w:val="21"/>
                    </w:rPr>
                    <w:tag w:val="_PLD_98cd137eb3db4b43bcf4ff3f7cf5c0dc"/>
                    <w:id w:val="-1704400806"/>
                    <w:lock w:val="sdtLocked"/>
                  </w:sdtPr>
                  <w:sdtEndPr/>
                  <w:sdtContent>
                    <w:tc>
                      <w:tcPr>
                        <w:tcW w:w="4890" w:type="dxa"/>
                      </w:tcPr>
                      <w:p w14:paraId="69C65B57" w14:textId="77777777" w:rsidR="00967C66" w:rsidRPr="00547C25" w:rsidRDefault="00967C66" w:rsidP="002E4E32">
                        <w:pPr>
                          <w:kinsoku w:val="0"/>
                          <w:overflowPunct w:val="0"/>
                          <w:ind w:firstLineChars="300" w:firstLine="630"/>
                          <w:rPr>
                            <w:color w:val="000000" w:themeColor="text1"/>
                            <w:szCs w:val="21"/>
                          </w:rPr>
                        </w:pPr>
                        <w:r w:rsidRPr="00547C25">
                          <w:rPr>
                            <w:rFonts w:hint="eastAsia"/>
                            <w:color w:val="000000" w:themeColor="text1"/>
                            <w:szCs w:val="21"/>
                          </w:rPr>
                          <w:t>2</w:t>
                        </w:r>
                        <w:r w:rsidRPr="00547C25">
                          <w:rPr>
                            <w:rFonts w:hint="eastAsia"/>
                            <w:color w:val="000000" w:themeColor="text1"/>
                            <w:szCs w:val="21"/>
                          </w:rPr>
                          <w:t>、专项计划退出款</w:t>
                        </w:r>
                      </w:p>
                    </w:tc>
                  </w:sdtContent>
                </w:sdt>
                <w:tc>
                  <w:tcPr>
                    <w:tcW w:w="3260" w:type="dxa"/>
                  </w:tcPr>
                  <w:p w14:paraId="79AB0E2A" w14:textId="77777777" w:rsidR="00967C66" w:rsidRPr="00547C25" w:rsidRDefault="00967C66" w:rsidP="002E4E32">
                    <w:pPr>
                      <w:kinsoku w:val="0"/>
                      <w:overflowPunct w:val="0"/>
                      <w:jc w:val="right"/>
                      <w:rPr>
                        <w:rFonts w:ascii="Times New Roman" w:hAnsi="Times New Roman"/>
                        <w:szCs w:val="21"/>
                      </w:rPr>
                    </w:pPr>
                  </w:p>
                </w:tc>
                <w:tc>
                  <w:tcPr>
                    <w:tcW w:w="2835" w:type="dxa"/>
                  </w:tcPr>
                  <w:p w14:paraId="324B613D" w14:textId="77777777" w:rsidR="00967C66" w:rsidRPr="00547C25" w:rsidRDefault="00967C66" w:rsidP="002E4E32">
                    <w:pPr>
                      <w:kinsoku w:val="0"/>
                      <w:overflowPunct w:val="0"/>
                      <w:jc w:val="right"/>
                      <w:rPr>
                        <w:rFonts w:ascii="Times New Roman" w:hAnsi="Times New Roman"/>
                        <w:szCs w:val="21"/>
                      </w:rPr>
                    </w:pPr>
                  </w:p>
                </w:tc>
                <w:tc>
                  <w:tcPr>
                    <w:tcW w:w="2977" w:type="dxa"/>
                  </w:tcPr>
                  <w:p w14:paraId="10DE1DEE" w14:textId="77777777" w:rsidR="00967C66" w:rsidRPr="00547C25" w:rsidRDefault="00967C66" w:rsidP="002E4E32">
                    <w:pPr>
                      <w:kinsoku w:val="0"/>
                      <w:overflowPunct w:val="0"/>
                      <w:jc w:val="right"/>
                      <w:rPr>
                        <w:rFonts w:ascii="Times New Roman" w:hAnsi="Times New Roman"/>
                        <w:szCs w:val="21"/>
                      </w:rPr>
                    </w:pPr>
                  </w:p>
                </w:tc>
              </w:tr>
              <w:tr w:rsidR="00967C66" w14:paraId="7D038F50" w14:textId="77777777" w:rsidTr="002E4E32">
                <w:sdt>
                  <w:sdtPr>
                    <w:rPr>
                      <w:color w:val="000000" w:themeColor="text1"/>
                      <w:szCs w:val="21"/>
                    </w:rPr>
                    <w:tag w:val="_PLD_b838fa0573d0495293157043a9d7dab4"/>
                    <w:id w:val="925533571"/>
                    <w:lock w:val="sdtLocked"/>
                  </w:sdtPr>
                  <w:sdtEndPr/>
                  <w:sdtContent>
                    <w:tc>
                      <w:tcPr>
                        <w:tcW w:w="4890" w:type="dxa"/>
                      </w:tcPr>
                      <w:p w14:paraId="0827624D" w14:textId="77777777" w:rsidR="00967C66" w:rsidRPr="00547C25" w:rsidRDefault="00967C66" w:rsidP="002E4E32">
                        <w:pPr>
                          <w:kinsoku w:val="0"/>
                          <w:overflowPunct w:val="0"/>
                          <w:rPr>
                            <w:color w:val="000000" w:themeColor="text1"/>
                            <w:szCs w:val="21"/>
                          </w:rPr>
                        </w:pPr>
                        <w:r w:rsidRPr="00547C25">
                          <w:rPr>
                            <w:rFonts w:hint="eastAsia"/>
                            <w:color w:val="000000" w:themeColor="text1"/>
                            <w:szCs w:val="21"/>
                          </w:rPr>
                          <w:t>四、本期向计划份额持有人分配利润产生的专项计划净值变动数</w:t>
                        </w:r>
                      </w:p>
                    </w:tc>
                  </w:sdtContent>
                </w:sdt>
                <w:tc>
                  <w:tcPr>
                    <w:tcW w:w="3260" w:type="dxa"/>
                  </w:tcPr>
                  <w:p w14:paraId="69F2D3ED" w14:textId="77777777" w:rsidR="00967C66" w:rsidRPr="00547C25" w:rsidRDefault="00967C66" w:rsidP="002E4E32">
                    <w:pPr>
                      <w:kinsoku w:val="0"/>
                      <w:overflowPunct w:val="0"/>
                      <w:jc w:val="right"/>
                      <w:rPr>
                        <w:rFonts w:ascii="Times New Roman" w:hAnsi="Times New Roman"/>
                        <w:szCs w:val="21"/>
                      </w:rPr>
                    </w:pPr>
                  </w:p>
                </w:tc>
                <w:tc>
                  <w:tcPr>
                    <w:tcW w:w="2835" w:type="dxa"/>
                  </w:tcPr>
                  <w:p w14:paraId="23B90E88" w14:textId="77777777" w:rsidR="00967C66" w:rsidRPr="00547C25" w:rsidRDefault="00967C66" w:rsidP="002E4E32">
                    <w:pPr>
                      <w:kinsoku w:val="0"/>
                      <w:overflowPunct w:val="0"/>
                      <w:jc w:val="right"/>
                      <w:rPr>
                        <w:rFonts w:ascii="Times New Roman" w:hAnsi="Times New Roman"/>
                        <w:szCs w:val="21"/>
                      </w:rPr>
                    </w:pPr>
                  </w:p>
                </w:tc>
                <w:tc>
                  <w:tcPr>
                    <w:tcW w:w="2977" w:type="dxa"/>
                  </w:tcPr>
                  <w:p w14:paraId="0D6F2C4F" w14:textId="77777777" w:rsidR="00967C66" w:rsidRPr="00547C25" w:rsidRDefault="00967C66" w:rsidP="002E4E32">
                    <w:pPr>
                      <w:kinsoku w:val="0"/>
                      <w:overflowPunct w:val="0"/>
                      <w:jc w:val="right"/>
                      <w:rPr>
                        <w:rFonts w:ascii="Times New Roman" w:hAnsi="Times New Roman"/>
                        <w:szCs w:val="21"/>
                      </w:rPr>
                    </w:pPr>
                  </w:p>
                </w:tc>
              </w:tr>
              <w:tr w:rsidR="00967C66" w14:paraId="507A1B40" w14:textId="77777777" w:rsidTr="002E4E32">
                <w:sdt>
                  <w:sdtPr>
                    <w:rPr>
                      <w:color w:val="000000" w:themeColor="text1"/>
                      <w:szCs w:val="21"/>
                    </w:rPr>
                    <w:tag w:val="_PLD_0591e99b58d04c33a57ad4899f4bf563"/>
                    <w:id w:val="1508256051"/>
                    <w:lock w:val="sdtLocked"/>
                  </w:sdtPr>
                  <w:sdtEndPr/>
                  <w:sdtContent>
                    <w:tc>
                      <w:tcPr>
                        <w:tcW w:w="4890" w:type="dxa"/>
                      </w:tcPr>
                      <w:p w14:paraId="0C9DEE3F" w14:textId="77777777" w:rsidR="00967C66" w:rsidRPr="00547C25" w:rsidRDefault="00967C66" w:rsidP="002E4E32">
                        <w:pPr>
                          <w:kinsoku w:val="0"/>
                          <w:overflowPunct w:val="0"/>
                          <w:rPr>
                            <w:color w:val="000000" w:themeColor="text1"/>
                            <w:szCs w:val="21"/>
                          </w:rPr>
                        </w:pPr>
                        <w:r w:rsidRPr="00547C25">
                          <w:rPr>
                            <w:rFonts w:hint="eastAsia"/>
                            <w:color w:val="000000" w:themeColor="text1"/>
                            <w:szCs w:val="21"/>
                          </w:rPr>
                          <w:t>五、期末所有者权益（专项计划净值）</w:t>
                        </w:r>
                      </w:p>
                    </w:tc>
                  </w:sdtContent>
                </w:sdt>
                <w:tc>
                  <w:tcPr>
                    <w:tcW w:w="3260" w:type="dxa"/>
                  </w:tcPr>
                  <w:p w14:paraId="21C995DE" w14:textId="77777777" w:rsidR="00967C66" w:rsidRPr="00547C25" w:rsidRDefault="00967C66" w:rsidP="002E4E32">
                    <w:pPr>
                      <w:kinsoku w:val="0"/>
                      <w:overflowPunct w:val="0"/>
                      <w:jc w:val="right"/>
                      <w:rPr>
                        <w:rFonts w:ascii="Times New Roman" w:hAnsi="Times New Roman"/>
                        <w:szCs w:val="21"/>
                      </w:rPr>
                    </w:pPr>
                    <w:r w:rsidRPr="00547C25">
                      <w:rPr>
                        <w:rFonts w:ascii="Times New Roman" w:hAnsi="Times New Roman"/>
                      </w:rPr>
                      <w:t>297,000,000.00</w:t>
                    </w:r>
                  </w:p>
                </w:tc>
                <w:tc>
                  <w:tcPr>
                    <w:tcW w:w="2835" w:type="dxa"/>
                  </w:tcPr>
                  <w:p w14:paraId="4D873B37" w14:textId="77777777" w:rsidR="00967C66" w:rsidRPr="00547C25" w:rsidRDefault="00967C66" w:rsidP="002E4E32">
                    <w:pPr>
                      <w:kinsoku w:val="0"/>
                      <w:overflowPunct w:val="0"/>
                      <w:jc w:val="right"/>
                      <w:rPr>
                        <w:rFonts w:ascii="Times New Roman" w:hAnsi="Times New Roman"/>
                        <w:szCs w:val="21"/>
                      </w:rPr>
                    </w:pPr>
                    <w:r w:rsidRPr="00547C25">
                      <w:rPr>
                        <w:rFonts w:ascii="Times New Roman" w:hAnsi="Times New Roman"/>
                      </w:rPr>
                      <w:t>27,779.89</w:t>
                    </w:r>
                  </w:p>
                </w:tc>
                <w:tc>
                  <w:tcPr>
                    <w:tcW w:w="2977" w:type="dxa"/>
                  </w:tcPr>
                  <w:p w14:paraId="57F79774" w14:textId="77777777" w:rsidR="00967C66" w:rsidRPr="00547C25" w:rsidRDefault="00967C66" w:rsidP="002E4E32">
                    <w:pPr>
                      <w:kinsoku w:val="0"/>
                      <w:overflowPunct w:val="0"/>
                      <w:jc w:val="right"/>
                      <w:rPr>
                        <w:rFonts w:ascii="Times New Roman" w:hAnsi="Times New Roman"/>
                        <w:szCs w:val="21"/>
                      </w:rPr>
                    </w:pPr>
                    <w:r w:rsidRPr="00547C25">
                      <w:rPr>
                        <w:rFonts w:ascii="Times New Roman" w:hAnsi="Times New Roman"/>
                      </w:rPr>
                      <w:t>297,027,779.89</w:t>
                    </w:r>
                  </w:p>
                </w:tc>
              </w:tr>
            </w:tbl>
            <w:p w14:paraId="7774457B" w14:textId="77777777" w:rsidR="00967C66" w:rsidRDefault="00967C66"/>
            <w:p w14:paraId="620544DF" w14:textId="195FF72F" w:rsidR="00F27219" w:rsidRDefault="00BC4604">
              <w:pPr>
                <w:kinsoku w:val="0"/>
                <w:overflowPunct w:val="0"/>
                <w:snapToGrid w:val="0"/>
                <w:spacing w:line="240" w:lineRule="atLeast"/>
                <w:rPr>
                  <w:b/>
                  <w:bCs/>
                  <w:color w:val="000000" w:themeColor="text1"/>
                  <w:szCs w:val="21"/>
                </w:rPr>
              </w:pPr>
              <w:r>
                <w:rPr>
                  <w:color w:val="000000" w:themeColor="text1"/>
                  <w:szCs w:val="21"/>
                </w:rPr>
                <w:t>法定代表人</w:t>
              </w:r>
              <w:r>
                <w:rPr>
                  <w:rFonts w:hint="eastAsia"/>
                  <w:color w:val="000000" w:themeColor="text1"/>
                  <w:szCs w:val="21"/>
                </w:rPr>
                <w:t>：</w:t>
              </w:r>
              <w:sdt>
                <w:sdtPr>
                  <w:rPr>
                    <w:rFonts w:hint="eastAsia"/>
                    <w:color w:val="000000" w:themeColor="text1"/>
                    <w:szCs w:val="21"/>
                  </w:rPr>
                  <w:alias w:val="公司法定代表人"/>
                  <w:tag w:val="_GBC_9b35b2e89e6947578bbd7d867dd4427b"/>
                  <w:id w:val="-1073815748"/>
                  <w:lock w:val="sdtLocked"/>
                  <w:placeholder>
                    <w:docPart w:val="GBC22222222222222222222222222222"/>
                  </w:placeholder>
                </w:sdtPr>
                <w:sdtEndPr/>
                <w:sdtContent>
                  <w:r w:rsidR="00BC46D4">
                    <w:rPr>
                      <w:rFonts w:hint="eastAsia"/>
                      <w:color w:val="000000" w:themeColor="text1"/>
                      <w:szCs w:val="21"/>
                    </w:rPr>
                    <w:t>郑立坤</w:t>
                  </w:r>
                </w:sdtContent>
              </w:sdt>
              <w:r>
                <w:rPr>
                  <w:rFonts w:hint="eastAsia"/>
                  <w:color w:val="000000" w:themeColor="text1"/>
                  <w:szCs w:val="21"/>
                </w:rPr>
                <w:t xml:space="preserve"> </w:t>
              </w:r>
              <w:r>
                <w:rPr>
                  <w:color w:val="000000" w:themeColor="text1"/>
                  <w:szCs w:val="21"/>
                </w:rPr>
                <w:t>主管会计工作负责人</w:t>
              </w:r>
              <w:r>
                <w:rPr>
                  <w:rFonts w:hint="eastAsia"/>
                  <w:color w:val="000000" w:themeColor="text1"/>
                  <w:szCs w:val="21"/>
                </w:rPr>
                <w:t>：</w:t>
              </w:r>
              <w:sdt>
                <w:sdtPr>
                  <w:rPr>
                    <w:rFonts w:hint="eastAsia"/>
                    <w:color w:val="000000" w:themeColor="text1"/>
                    <w:szCs w:val="21"/>
                  </w:rPr>
                  <w:alias w:val="主管会计工作负责人姓名"/>
                  <w:tag w:val="_GBC_9c1cb699ca26419cb228d033db575861"/>
                  <w:id w:val="-360519966"/>
                  <w:lock w:val="sdtLocked"/>
                  <w:placeholder>
                    <w:docPart w:val="GBC22222222222222222222222222222"/>
                  </w:placeholder>
                </w:sdtPr>
                <w:sdtEndPr/>
                <w:sdtContent>
                  <w:r w:rsidR="00BC46D4">
                    <w:rPr>
                      <w:rFonts w:hint="eastAsia"/>
                      <w:color w:val="000000" w:themeColor="text1"/>
                      <w:szCs w:val="21"/>
                    </w:rPr>
                    <w:t>卞春山</w:t>
                  </w:r>
                </w:sdtContent>
              </w:sdt>
              <w:r>
                <w:rPr>
                  <w:rFonts w:hint="eastAsia"/>
                  <w:color w:val="000000" w:themeColor="text1"/>
                  <w:szCs w:val="21"/>
                </w:rPr>
                <w:t xml:space="preserve"> </w:t>
              </w:r>
              <w:r>
                <w:rPr>
                  <w:color w:val="000000" w:themeColor="text1"/>
                  <w:szCs w:val="21"/>
                </w:rPr>
                <w:t>会计机构负责人</w:t>
              </w:r>
              <w:r>
                <w:rPr>
                  <w:rFonts w:hint="eastAsia"/>
                  <w:color w:val="000000" w:themeColor="text1"/>
                  <w:szCs w:val="21"/>
                </w:rPr>
                <w:t>：</w:t>
              </w:r>
              <w:sdt>
                <w:sdtPr>
                  <w:rPr>
                    <w:rFonts w:hint="eastAsia"/>
                    <w:color w:val="000000" w:themeColor="text1"/>
                    <w:szCs w:val="21"/>
                  </w:rPr>
                  <w:alias w:val="会计机构负责人姓名"/>
                  <w:tag w:val="_GBC_12559552cda34cf28bf62d03ef235edc"/>
                  <w:id w:val="1507167067"/>
                  <w:lock w:val="sdtLocked"/>
                  <w:placeholder>
                    <w:docPart w:val="GBC22222222222222222222222222222"/>
                  </w:placeholder>
                </w:sdtPr>
                <w:sdtEndPr/>
                <w:sdtContent>
                  <w:r w:rsidR="00BC46D4">
                    <w:rPr>
                      <w:rFonts w:hint="eastAsia"/>
                      <w:color w:val="000000" w:themeColor="text1"/>
                      <w:szCs w:val="21"/>
                    </w:rPr>
                    <w:t>袁辉龙</w:t>
                  </w:r>
                </w:sdtContent>
              </w:sdt>
            </w:p>
            <w:p w14:paraId="6AC5D0FE" w14:textId="0355521E" w:rsidR="00F27219" w:rsidRDefault="00385D12">
              <w:pPr>
                <w:widowControl/>
                <w:jc w:val="left"/>
                <w:rPr>
                  <w:rFonts w:ascii="宋体" w:hAnsi="宋体"/>
                  <w:color w:val="000000" w:themeColor="text1"/>
                  <w:szCs w:val="24"/>
                </w:rPr>
              </w:pPr>
            </w:p>
          </w:sdtContent>
        </w:sdt>
        <w:p w14:paraId="1D3CD9AC" w14:textId="77777777" w:rsidR="00F27219" w:rsidRDefault="00F27219">
          <w:pPr>
            <w:widowControl/>
            <w:jc w:val="left"/>
            <w:rPr>
              <w:rFonts w:ascii="宋体" w:hAnsi="宋体"/>
              <w:color w:val="000000" w:themeColor="text1"/>
              <w:szCs w:val="24"/>
            </w:rPr>
          </w:pPr>
        </w:p>
        <w:p w14:paraId="70481416" w14:textId="03C0FF95" w:rsidR="00F27219" w:rsidRDefault="00385D12">
          <w:pPr>
            <w:widowControl/>
            <w:jc w:val="left"/>
            <w:rPr>
              <w:rFonts w:ascii="宋体" w:hAnsi="宋体"/>
              <w:b/>
              <w:bCs/>
              <w:color w:val="000000" w:themeColor="text1"/>
              <w:kern w:val="44"/>
              <w:sz w:val="24"/>
              <w:szCs w:val="24"/>
            </w:rPr>
            <w:sectPr w:rsidR="00F27219" w:rsidSect="00A54143">
              <w:pgSz w:w="16838" w:h="11906" w:orient="landscape"/>
              <w:pgMar w:top="1800" w:right="1440" w:bottom="1800" w:left="1440" w:header="851" w:footer="992" w:gutter="0"/>
              <w:cols w:space="425"/>
              <w:docGrid w:type="lines" w:linePitch="312"/>
            </w:sectPr>
          </w:pPr>
        </w:p>
      </w:sdtContent>
    </w:sdt>
    <w:bookmarkStart w:id="61" w:name="_Toc69459236" w:displacedByCustomXml="next"/>
    <w:sdt>
      <w:sdtPr>
        <w:rPr>
          <w:rFonts w:hint="eastAsia"/>
          <w:color w:val="000000" w:themeColor="text1"/>
        </w:rPr>
        <w:alias w:val="选项模块:一般企业合并已执行"/>
        <w:tag w:val="_SEC_a67d525348004bf688f7b36317cb2f21"/>
        <w:id w:val="991212054"/>
        <w:lock w:val="sdtLocked"/>
        <w:placeholder>
          <w:docPart w:val="GBC22222222222222222222222222222"/>
        </w:placeholder>
      </w:sdtPr>
      <w:sdtEndPr>
        <w:rPr>
          <w:rFonts w:hint="default"/>
        </w:rPr>
      </w:sdtEndPr>
      <w:sdtContent>
        <w:p w14:paraId="48E66568" w14:textId="656B972C" w:rsidR="00F27219" w:rsidRDefault="00385D12">
          <w:pPr>
            <w:pStyle w:val="aa"/>
            <w:numPr>
              <w:ilvl w:val="0"/>
              <w:numId w:val="41"/>
            </w:numPr>
            <w:ind w:hangingChars="200"/>
            <w:outlineLvl w:val="1"/>
            <w:rPr>
              <w:rFonts w:ascii="宋体" w:hAnsi="宋体"/>
              <w:b/>
              <w:bCs/>
              <w:color w:val="000000" w:themeColor="text1"/>
              <w:kern w:val="44"/>
              <w:sz w:val="24"/>
              <w:szCs w:val="24"/>
            </w:rPr>
          </w:pPr>
          <w:sdt>
            <w:sdtPr>
              <w:rPr>
                <w:rFonts w:ascii="宋体" w:hAnsi="宋体" w:hint="eastAsia"/>
                <w:b/>
                <w:color w:val="000000" w:themeColor="text1"/>
                <w:sz w:val="24"/>
                <w:szCs w:val="24"/>
              </w:rPr>
              <w:alias w:val="财务报表主体类型"/>
              <w:tag w:val="_GBC_fabf612227c84b77ae0e4969c04f4957"/>
              <w:id w:val="-367070747"/>
              <w:lock w:val="sdtLocked"/>
              <w:placeholder>
                <w:docPart w:val="GBC22222222222222222222222222222"/>
              </w:placeholder>
              <w:comboBox>
                <w:listItem w:displayText="特定原始权益人" w:value="特定原始权益人"/>
                <w:listItem w:displayText="增信机构" w:value="增信机构"/>
                <w:listItem w:displayText="特定原始权益人及增信机构" w:value="特定原始权益人及增信机构"/>
                <w:listItem w:displayText="特定原始权益人未经审计" w:value="特定原始权益人未经审计"/>
                <w:listItem w:displayText="增信机构未经审计" w:value="增信机构未经审计"/>
                <w:listItem w:displayText="特定原始权益人及增信机构未经审计" w:value="特定原始权益人及增信机构未经审计"/>
              </w:comboBox>
            </w:sdtPr>
            <w:sdtEndPr>
              <w:rPr>
                <w:bCs/>
                <w:kern w:val="44"/>
              </w:rPr>
            </w:sdtEndPr>
            <w:sdtContent>
              <w:r w:rsidR="0067456F">
                <w:rPr>
                  <w:rFonts w:ascii="宋体" w:hAnsi="宋体" w:hint="eastAsia"/>
                  <w:b/>
                  <w:color w:val="000000" w:themeColor="text1"/>
                  <w:sz w:val="24"/>
                  <w:szCs w:val="24"/>
                </w:rPr>
                <w:t>特定原始权益人及增信机构</w:t>
              </w:r>
            </w:sdtContent>
          </w:sdt>
          <w:r w:rsidR="00BC4604">
            <w:rPr>
              <w:rFonts w:ascii="宋体" w:hAnsi="宋体" w:hint="eastAsia"/>
              <w:b/>
              <w:bCs/>
              <w:color w:val="000000" w:themeColor="text1"/>
              <w:kern w:val="44"/>
              <w:sz w:val="24"/>
              <w:szCs w:val="24"/>
            </w:rPr>
            <w:t>财务报表</w:t>
          </w:r>
          <w:bookmarkEnd w:id="61"/>
        </w:p>
        <w:p w14:paraId="49CD1E26" w14:textId="77777777" w:rsidR="00F27219" w:rsidRDefault="00F27219">
          <w:pPr>
            <w:rPr>
              <w:color w:val="000000" w:themeColor="text1"/>
            </w:rPr>
          </w:pPr>
        </w:p>
        <w:sdt>
          <w:sdtPr>
            <w:rPr>
              <w:rFonts w:hint="eastAsia"/>
              <w:b/>
              <w:color w:val="000000" w:themeColor="text1"/>
              <w:szCs w:val="21"/>
            </w:rPr>
            <w:tag w:val="_SEC_4c70e38aba9f4dd08cfd4ae537f82153"/>
            <w:id w:val="744146689"/>
            <w:lock w:val="sdtLocked"/>
            <w:placeholder>
              <w:docPart w:val="GBC22222222222222222222222222222"/>
            </w:placeholder>
          </w:sdtPr>
          <w:sdtEndPr>
            <w:rPr>
              <w:rFonts w:hint="default"/>
              <w:bCs/>
              <w:u w:val="single"/>
            </w:rPr>
          </w:sdtEndPr>
          <w:sdtContent>
            <w:p w14:paraId="5D0A69B3" w14:textId="77777777" w:rsidR="00F27219" w:rsidRDefault="00BC4604">
              <w:pPr>
                <w:snapToGrid w:val="0"/>
                <w:jc w:val="center"/>
                <w:outlineLvl w:val="2"/>
                <w:rPr>
                  <w:b/>
                  <w:color w:val="000000" w:themeColor="text1"/>
                  <w:szCs w:val="21"/>
                </w:rPr>
              </w:pPr>
              <w:r>
                <w:rPr>
                  <w:rFonts w:hint="eastAsia"/>
                  <w:b/>
                  <w:color w:val="000000" w:themeColor="text1"/>
                  <w:szCs w:val="21"/>
                </w:rPr>
                <w:t>合并资产负债表</w:t>
              </w:r>
            </w:p>
            <w:p w14:paraId="7385E652" w14:textId="3CAC5BFD" w:rsidR="00F27219" w:rsidRPr="00BC46D4" w:rsidRDefault="00BC4604">
              <w:pPr>
                <w:snapToGrid w:val="0"/>
                <w:spacing w:line="240" w:lineRule="atLeast"/>
                <w:jc w:val="center"/>
                <w:rPr>
                  <w:rFonts w:ascii="Times New Roman" w:hAnsi="Times New Roman"/>
                  <w:b/>
                  <w:color w:val="000000" w:themeColor="text1"/>
                  <w:szCs w:val="21"/>
                </w:rPr>
              </w:pPr>
              <w:r w:rsidRPr="00BC46D4">
                <w:rPr>
                  <w:rFonts w:ascii="Times New Roman" w:hAnsi="Times New Roman"/>
                  <w:color w:val="000000" w:themeColor="text1"/>
                  <w:szCs w:val="21"/>
                </w:rPr>
                <w:t>2020</w:t>
              </w:r>
              <w:r w:rsidRPr="00BC46D4">
                <w:rPr>
                  <w:rFonts w:ascii="Times New Roman" w:hAnsi="Times New Roman"/>
                  <w:color w:val="000000" w:themeColor="text1"/>
                  <w:szCs w:val="21"/>
                </w:rPr>
                <w:t>年</w:t>
              </w:r>
              <w:r w:rsidRPr="00BC46D4">
                <w:rPr>
                  <w:rFonts w:ascii="Times New Roman" w:hAnsi="Times New Roman"/>
                  <w:color w:val="000000" w:themeColor="text1"/>
                  <w:szCs w:val="21"/>
                </w:rPr>
                <w:t>12</w:t>
              </w:r>
              <w:r w:rsidRPr="00BC46D4">
                <w:rPr>
                  <w:rFonts w:ascii="Times New Roman" w:hAnsi="Times New Roman"/>
                  <w:color w:val="000000" w:themeColor="text1"/>
                  <w:szCs w:val="21"/>
                </w:rPr>
                <w:t>月</w:t>
              </w:r>
              <w:r w:rsidRPr="00BC46D4">
                <w:rPr>
                  <w:rFonts w:ascii="Times New Roman" w:hAnsi="Times New Roman"/>
                  <w:color w:val="000000" w:themeColor="text1"/>
                  <w:szCs w:val="21"/>
                </w:rPr>
                <w:t>31</w:t>
              </w:r>
              <w:r w:rsidRPr="00BC46D4">
                <w:rPr>
                  <w:rFonts w:ascii="Times New Roman" w:hAnsi="Times New Roman"/>
                  <w:color w:val="000000" w:themeColor="text1"/>
                  <w:szCs w:val="21"/>
                </w:rPr>
                <w:t>日</w:t>
              </w:r>
            </w:p>
            <w:p w14:paraId="72E1C003" w14:textId="377D2177" w:rsidR="00F27219" w:rsidRDefault="00BC4604">
              <w:pPr>
                <w:rPr>
                  <w:color w:val="000000" w:themeColor="text1"/>
                  <w:szCs w:val="21"/>
                </w:rPr>
              </w:pPr>
              <w:r>
                <w:rPr>
                  <w:color w:val="000000" w:themeColor="text1"/>
                  <w:szCs w:val="21"/>
                </w:rPr>
                <w:t>编制单位</w:t>
              </w:r>
              <w:r>
                <w:rPr>
                  <w:color w:val="000000" w:themeColor="text1"/>
                  <w:szCs w:val="21"/>
                </w:rPr>
                <w:t xml:space="preserve">: </w:t>
              </w:r>
              <w:sdt>
                <w:sdtPr>
                  <w:rPr>
                    <w:color w:val="000000" w:themeColor="text1"/>
                    <w:szCs w:val="21"/>
                  </w:rPr>
                  <w:alias w:val="财务报表主体名称"/>
                  <w:tag w:val="_GBC_f7ee352ad0eb49c689cd5988b59fe743"/>
                  <w:id w:val="976415304"/>
                  <w:lock w:val="sdtLocked"/>
                  <w:placeholder>
                    <w:docPart w:val="GBC22222222222222222222222222222"/>
                  </w:placeholder>
                </w:sdtPr>
                <w:sdtEndPr/>
                <w:sdtContent>
                  <w:r w:rsidR="00BC46D4">
                    <w:rPr>
                      <w:rFonts w:hint="eastAsia"/>
                      <w:color w:val="000000" w:themeColor="text1"/>
                      <w:szCs w:val="21"/>
                    </w:rPr>
                    <w:t>泰兴市交通产业（集团）有限公司</w:t>
                  </w:r>
                </w:sdtContent>
              </w:sdt>
            </w:p>
            <w:p w14:paraId="59902667" w14:textId="67D23C72" w:rsidR="00F27219" w:rsidRDefault="00BC4604">
              <w:pPr>
                <w:jc w:val="right"/>
                <w:rPr>
                  <w:color w:val="000000" w:themeColor="text1"/>
                  <w:szCs w:val="21"/>
                </w:rPr>
              </w:pPr>
              <w:r>
                <w:rPr>
                  <w:color w:val="000000" w:themeColor="text1"/>
                  <w:szCs w:val="21"/>
                </w:rPr>
                <w:t>单位</w:t>
              </w:r>
              <w:r>
                <w:rPr>
                  <w:color w:val="000000" w:themeColor="text1"/>
                  <w:szCs w:val="21"/>
                </w:rPr>
                <w:t>:</w:t>
              </w:r>
              <w:sdt>
                <w:sdtPr>
                  <w:rPr>
                    <w:color w:val="000000" w:themeColor="text1"/>
                    <w:szCs w:val="21"/>
                  </w:rPr>
                  <w:alias w:val="单位：合并资产负债表"/>
                  <w:tag w:val="_GBC_0805be7ed57841d0bbfdf3826f971ca2"/>
                  <w:id w:val="11790862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7456F">
                    <w:rPr>
                      <w:color w:val="000000" w:themeColor="text1"/>
                      <w:szCs w:val="21"/>
                    </w:rPr>
                    <w:t>元</w:t>
                  </w:r>
                </w:sdtContent>
              </w:sdt>
              <w:r>
                <w:rPr>
                  <w:color w:val="000000" w:themeColor="text1"/>
                  <w:szCs w:val="21"/>
                </w:rPr>
                <w:t xml:space="preserve">  </w:t>
              </w:r>
              <w:r>
                <w:rPr>
                  <w:color w:val="000000" w:themeColor="text1"/>
                  <w:szCs w:val="21"/>
                </w:rPr>
                <w:t>币种</w:t>
              </w:r>
              <w:r>
                <w:rPr>
                  <w:color w:val="000000" w:themeColor="text1"/>
                  <w:szCs w:val="21"/>
                </w:rPr>
                <w:t>:</w:t>
              </w:r>
              <w:sdt>
                <w:sdtPr>
                  <w:rPr>
                    <w:color w:val="000000" w:themeColor="text1"/>
                    <w:szCs w:val="21"/>
                  </w:rPr>
                  <w:alias w:val="币种：合并资产负债表"/>
                  <w:tag w:val="_GBC_5e1a432b132f4187a9f68aa5c4bd5eb2"/>
                  <w:id w:val="8843711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color w:val="000000" w:themeColor="text1"/>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9"/>
                <w:gridCol w:w="2758"/>
                <w:gridCol w:w="2625"/>
              </w:tblGrid>
              <w:tr w:rsidR="00CD5E11" w14:paraId="30C5B46A" w14:textId="77777777" w:rsidTr="00CD5E11">
                <w:sdt>
                  <w:sdtPr>
                    <w:rPr>
                      <w:color w:val="000000" w:themeColor="text1"/>
                    </w:rPr>
                    <w:tag w:val="_PLD_da0beda27f3b46ad9eb4aa4cd3aa3edb"/>
                    <w:id w:val="95761388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DB7A943" w14:textId="77777777" w:rsidR="00CD5E11" w:rsidRDefault="00CD5E11" w:rsidP="00CD5E11">
                        <w:pPr>
                          <w:jc w:val="center"/>
                          <w:rPr>
                            <w:b/>
                            <w:color w:val="000000" w:themeColor="text1"/>
                            <w:szCs w:val="21"/>
                          </w:rPr>
                        </w:pPr>
                        <w:r>
                          <w:rPr>
                            <w:b/>
                            <w:color w:val="000000" w:themeColor="text1"/>
                            <w:szCs w:val="21"/>
                          </w:rPr>
                          <w:t>项目</w:t>
                        </w:r>
                      </w:p>
                    </w:tc>
                  </w:sdtContent>
                </w:sdt>
                <w:sdt>
                  <w:sdtPr>
                    <w:rPr>
                      <w:color w:val="000000" w:themeColor="text1"/>
                    </w:rPr>
                    <w:tag w:val="_PLD_7cf17243b2384dda999cc6237b9e63fc"/>
                    <w:id w:val="-1635020728"/>
                    <w:lock w:val="sdtContentLocked"/>
                  </w:sdtPr>
                  <w:sdtEndPr/>
                  <w:sdtContent>
                    <w:tc>
                      <w:tcPr>
                        <w:tcW w:w="1620" w:type="pct"/>
                        <w:tcBorders>
                          <w:top w:val="outset" w:sz="6" w:space="0" w:color="auto"/>
                          <w:left w:val="outset" w:sz="6" w:space="0" w:color="auto"/>
                          <w:bottom w:val="outset" w:sz="6" w:space="0" w:color="auto"/>
                          <w:right w:val="outset" w:sz="6" w:space="0" w:color="auto"/>
                        </w:tcBorders>
                        <w:vAlign w:val="center"/>
                      </w:tcPr>
                      <w:p w14:paraId="69E5644D" w14:textId="77777777" w:rsidR="00CD5E11" w:rsidRDefault="00CD5E11" w:rsidP="00CD5E11">
                        <w:pPr>
                          <w:jc w:val="center"/>
                          <w:rPr>
                            <w:b/>
                            <w:color w:val="000000" w:themeColor="text1"/>
                            <w:szCs w:val="21"/>
                          </w:rPr>
                        </w:pPr>
                        <w:r>
                          <w:rPr>
                            <w:rFonts w:hint="eastAsia"/>
                            <w:b/>
                            <w:color w:val="000000" w:themeColor="text1"/>
                          </w:rPr>
                          <w:t>2020</w:t>
                        </w:r>
                        <w:r>
                          <w:rPr>
                            <w:rFonts w:hint="eastAsia"/>
                            <w:b/>
                            <w:color w:val="000000" w:themeColor="text1"/>
                          </w:rPr>
                          <w:t>年</w:t>
                        </w:r>
                        <w:r>
                          <w:rPr>
                            <w:rFonts w:hint="eastAsia"/>
                            <w:b/>
                            <w:color w:val="000000" w:themeColor="text1"/>
                          </w:rPr>
                          <w:t>1</w:t>
                        </w:r>
                        <w:r>
                          <w:rPr>
                            <w:b/>
                            <w:color w:val="000000" w:themeColor="text1"/>
                          </w:rPr>
                          <w:t>2</w:t>
                        </w:r>
                        <w:r>
                          <w:rPr>
                            <w:rFonts w:hint="eastAsia"/>
                            <w:b/>
                            <w:color w:val="000000" w:themeColor="text1"/>
                          </w:rPr>
                          <w:t>月</w:t>
                        </w:r>
                        <w:r>
                          <w:rPr>
                            <w:b/>
                            <w:color w:val="000000" w:themeColor="text1"/>
                          </w:rPr>
                          <w:t>31</w:t>
                        </w:r>
                        <w:r>
                          <w:rPr>
                            <w:rFonts w:hint="eastAsia"/>
                            <w:b/>
                            <w:color w:val="000000" w:themeColor="text1"/>
                          </w:rPr>
                          <w:t>日</w:t>
                        </w:r>
                      </w:p>
                    </w:tc>
                  </w:sdtContent>
                </w:sdt>
                <w:sdt>
                  <w:sdtPr>
                    <w:rPr>
                      <w:color w:val="000000" w:themeColor="text1"/>
                    </w:rPr>
                    <w:tag w:val="_PLD_fc098b6440f3490cb5db28b91559b623"/>
                    <w:id w:val="1809509835"/>
                    <w:lock w:val="sdtContentLocked"/>
                  </w:sdtPr>
                  <w:sdtEndPr/>
                  <w:sdtContent>
                    <w:tc>
                      <w:tcPr>
                        <w:tcW w:w="1542" w:type="pct"/>
                        <w:tcBorders>
                          <w:top w:val="outset" w:sz="6" w:space="0" w:color="auto"/>
                          <w:left w:val="outset" w:sz="6" w:space="0" w:color="auto"/>
                          <w:bottom w:val="outset" w:sz="6" w:space="0" w:color="auto"/>
                          <w:right w:val="outset" w:sz="6" w:space="0" w:color="auto"/>
                        </w:tcBorders>
                        <w:vAlign w:val="center"/>
                      </w:tcPr>
                      <w:p w14:paraId="2045CC92" w14:textId="77777777" w:rsidR="00CD5E11" w:rsidRDefault="00CD5E11" w:rsidP="00CD5E11">
                        <w:pPr>
                          <w:jc w:val="center"/>
                          <w:rPr>
                            <w:b/>
                            <w:color w:val="000000" w:themeColor="text1"/>
                            <w:szCs w:val="21"/>
                          </w:rPr>
                        </w:pPr>
                        <w:r>
                          <w:rPr>
                            <w:rFonts w:hint="eastAsia"/>
                            <w:b/>
                            <w:color w:val="000000" w:themeColor="text1"/>
                            <w:szCs w:val="21"/>
                          </w:rPr>
                          <w:t>2019</w:t>
                        </w:r>
                        <w:r>
                          <w:rPr>
                            <w:rFonts w:hint="eastAsia"/>
                            <w:b/>
                            <w:color w:val="000000" w:themeColor="text1"/>
                            <w:szCs w:val="21"/>
                          </w:rPr>
                          <w:t>年</w:t>
                        </w:r>
                        <w:r>
                          <w:rPr>
                            <w:rFonts w:hint="eastAsia"/>
                            <w:b/>
                            <w:color w:val="000000" w:themeColor="text1"/>
                            <w:szCs w:val="21"/>
                          </w:rPr>
                          <w:t>12</w:t>
                        </w:r>
                        <w:r>
                          <w:rPr>
                            <w:rFonts w:hint="eastAsia"/>
                            <w:b/>
                            <w:color w:val="000000" w:themeColor="text1"/>
                            <w:szCs w:val="21"/>
                          </w:rPr>
                          <w:t>月</w:t>
                        </w:r>
                        <w:r>
                          <w:rPr>
                            <w:rFonts w:hint="eastAsia"/>
                            <w:b/>
                            <w:color w:val="000000" w:themeColor="text1"/>
                            <w:szCs w:val="21"/>
                          </w:rPr>
                          <w:t>31</w:t>
                        </w:r>
                        <w:r>
                          <w:rPr>
                            <w:rFonts w:hint="eastAsia"/>
                            <w:b/>
                            <w:color w:val="000000" w:themeColor="text1"/>
                            <w:szCs w:val="21"/>
                          </w:rPr>
                          <w:t>日</w:t>
                        </w:r>
                      </w:p>
                    </w:tc>
                  </w:sdtContent>
                </w:sdt>
              </w:tr>
              <w:tr w:rsidR="00CD5E11" w14:paraId="06EA45A8" w14:textId="77777777" w:rsidTr="00CD5E11">
                <w:sdt>
                  <w:sdtPr>
                    <w:rPr>
                      <w:color w:val="000000" w:themeColor="text1"/>
                    </w:rPr>
                    <w:tag w:val="_PLD_0ce5efca0c844d7c9bd75a747819c3e3"/>
                    <w:id w:val="-3542827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BA702E7" w14:textId="77777777" w:rsidR="00CD5E11" w:rsidRDefault="00CD5E11" w:rsidP="00CD5E11">
                        <w:pPr>
                          <w:rPr>
                            <w:color w:val="000000" w:themeColor="text1"/>
                            <w:szCs w:val="21"/>
                          </w:rPr>
                        </w:pPr>
                        <w:r>
                          <w:rPr>
                            <w:rFonts w:hint="eastAsia"/>
                            <w:b/>
                            <w:bCs/>
                            <w:color w:val="000000" w:themeColor="text1"/>
                            <w:szCs w:val="21"/>
                          </w:rPr>
                          <w:t>流动资产：</w:t>
                        </w:r>
                      </w:p>
                    </w:tc>
                  </w:sdtContent>
                </w:sdt>
                <w:tc>
                  <w:tcPr>
                    <w:tcW w:w="1620" w:type="pct"/>
                    <w:tcBorders>
                      <w:top w:val="outset" w:sz="6" w:space="0" w:color="auto"/>
                      <w:left w:val="outset" w:sz="6" w:space="0" w:color="auto"/>
                      <w:bottom w:val="outset" w:sz="6" w:space="0" w:color="auto"/>
                      <w:right w:val="outset" w:sz="6" w:space="0" w:color="auto"/>
                    </w:tcBorders>
                  </w:tcPr>
                  <w:p w14:paraId="41271AD4" w14:textId="77777777" w:rsidR="00CD5E11" w:rsidRDefault="00CD5E11" w:rsidP="00CD5E11">
                    <w:pPr>
                      <w:rPr>
                        <w:b/>
                        <w:color w:val="000000" w:themeColor="text1"/>
                        <w:szCs w:val="21"/>
                      </w:rPr>
                    </w:pPr>
                  </w:p>
                </w:tc>
                <w:tc>
                  <w:tcPr>
                    <w:tcW w:w="1542" w:type="pct"/>
                    <w:tcBorders>
                      <w:top w:val="outset" w:sz="6" w:space="0" w:color="auto"/>
                      <w:left w:val="outset" w:sz="6" w:space="0" w:color="auto"/>
                      <w:bottom w:val="outset" w:sz="6" w:space="0" w:color="auto"/>
                      <w:right w:val="outset" w:sz="6" w:space="0" w:color="auto"/>
                    </w:tcBorders>
                  </w:tcPr>
                  <w:p w14:paraId="143D18BA" w14:textId="77777777" w:rsidR="00CD5E11" w:rsidRDefault="00CD5E11" w:rsidP="00CD5E11">
                    <w:pPr>
                      <w:rPr>
                        <w:b/>
                        <w:color w:val="000000" w:themeColor="text1"/>
                        <w:szCs w:val="21"/>
                      </w:rPr>
                    </w:pPr>
                  </w:p>
                </w:tc>
              </w:tr>
              <w:tr w:rsidR="00CD5E11" w14:paraId="3410D4EE" w14:textId="77777777" w:rsidTr="00CD5E11">
                <w:sdt>
                  <w:sdtPr>
                    <w:rPr>
                      <w:color w:val="000000" w:themeColor="text1"/>
                    </w:rPr>
                    <w:tag w:val="_PLD_51311ec60ecd49fbb420dac6d4729f87"/>
                    <w:id w:val="-65922487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47EE657" w14:textId="77777777" w:rsidR="00CD5E11" w:rsidRDefault="00CD5E11" w:rsidP="00CD5E11">
                        <w:pPr>
                          <w:ind w:firstLineChars="100" w:firstLine="210"/>
                          <w:rPr>
                            <w:color w:val="000000" w:themeColor="text1"/>
                            <w:szCs w:val="21"/>
                          </w:rPr>
                        </w:pPr>
                        <w:r>
                          <w:rPr>
                            <w:rFonts w:hint="eastAsia"/>
                            <w:color w:val="000000" w:themeColor="text1"/>
                            <w:szCs w:val="21"/>
                          </w:rPr>
                          <w:t>货币资金</w:t>
                        </w:r>
                      </w:p>
                    </w:tc>
                  </w:sdtContent>
                </w:sdt>
                <w:tc>
                  <w:tcPr>
                    <w:tcW w:w="1620" w:type="pct"/>
                    <w:tcBorders>
                      <w:top w:val="outset" w:sz="6" w:space="0" w:color="auto"/>
                      <w:left w:val="outset" w:sz="6" w:space="0" w:color="auto"/>
                      <w:bottom w:val="outset" w:sz="6" w:space="0" w:color="auto"/>
                      <w:right w:val="outset" w:sz="6" w:space="0" w:color="auto"/>
                    </w:tcBorders>
                  </w:tcPr>
                  <w:p w14:paraId="73578D2A" w14:textId="0777E11C" w:rsidR="00CD5E11" w:rsidRPr="00DD7427" w:rsidRDefault="00CC3B48" w:rsidP="00CD5E11">
                    <w:pPr>
                      <w:jc w:val="right"/>
                      <w:rPr>
                        <w:rFonts w:ascii="Times New Roman" w:hAnsi="Times New Roman"/>
                        <w:szCs w:val="21"/>
                      </w:rPr>
                    </w:pPr>
                    <w:r w:rsidRPr="00DD7427">
                      <w:rPr>
                        <w:rFonts w:ascii="Times New Roman" w:eastAsiaTheme="minorEastAsia" w:hAnsi="Times New Roman"/>
                        <w:kern w:val="0"/>
                        <w:szCs w:val="21"/>
                      </w:rPr>
                      <w:t>2,018,345,841.20</w:t>
                    </w:r>
                  </w:p>
                </w:tc>
                <w:tc>
                  <w:tcPr>
                    <w:tcW w:w="1542" w:type="pct"/>
                    <w:tcBorders>
                      <w:top w:val="outset" w:sz="6" w:space="0" w:color="auto"/>
                      <w:left w:val="outset" w:sz="6" w:space="0" w:color="auto"/>
                      <w:bottom w:val="outset" w:sz="6" w:space="0" w:color="auto"/>
                      <w:right w:val="outset" w:sz="6" w:space="0" w:color="auto"/>
                    </w:tcBorders>
                  </w:tcPr>
                  <w:p w14:paraId="00CF843D" w14:textId="77777777" w:rsidR="00CD5E11" w:rsidRPr="00204201" w:rsidRDefault="00CD5E11" w:rsidP="00CD5E11">
                    <w:pPr>
                      <w:jc w:val="right"/>
                      <w:rPr>
                        <w:rFonts w:ascii="Times New Roman" w:hAnsi="Times New Roman"/>
                        <w:szCs w:val="21"/>
                      </w:rPr>
                    </w:pPr>
                    <w:r w:rsidRPr="00204201">
                      <w:rPr>
                        <w:rFonts w:ascii="Times New Roman" w:hAnsi="Times New Roman"/>
                      </w:rPr>
                      <w:t>2,208,768,388.98</w:t>
                    </w:r>
                  </w:p>
                </w:tc>
              </w:tr>
              <w:tr w:rsidR="00CD5E11" w14:paraId="46F9F3BF" w14:textId="77777777" w:rsidTr="00CD5E11">
                <w:sdt>
                  <w:sdtPr>
                    <w:rPr>
                      <w:color w:val="000000" w:themeColor="text1"/>
                    </w:rPr>
                    <w:tag w:val="_PLD_0b6d13a76c2d4d1f9f64cf9df90d15f7"/>
                    <w:id w:val="-1133168255"/>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4C56DDB" w14:textId="77777777" w:rsidR="00CD5E11" w:rsidRDefault="00CD5E11" w:rsidP="00CD5E11">
                        <w:pPr>
                          <w:ind w:firstLineChars="100" w:firstLine="210"/>
                          <w:rPr>
                            <w:color w:val="000000" w:themeColor="text1"/>
                            <w:szCs w:val="21"/>
                          </w:rPr>
                        </w:pPr>
                        <w:r>
                          <w:rPr>
                            <w:rFonts w:hint="eastAsia"/>
                            <w:color w:val="000000" w:themeColor="text1"/>
                            <w:szCs w:val="21"/>
                          </w:rPr>
                          <w:t>结算备付金</w:t>
                        </w:r>
                      </w:p>
                    </w:tc>
                  </w:sdtContent>
                </w:sdt>
                <w:tc>
                  <w:tcPr>
                    <w:tcW w:w="1620" w:type="pct"/>
                    <w:tcBorders>
                      <w:top w:val="outset" w:sz="6" w:space="0" w:color="auto"/>
                      <w:left w:val="outset" w:sz="6" w:space="0" w:color="auto"/>
                      <w:bottom w:val="outset" w:sz="6" w:space="0" w:color="auto"/>
                      <w:right w:val="outset" w:sz="6" w:space="0" w:color="auto"/>
                    </w:tcBorders>
                  </w:tcPr>
                  <w:p w14:paraId="25141CCD" w14:textId="77777777" w:rsidR="00CD5E11" w:rsidRPr="00DD7427"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0FA1A314" w14:textId="77777777" w:rsidR="00CD5E11" w:rsidRPr="00204201" w:rsidRDefault="00CD5E11" w:rsidP="00CD5E11">
                    <w:pPr>
                      <w:jc w:val="right"/>
                      <w:rPr>
                        <w:rFonts w:ascii="Times New Roman" w:hAnsi="Times New Roman"/>
                        <w:szCs w:val="21"/>
                      </w:rPr>
                    </w:pPr>
                  </w:p>
                </w:tc>
              </w:tr>
              <w:tr w:rsidR="00CD5E11" w14:paraId="43EA6F5F" w14:textId="77777777" w:rsidTr="00CD5E11">
                <w:sdt>
                  <w:sdtPr>
                    <w:rPr>
                      <w:color w:val="000000" w:themeColor="text1"/>
                    </w:rPr>
                    <w:tag w:val="_PLD_792e740ae88548cebbb15a681775792e"/>
                    <w:id w:val="179864922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E08AE6D" w14:textId="77777777" w:rsidR="00CD5E11" w:rsidRDefault="00CD5E11" w:rsidP="00CD5E11">
                        <w:pPr>
                          <w:ind w:firstLineChars="100" w:firstLine="210"/>
                          <w:rPr>
                            <w:color w:val="000000" w:themeColor="text1"/>
                            <w:szCs w:val="21"/>
                          </w:rPr>
                        </w:pPr>
                        <w:r>
                          <w:rPr>
                            <w:rFonts w:hint="eastAsia"/>
                            <w:color w:val="000000" w:themeColor="text1"/>
                            <w:szCs w:val="21"/>
                          </w:rPr>
                          <w:t>拆出资金</w:t>
                        </w:r>
                      </w:p>
                    </w:tc>
                  </w:sdtContent>
                </w:sdt>
                <w:tc>
                  <w:tcPr>
                    <w:tcW w:w="1620" w:type="pct"/>
                    <w:tcBorders>
                      <w:top w:val="outset" w:sz="6" w:space="0" w:color="auto"/>
                      <w:left w:val="outset" w:sz="6" w:space="0" w:color="auto"/>
                      <w:bottom w:val="outset" w:sz="6" w:space="0" w:color="auto"/>
                      <w:right w:val="outset" w:sz="6" w:space="0" w:color="auto"/>
                    </w:tcBorders>
                  </w:tcPr>
                  <w:p w14:paraId="2E18916C" w14:textId="77777777" w:rsidR="00CD5E11" w:rsidRPr="00DD7427"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7F8F9F97" w14:textId="77777777" w:rsidR="00CD5E11" w:rsidRPr="00204201" w:rsidRDefault="00CD5E11" w:rsidP="00CD5E11">
                    <w:pPr>
                      <w:jc w:val="right"/>
                      <w:rPr>
                        <w:rFonts w:ascii="Times New Roman" w:hAnsi="Times New Roman"/>
                        <w:szCs w:val="21"/>
                      </w:rPr>
                    </w:pPr>
                  </w:p>
                </w:tc>
              </w:tr>
              <w:tr w:rsidR="00CD5E11" w14:paraId="41C9B111" w14:textId="77777777" w:rsidTr="00CD5E1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1ff14419a3104f589b76ba5b94faa22d"/>
                      <w:id w:val="-1202552684"/>
                      <w:lock w:val="sdtContentLocked"/>
                    </w:sdtPr>
                    <w:sdtEndPr/>
                    <w:sdtContent>
                      <w:p w14:paraId="13BF71BF" w14:textId="77777777" w:rsidR="00CD5E11" w:rsidRDefault="00CD5E11" w:rsidP="00CD5E11">
                        <w:pPr>
                          <w:ind w:firstLineChars="100" w:firstLine="210"/>
                          <w:rPr>
                            <w:color w:val="000000" w:themeColor="text1"/>
                          </w:rPr>
                        </w:pPr>
                        <w:r>
                          <w:rPr>
                            <w:rFonts w:hint="eastAsia"/>
                            <w:color w:val="000000" w:themeColor="text1"/>
                          </w:rPr>
                          <w:t>交易性金融资产</w:t>
                        </w:r>
                      </w:p>
                    </w:sdtContent>
                  </w:sdt>
                </w:tc>
                <w:tc>
                  <w:tcPr>
                    <w:tcW w:w="1620" w:type="pct"/>
                    <w:tcBorders>
                      <w:top w:val="outset" w:sz="6" w:space="0" w:color="auto"/>
                      <w:left w:val="outset" w:sz="6" w:space="0" w:color="auto"/>
                      <w:bottom w:val="outset" w:sz="6" w:space="0" w:color="auto"/>
                      <w:right w:val="outset" w:sz="6" w:space="0" w:color="auto"/>
                    </w:tcBorders>
                  </w:tcPr>
                  <w:p w14:paraId="327B64E2" w14:textId="77777777" w:rsidR="00CD5E11" w:rsidRPr="00DD7427"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42DA0A4B" w14:textId="77777777" w:rsidR="00CD5E11" w:rsidRPr="00204201" w:rsidRDefault="00CD5E11" w:rsidP="00CD5E11">
                    <w:pPr>
                      <w:jc w:val="right"/>
                      <w:rPr>
                        <w:rFonts w:ascii="Times New Roman" w:hAnsi="Times New Roman"/>
                        <w:szCs w:val="21"/>
                      </w:rPr>
                    </w:pPr>
                  </w:p>
                </w:tc>
              </w:tr>
              <w:tr w:rsidR="00CD5E11" w14:paraId="7807FEEA" w14:textId="77777777" w:rsidTr="00CD5E11">
                <w:sdt>
                  <w:sdtPr>
                    <w:rPr>
                      <w:color w:val="000000" w:themeColor="text1"/>
                    </w:rPr>
                    <w:tag w:val="_PLD_5ab29c22c2714523ae2612f18f76b32a"/>
                    <w:id w:val="21983451"/>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19AC080" w14:textId="77777777" w:rsidR="00CD5E11" w:rsidRDefault="00CD5E11" w:rsidP="00CD5E11">
                        <w:pPr>
                          <w:ind w:firstLineChars="100" w:firstLine="210"/>
                          <w:rPr>
                            <w:color w:val="000000" w:themeColor="text1"/>
                            <w:szCs w:val="21"/>
                          </w:rPr>
                        </w:pPr>
                        <w:r>
                          <w:rPr>
                            <w:rFonts w:hint="eastAsia"/>
                            <w:color w:val="000000" w:themeColor="text1"/>
                            <w:szCs w:val="21"/>
                          </w:rPr>
                          <w:t>以公允价值计量且其变动计入当期损益的金融资产</w:t>
                        </w:r>
                      </w:p>
                    </w:tc>
                  </w:sdtContent>
                </w:sdt>
                <w:tc>
                  <w:tcPr>
                    <w:tcW w:w="1620" w:type="pct"/>
                    <w:tcBorders>
                      <w:top w:val="outset" w:sz="6" w:space="0" w:color="auto"/>
                      <w:left w:val="outset" w:sz="6" w:space="0" w:color="auto"/>
                      <w:bottom w:val="outset" w:sz="6" w:space="0" w:color="auto"/>
                      <w:right w:val="outset" w:sz="6" w:space="0" w:color="auto"/>
                    </w:tcBorders>
                  </w:tcPr>
                  <w:p w14:paraId="58D7DAD8" w14:textId="77777777" w:rsidR="00CD5E11" w:rsidRPr="00DD7427"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6BF3837B" w14:textId="77777777" w:rsidR="00CD5E11" w:rsidRPr="00204201" w:rsidRDefault="00CD5E11" w:rsidP="00CD5E11">
                    <w:pPr>
                      <w:jc w:val="right"/>
                      <w:rPr>
                        <w:rFonts w:ascii="Times New Roman" w:hAnsi="Times New Roman"/>
                        <w:szCs w:val="21"/>
                      </w:rPr>
                    </w:pPr>
                  </w:p>
                </w:tc>
              </w:tr>
              <w:tr w:rsidR="00CD5E11" w14:paraId="5B903F00" w14:textId="77777777" w:rsidTr="00CD5E11">
                <w:sdt>
                  <w:sdtPr>
                    <w:rPr>
                      <w:color w:val="000000" w:themeColor="text1"/>
                    </w:rPr>
                    <w:tag w:val="_PLD_56097436525649c984ca917b6fc79c4f"/>
                    <w:id w:val="-839321391"/>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5CB5350" w14:textId="77777777" w:rsidR="00CD5E11" w:rsidRDefault="00CD5E11" w:rsidP="00CD5E11">
                        <w:pPr>
                          <w:ind w:firstLineChars="100" w:firstLine="210"/>
                          <w:rPr>
                            <w:color w:val="000000" w:themeColor="text1"/>
                            <w:szCs w:val="21"/>
                          </w:rPr>
                        </w:pPr>
                        <w:r>
                          <w:rPr>
                            <w:rFonts w:hint="eastAsia"/>
                            <w:color w:val="000000" w:themeColor="text1"/>
                            <w:szCs w:val="21"/>
                          </w:rPr>
                          <w:t>衍生金融资产</w:t>
                        </w:r>
                      </w:p>
                    </w:tc>
                  </w:sdtContent>
                </w:sdt>
                <w:tc>
                  <w:tcPr>
                    <w:tcW w:w="1620" w:type="pct"/>
                    <w:tcBorders>
                      <w:top w:val="outset" w:sz="6" w:space="0" w:color="auto"/>
                      <w:left w:val="outset" w:sz="6" w:space="0" w:color="auto"/>
                      <w:bottom w:val="outset" w:sz="6" w:space="0" w:color="auto"/>
                      <w:right w:val="outset" w:sz="6" w:space="0" w:color="auto"/>
                    </w:tcBorders>
                  </w:tcPr>
                  <w:p w14:paraId="44480B17" w14:textId="77777777" w:rsidR="00CD5E11" w:rsidRPr="00DD7427"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1ADE41D5" w14:textId="77777777" w:rsidR="00CD5E11" w:rsidRPr="00204201" w:rsidRDefault="00CD5E11" w:rsidP="00CD5E11">
                    <w:pPr>
                      <w:jc w:val="right"/>
                      <w:rPr>
                        <w:rFonts w:ascii="Times New Roman" w:hAnsi="Times New Roman"/>
                        <w:szCs w:val="21"/>
                      </w:rPr>
                    </w:pPr>
                  </w:p>
                </w:tc>
              </w:tr>
              <w:tr w:rsidR="00CD5E11" w14:paraId="706D9EFC" w14:textId="77777777" w:rsidTr="00CD5E11">
                <w:sdt>
                  <w:sdtPr>
                    <w:rPr>
                      <w:color w:val="000000" w:themeColor="text1"/>
                    </w:rPr>
                    <w:tag w:val="_PLD_b79751168b574bb6acb9ff119c28deb6"/>
                    <w:id w:val="-49472213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7CDCCCC" w14:textId="77777777" w:rsidR="00CD5E11" w:rsidRDefault="00CD5E11" w:rsidP="00CD5E11">
                        <w:pPr>
                          <w:ind w:firstLineChars="100" w:firstLine="210"/>
                          <w:rPr>
                            <w:color w:val="000000" w:themeColor="text1"/>
                            <w:szCs w:val="21"/>
                          </w:rPr>
                        </w:pPr>
                        <w:r>
                          <w:rPr>
                            <w:rFonts w:hint="eastAsia"/>
                            <w:color w:val="000000" w:themeColor="text1"/>
                            <w:szCs w:val="21"/>
                          </w:rPr>
                          <w:t>应收票据</w:t>
                        </w:r>
                      </w:p>
                    </w:tc>
                  </w:sdtContent>
                </w:sdt>
                <w:tc>
                  <w:tcPr>
                    <w:tcW w:w="1620" w:type="pct"/>
                    <w:tcBorders>
                      <w:top w:val="outset" w:sz="6" w:space="0" w:color="auto"/>
                      <w:left w:val="outset" w:sz="6" w:space="0" w:color="auto"/>
                      <w:bottom w:val="outset" w:sz="6" w:space="0" w:color="auto"/>
                      <w:right w:val="outset" w:sz="6" w:space="0" w:color="auto"/>
                    </w:tcBorders>
                  </w:tcPr>
                  <w:p w14:paraId="3D369A3B" w14:textId="4400D3B2" w:rsidR="00CD5E11" w:rsidRPr="00DD7427" w:rsidRDefault="00DD7427" w:rsidP="00CD5E11">
                    <w:pPr>
                      <w:jc w:val="right"/>
                      <w:rPr>
                        <w:rFonts w:ascii="Times New Roman" w:hAnsi="Times New Roman"/>
                        <w:szCs w:val="21"/>
                      </w:rPr>
                    </w:pPr>
                    <w:r w:rsidRPr="00DD7427">
                      <w:rPr>
                        <w:rFonts w:ascii="Times New Roman" w:eastAsiaTheme="minorEastAsia" w:hAnsi="Times New Roman"/>
                        <w:kern w:val="0"/>
                        <w:szCs w:val="21"/>
                      </w:rPr>
                      <w:t>740,666.60</w:t>
                    </w:r>
                  </w:p>
                </w:tc>
                <w:tc>
                  <w:tcPr>
                    <w:tcW w:w="1542" w:type="pct"/>
                    <w:tcBorders>
                      <w:top w:val="outset" w:sz="6" w:space="0" w:color="auto"/>
                      <w:left w:val="outset" w:sz="6" w:space="0" w:color="auto"/>
                      <w:bottom w:val="outset" w:sz="6" w:space="0" w:color="auto"/>
                      <w:right w:val="outset" w:sz="6" w:space="0" w:color="auto"/>
                    </w:tcBorders>
                  </w:tcPr>
                  <w:p w14:paraId="72C7A764" w14:textId="77777777" w:rsidR="00CD5E11" w:rsidRPr="00204201" w:rsidRDefault="00CD5E11" w:rsidP="00CD5E11">
                    <w:pPr>
                      <w:jc w:val="right"/>
                      <w:rPr>
                        <w:rFonts w:ascii="Times New Roman" w:hAnsi="Times New Roman"/>
                        <w:szCs w:val="21"/>
                      </w:rPr>
                    </w:pPr>
                  </w:p>
                </w:tc>
              </w:tr>
              <w:tr w:rsidR="00CD5E11" w14:paraId="7B349EC1" w14:textId="77777777" w:rsidTr="00CD5E11">
                <w:sdt>
                  <w:sdtPr>
                    <w:rPr>
                      <w:color w:val="000000" w:themeColor="text1"/>
                    </w:rPr>
                    <w:tag w:val="_PLD_dd642f899ada4130801e9e1ced5588d7"/>
                    <w:id w:val="-34109034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8792CE6" w14:textId="77777777" w:rsidR="00CD5E11" w:rsidRDefault="00CD5E11" w:rsidP="00CD5E11">
                        <w:pPr>
                          <w:ind w:firstLineChars="100" w:firstLine="210"/>
                          <w:rPr>
                            <w:color w:val="000000" w:themeColor="text1"/>
                            <w:szCs w:val="21"/>
                          </w:rPr>
                        </w:pPr>
                        <w:r>
                          <w:rPr>
                            <w:rFonts w:hint="eastAsia"/>
                            <w:color w:val="000000" w:themeColor="text1"/>
                            <w:szCs w:val="21"/>
                          </w:rPr>
                          <w:t>应收账款</w:t>
                        </w:r>
                      </w:p>
                    </w:tc>
                  </w:sdtContent>
                </w:sdt>
                <w:tc>
                  <w:tcPr>
                    <w:tcW w:w="1620" w:type="pct"/>
                    <w:tcBorders>
                      <w:top w:val="outset" w:sz="6" w:space="0" w:color="auto"/>
                      <w:left w:val="outset" w:sz="6" w:space="0" w:color="auto"/>
                      <w:bottom w:val="outset" w:sz="6" w:space="0" w:color="auto"/>
                      <w:right w:val="outset" w:sz="6" w:space="0" w:color="auto"/>
                    </w:tcBorders>
                  </w:tcPr>
                  <w:p w14:paraId="1BBC3711" w14:textId="431767AF" w:rsidR="00CD5E11" w:rsidRPr="00DD7427" w:rsidRDefault="00DD7427" w:rsidP="00CD5E11">
                    <w:pPr>
                      <w:jc w:val="right"/>
                      <w:rPr>
                        <w:rFonts w:ascii="Times New Roman" w:hAnsi="Times New Roman"/>
                        <w:szCs w:val="21"/>
                      </w:rPr>
                    </w:pPr>
                    <w:r w:rsidRPr="00DD7427">
                      <w:rPr>
                        <w:rFonts w:ascii="Times New Roman" w:eastAsiaTheme="minorEastAsia" w:hAnsi="Times New Roman"/>
                        <w:kern w:val="0"/>
                        <w:szCs w:val="21"/>
                      </w:rPr>
                      <w:t>1,352,196,291.08</w:t>
                    </w:r>
                  </w:p>
                </w:tc>
                <w:tc>
                  <w:tcPr>
                    <w:tcW w:w="1542" w:type="pct"/>
                    <w:tcBorders>
                      <w:top w:val="outset" w:sz="6" w:space="0" w:color="auto"/>
                      <w:left w:val="outset" w:sz="6" w:space="0" w:color="auto"/>
                      <w:bottom w:val="outset" w:sz="6" w:space="0" w:color="auto"/>
                      <w:right w:val="outset" w:sz="6" w:space="0" w:color="auto"/>
                    </w:tcBorders>
                  </w:tcPr>
                  <w:p w14:paraId="1E9953E8" w14:textId="77777777" w:rsidR="00CD5E11" w:rsidRPr="00204201" w:rsidRDefault="00CD5E11" w:rsidP="00CD5E11">
                    <w:pPr>
                      <w:jc w:val="right"/>
                      <w:rPr>
                        <w:rFonts w:ascii="Times New Roman" w:hAnsi="Times New Roman"/>
                        <w:szCs w:val="21"/>
                      </w:rPr>
                    </w:pPr>
                    <w:r w:rsidRPr="00204201">
                      <w:rPr>
                        <w:rFonts w:ascii="Times New Roman" w:hAnsi="Times New Roman"/>
                      </w:rPr>
                      <w:t>1,258,881,669.73</w:t>
                    </w:r>
                  </w:p>
                </w:tc>
              </w:tr>
              <w:tr w:rsidR="00CD5E11" w14:paraId="27F6CCDD" w14:textId="77777777" w:rsidTr="00CD5E1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3ad8ac766dcb4305ba51cc332298307b"/>
                      <w:id w:val="2130814478"/>
                      <w:lock w:val="sdtContentLocked"/>
                    </w:sdtPr>
                    <w:sdtEndPr/>
                    <w:sdtContent>
                      <w:p w14:paraId="2CBB4A26" w14:textId="77777777" w:rsidR="00CD5E11" w:rsidRDefault="00CD5E11" w:rsidP="00CD5E11">
                        <w:pPr>
                          <w:ind w:firstLineChars="100" w:firstLine="210"/>
                          <w:rPr>
                            <w:color w:val="000000" w:themeColor="text1"/>
                          </w:rPr>
                        </w:pPr>
                        <w:r>
                          <w:rPr>
                            <w:rFonts w:hint="eastAsia"/>
                            <w:color w:val="000000" w:themeColor="text1"/>
                          </w:rPr>
                          <w:t>应收款项融资</w:t>
                        </w:r>
                      </w:p>
                    </w:sdtContent>
                  </w:sdt>
                </w:tc>
                <w:tc>
                  <w:tcPr>
                    <w:tcW w:w="1620" w:type="pct"/>
                    <w:tcBorders>
                      <w:top w:val="outset" w:sz="6" w:space="0" w:color="auto"/>
                      <w:left w:val="outset" w:sz="6" w:space="0" w:color="auto"/>
                      <w:bottom w:val="outset" w:sz="6" w:space="0" w:color="auto"/>
                      <w:right w:val="outset" w:sz="6" w:space="0" w:color="auto"/>
                    </w:tcBorders>
                  </w:tcPr>
                  <w:p w14:paraId="28186D59" w14:textId="77777777" w:rsidR="00CD5E11" w:rsidRPr="00DD7427"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4C27A521" w14:textId="77777777" w:rsidR="00CD5E11" w:rsidRPr="00204201" w:rsidRDefault="00CD5E11" w:rsidP="00CD5E11">
                    <w:pPr>
                      <w:jc w:val="right"/>
                      <w:rPr>
                        <w:rFonts w:ascii="Times New Roman" w:hAnsi="Times New Roman"/>
                        <w:szCs w:val="21"/>
                      </w:rPr>
                    </w:pPr>
                  </w:p>
                </w:tc>
              </w:tr>
              <w:tr w:rsidR="00CD5E11" w14:paraId="75B1CCBD" w14:textId="77777777" w:rsidTr="00CD5E11">
                <w:sdt>
                  <w:sdtPr>
                    <w:rPr>
                      <w:color w:val="000000" w:themeColor="text1"/>
                    </w:rPr>
                    <w:tag w:val="_PLD_f6a87b780ac5412a927acaad78e077ac"/>
                    <w:id w:val="-121465755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21E0703" w14:textId="77777777" w:rsidR="00CD5E11" w:rsidRDefault="00CD5E11" w:rsidP="00CD5E11">
                        <w:pPr>
                          <w:ind w:firstLineChars="100" w:firstLine="210"/>
                          <w:rPr>
                            <w:color w:val="000000" w:themeColor="text1"/>
                            <w:szCs w:val="21"/>
                          </w:rPr>
                        </w:pPr>
                        <w:r>
                          <w:rPr>
                            <w:rFonts w:hint="eastAsia"/>
                            <w:color w:val="000000" w:themeColor="text1"/>
                            <w:szCs w:val="21"/>
                          </w:rPr>
                          <w:t>预付款项</w:t>
                        </w:r>
                      </w:p>
                    </w:tc>
                  </w:sdtContent>
                </w:sdt>
                <w:tc>
                  <w:tcPr>
                    <w:tcW w:w="1620" w:type="pct"/>
                    <w:tcBorders>
                      <w:top w:val="outset" w:sz="6" w:space="0" w:color="auto"/>
                      <w:left w:val="outset" w:sz="6" w:space="0" w:color="auto"/>
                      <w:bottom w:val="outset" w:sz="6" w:space="0" w:color="auto"/>
                      <w:right w:val="outset" w:sz="6" w:space="0" w:color="auto"/>
                    </w:tcBorders>
                  </w:tcPr>
                  <w:p w14:paraId="14FFD7EF" w14:textId="11270A38" w:rsidR="00CD5E11" w:rsidRPr="00DD7427" w:rsidRDefault="00DD7427" w:rsidP="00CD5E11">
                    <w:pPr>
                      <w:jc w:val="right"/>
                      <w:rPr>
                        <w:rFonts w:ascii="Times New Roman" w:hAnsi="Times New Roman"/>
                        <w:szCs w:val="21"/>
                      </w:rPr>
                    </w:pPr>
                    <w:r w:rsidRPr="00DD7427">
                      <w:rPr>
                        <w:rFonts w:ascii="Times New Roman" w:eastAsiaTheme="minorEastAsia" w:hAnsi="Times New Roman"/>
                        <w:kern w:val="0"/>
                        <w:szCs w:val="21"/>
                      </w:rPr>
                      <w:t>289,312,658.90</w:t>
                    </w:r>
                  </w:p>
                </w:tc>
                <w:tc>
                  <w:tcPr>
                    <w:tcW w:w="1542" w:type="pct"/>
                    <w:tcBorders>
                      <w:top w:val="outset" w:sz="6" w:space="0" w:color="auto"/>
                      <w:left w:val="outset" w:sz="6" w:space="0" w:color="auto"/>
                      <w:bottom w:val="outset" w:sz="6" w:space="0" w:color="auto"/>
                      <w:right w:val="outset" w:sz="6" w:space="0" w:color="auto"/>
                    </w:tcBorders>
                  </w:tcPr>
                  <w:p w14:paraId="360B9722" w14:textId="77777777" w:rsidR="00CD5E11" w:rsidRPr="00204201" w:rsidRDefault="00CD5E11" w:rsidP="00CD5E11">
                    <w:pPr>
                      <w:jc w:val="right"/>
                      <w:rPr>
                        <w:rFonts w:ascii="Times New Roman" w:hAnsi="Times New Roman"/>
                        <w:szCs w:val="21"/>
                      </w:rPr>
                    </w:pPr>
                    <w:r w:rsidRPr="00204201">
                      <w:rPr>
                        <w:rFonts w:ascii="Times New Roman" w:hAnsi="Times New Roman"/>
                      </w:rPr>
                      <w:t>240,853,436.16</w:t>
                    </w:r>
                  </w:p>
                </w:tc>
              </w:tr>
              <w:tr w:rsidR="00CD5E11" w14:paraId="6EE67EA3" w14:textId="77777777" w:rsidTr="00CD5E11">
                <w:sdt>
                  <w:sdtPr>
                    <w:rPr>
                      <w:color w:val="000000" w:themeColor="text1"/>
                    </w:rPr>
                    <w:tag w:val="_PLD_d2fea914c6b24628a1dea7a8d83e62fa"/>
                    <w:id w:val="-17927434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1086340" w14:textId="77777777" w:rsidR="00CD5E11" w:rsidRDefault="00CD5E11" w:rsidP="00CD5E11">
                        <w:pPr>
                          <w:ind w:firstLineChars="100" w:firstLine="210"/>
                          <w:rPr>
                            <w:color w:val="000000" w:themeColor="text1"/>
                            <w:szCs w:val="21"/>
                          </w:rPr>
                        </w:pPr>
                        <w:r>
                          <w:rPr>
                            <w:rFonts w:hint="eastAsia"/>
                            <w:color w:val="000000" w:themeColor="text1"/>
                            <w:szCs w:val="21"/>
                          </w:rPr>
                          <w:t>应收保费</w:t>
                        </w:r>
                      </w:p>
                    </w:tc>
                  </w:sdtContent>
                </w:sdt>
                <w:tc>
                  <w:tcPr>
                    <w:tcW w:w="1620" w:type="pct"/>
                    <w:tcBorders>
                      <w:top w:val="outset" w:sz="6" w:space="0" w:color="auto"/>
                      <w:left w:val="outset" w:sz="6" w:space="0" w:color="auto"/>
                      <w:bottom w:val="outset" w:sz="6" w:space="0" w:color="auto"/>
                      <w:right w:val="outset" w:sz="6" w:space="0" w:color="auto"/>
                    </w:tcBorders>
                  </w:tcPr>
                  <w:p w14:paraId="79D45A00" w14:textId="77777777" w:rsidR="00CD5E11" w:rsidRPr="00DD7427"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628DA457" w14:textId="77777777" w:rsidR="00CD5E11" w:rsidRPr="00204201" w:rsidRDefault="00CD5E11" w:rsidP="00CD5E11">
                    <w:pPr>
                      <w:jc w:val="right"/>
                      <w:rPr>
                        <w:rFonts w:ascii="Times New Roman" w:hAnsi="Times New Roman"/>
                        <w:szCs w:val="21"/>
                      </w:rPr>
                    </w:pPr>
                  </w:p>
                </w:tc>
              </w:tr>
              <w:tr w:rsidR="00CD5E11" w14:paraId="14A847FA" w14:textId="77777777" w:rsidTr="00CD5E11">
                <w:sdt>
                  <w:sdtPr>
                    <w:rPr>
                      <w:color w:val="000000" w:themeColor="text1"/>
                    </w:rPr>
                    <w:tag w:val="_PLD_ff313f209af44c419d0e27c2fef58cb5"/>
                    <w:id w:val="-295754111"/>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B9515AC" w14:textId="77777777" w:rsidR="00CD5E11" w:rsidRDefault="00CD5E11" w:rsidP="00CD5E11">
                        <w:pPr>
                          <w:ind w:firstLineChars="100" w:firstLine="210"/>
                          <w:rPr>
                            <w:color w:val="000000" w:themeColor="text1"/>
                            <w:szCs w:val="21"/>
                          </w:rPr>
                        </w:pPr>
                        <w:r>
                          <w:rPr>
                            <w:rFonts w:hint="eastAsia"/>
                            <w:color w:val="000000" w:themeColor="text1"/>
                            <w:szCs w:val="21"/>
                          </w:rPr>
                          <w:t>应收分保账款</w:t>
                        </w:r>
                      </w:p>
                    </w:tc>
                  </w:sdtContent>
                </w:sdt>
                <w:tc>
                  <w:tcPr>
                    <w:tcW w:w="1620" w:type="pct"/>
                    <w:tcBorders>
                      <w:top w:val="outset" w:sz="6" w:space="0" w:color="auto"/>
                      <w:left w:val="outset" w:sz="6" w:space="0" w:color="auto"/>
                      <w:bottom w:val="outset" w:sz="6" w:space="0" w:color="auto"/>
                      <w:right w:val="outset" w:sz="6" w:space="0" w:color="auto"/>
                    </w:tcBorders>
                  </w:tcPr>
                  <w:p w14:paraId="416D3509" w14:textId="77777777" w:rsidR="00CD5E11" w:rsidRPr="00DD7427"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15987409" w14:textId="77777777" w:rsidR="00CD5E11" w:rsidRPr="00204201" w:rsidRDefault="00CD5E11" w:rsidP="00CD5E11">
                    <w:pPr>
                      <w:jc w:val="right"/>
                      <w:rPr>
                        <w:rFonts w:ascii="Times New Roman" w:hAnsi="Times New Roman"/>
                        <w:szCs w:val="21"/>
                      </w:rPr>
                    </w:pPr>
                  </w:p>
                </w:tc>
              </w:tr>
              <w:tr w:rsidR="00CD5E11" w14:paraId="0F65C006" w14:textId="77777777" w:rsidTr="00CD5E11">
                <w:sdt>
                  <w:sdtPr>
                    <w:rPr>
                      <w:color w:val="000000" w:themeColor="text1"/>
                    </w:rPr>
                    <w:tag w:val="_PLD_dbf65ae04fec4211a63bd71d2b68f44c"/>
                    <w:id w:val="186547238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6DDF8F8" w14:textId="77777777" w:rsidR="00CD5E11" w:rsidRDefault="00CD5E11" w:rsidP="00CD5E11">
                        <w:pPr>
                          <w:ind w:firstLineChars="100" w:firstLine="210"/>
                          <w:rPr>
                            <w:color w:val="000000" w:themeColor="text1"/>
                            <w:szCs w:val="21"/>
                          </w:rPr>
                        </w:pPr>
                        <w:r>
                          <w:rPr>
                            <w:rFonts w:hint="eastAsia"/>
                            <w:color w:val="000000" w:themeColor="text1"/>
                            <w:szCs w:val="21"/>
                          </w:rPr>
                          <w:t>应收分保合同准备金</w:t>
                        </w:r>
                      </w:p>
                    </w:tc>
                  </w:sdtContent>
                </w:sdt>
                <w:tc>
                  <w:tcPr>
                    <w:tcW w:w="1620" w:type="pct"/>
                    <w:tcBorders>
                      <w:top w:val="outset" w:sz="6" w:space="0" w:color="auto"/>
                      <w:left w:val="outset" w:sz="6" w:space="0" w:color="auto"/>
                      <w:bottom w:val="outset" w:sz="6" w:space="0" w:color="auto"/>
                      <w:right w:val="outset" w:sz="6" w:space="0" w:color="auto"/>
                    </w:tcBorders>
                  </w:tcPr>
                  <w:p w14:paraId="5CA50FF1" w14:textId="77777777" w:rsidR="00CD5E11" w:rsidRPr="00DD7427"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43618630" w14:textId="77777777" w:rsidR="00CD5E11" w:rsidRPr="00204201" w:rsidRDefault="00CD5E11" w:rsidP="00CD5E11">
                    <w:pPr>
                      <w:jc w:val="right"/>
                      <w:rPr>
                        <w:rFonts w:ascii="Times New Roman" w:hAnsi="Times New Roman"/>
                        <w:szCs w:val="21"/>
                      </w:rPr>
                    </w:pPr>
                  </w:p>
                </w:tc>
              </w:tr>
              <w:tr w:rsidR="00CD5E11" w14:paraId="68D7D9DF" w14:textId="77777777" w:rsidTr="00CD5E11">
                <w:sdt>
                  <w:sdtPr>
                    <w:rPr>
                      <w:color w:val="000000" w:themeColor="text1"/>
                    </w:rPr>
                    <w:tag w:val="_PLD_01e607ffaaac430f85999802bb4a69d1"/>
                    <w:id w:val="2025212370"/>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D845ED3" w14:textId="77777777" w:rsidR="00CD5E11" w:rsidRDefault="00CD5E11" w:rsidP="00CD5E11">
                        <w:pPr>
                          <w:ind w:firstLineChars="100" w:firstLine="210"/>
                          <w:rPr>
                            <w:color w:val="000000" w:themeColor="text1"/>
                            <w:szCs w:val="21"/>
                          </w:rPr>
                        </w:pPr>
                        <w:r>
                          <w:rPr>
                            <w:rFonts w:hint="eastAsia"/>
                            <w:color w:val="000000" w:themeColor="text1"/>
                            <w:szCs w:val="21"/>
                          </w:rPr>
                          <w:t>其他应收款</w:t>
                        </w:r>
                      </w:p>
                    </w:tc>
                  </w:sdtContent>
                </w:sdt>
                <w:tc>
                  <w:tcPr>
                    <w:tcW w:w="1620" w:type="pct"/>
                    <w:tcBorders>
                      <w:top w:val="outset" w:sz="6" w:space="0" w:color="auto"/>
                      <w:left w:val="outset" w:sz="6" w:space="0" w:color="auto"/>
                      <w:bottom w:val="outset" w:sz="6" w:space="0" w:color="auto"/>
                      <w:right w:val="outset" w:sz="6" w:space="0" w:color="auto"/>
                    </w:tcBorders>
                  </w:tcPr>
                  <w:p w14:paraId="6A36AAC7" w14:textId="55146A45" w:rsidR="00CD5E11" w:rsidRPr="00DD7427" w:rsidRDefault="00DD7427" w:rsidP="00CD5E11">
                    <w:pPr>
                      <w:jc w:val="right"/>
                      <w:rPr>
                        <w:rFonts w:ascii="Times New Roman" w:hAnsi="Times New Roman"/>
                        <w:szCs w:val="21"/>
                      </w:rPr>
                    </w:pPr>
                    <w:r w:rsidRPr="00DD7427">
                      <w:rPr>
                        <w:rFonts w:ascii="Times New Roman" w:eastAsiaTheme="minorEastAsia" w:hAnsi="Times New Roman"/>
                        <w:kern w:val="0"/>
                        <w:szCs w:val="21"/>
                      </w:rPr>
                      <w:t>1,439,424,037.56</w:t>
                    </w:r>
                  </w:p>
                </w:tc>
                <w:tc>
                  <w:tcPr>
                    <w:tcW w:w="1542" w:type="pct"/>
                    <w:tcBorders>
                      <w:top w:val="outset" w:sz="6" w:space="0" w:color="auto"/>
                      <w:left w:val="outset" w:sz="6" w:space="0" w:color="auto"/>
                      <w:bottom w:val="outset" w:sz="6" w:space="0" w:color="auto"/>
                      <w:right w:val="outset" w:sz="6" w:space="0" w:color="auto"/>
                    </w:tcBorders>
                  </w:tcPr>
                  <w:p w14:paraId="4E42843C" w14:textId="77777777" w:rsidR="00CD5E11" w:rsidRPr="00204201" w:rsidRDefault="00CD5E11" w:rsidP="00CD5E11">
                    <w:pPr>
                      <w:jc w:val="right"/>
                      <w:rPr>
                        <w:rFonts w:ascii="Times New Roman" w:hAnsi="Times New Roman"/>
                        <w:szCs w:val="21"/>
                      </w:rPr>
                    </w:pPr>
                    <w:r w:rsidRPr="00204201">
                      <w:rPr>
                        <w:rFonts w:ascii="Times New Roman" w:hAnsi="Times New Roman"/>
                      </w:rPr>
                      <w:t>425,863,551.71</w:t>
                    </w:r>
                  </w:p>
                </w:tc>
              </w:tr>
              <w:tr w:rsidR="00CD5E11" w14:paraId="04AFFC09" w14:textId="77777777" w:rsidTr="00CD5E11">
                <w:sdt>
                  <w:sdtPr>
                    <w:rPr>
                      <w:color w:val="000000" w:themeColor="text1"/>
                    </w:rPr>
                    <w:tag w:val="_PLD_3aa706273beb401d989b476d0b11759e"/>
                    <w:id w:val="159220207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BCE2551" w14:textId="77777777" w:rsidR="00CD5E11" w:rsidRDefault="00CD5E11" w:rsidP="00CD5E11">
                        <w:pPr>
                          <w:ind w:firstLineChars="100" w:firstLine="210"/>
                          <w:rPr>
                            <w:color w:val="000000" w:themeColor="text1"/>
                            <w:szCs w:val="21"/>
                          </w:rPr>
                        </w:pPr>
                        <w:r>
                          <w:rPr>
                            <w:rFonts w:hint="eastAsia"/>
                            <w:color w:val="000000" w:themeColor="text1"/>
                          </w:rPr>
                          <w:t>其中：</w:t>
                        </w:r>
                        <w:r>
                          <w:rPr>
                            <w:rFonts w:hint="eastAsia"/>
                            <w:color w:val="000000" w:themeColor="text1"/>
                            <w:szCs w:val="21"/>
                          </w:rPr>
                          <w:t>应收利息</w:t>
                        </w:r>
                      </w:p>
                    </w:tc>
                  </w:sdtContent>
                </w:sdt>
                <w:tc>
                  <w:tcPr>
                    <w:tcW w:w="1620" w:type="pct"/>
                    <w:tcBorders>
                      <w:top w:val="outset" w:sz="6" w:space="0" w:color="auto"/>
                      <w:left w:val="outset" w:sz="6" w:space="0" w:color="auto"/>
                      <w:bottom w:val="outset" w:sz="6" w:space="0" w:color="auto"/>
                      <w:right w:val="outset" w:sz="6" w:space="0" w:color="auto"/>
                    </w:tcBorders>
                  </w:tcPr>
                  <w:p w14:paraId="6E7A5E14" w14:textId="77777777" w:rsidR="00CD5E11" w:rsidRPr="00DD7427"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6778144F" w14:textId="77777777" w:rsidR="00CD5E11" w:rsidRPr="00204201" w:rsidRDefault="00CD5E11" w:rsidP="00CD5E11">
                    <w:pPr>
                      <w:jc w:val="right"/>
                      <w:rPr>
                        <w:rFonts w:ascii="Times New Roman" w:hAnsi="Times New Roman"/>
                        <w:szCs w:val="21"/>
                      </w:rPr>
                    </w:pPr>
                  </w:p>
                </w:tc>
              </w:tr>
              <w:tr w:rsidR="00CD5E11" w14:paraId="1C757A22" w14:textId="77777777" w:rsidTr="00CD5E11">
                <w:sdt>
                  <w:sdtPr>
                    <w:rPr>
                      <w:color w:val="000000" w:themeColor="text1"/>
                    </w:rPr>
                    <w:tag w:val="_PLD_52dda9fb57624104af63d44645f92eca"/>
                    <w:id w:val="-1731298660"/>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E6496DF" w14:textId="77777777" w:rsidR="00CD5E11" w:rsidRDefault="00CD5E11" w:rsidP="00CD5E11">
                        <w:pPr>
                          <w:ind w:firstLineChars="400" w:firstLine="840"/>
                          <w:rPr>
                            <w:color w:val="000000" w:themeColor="text1"/>
                            <w:szCs w:val="21"/>
                          </w:rPr>
                        </w:pPr>
                        <w:r>
                          <w:rPr>
                            <w:rFonts w:hint="eastAsia"/>
                            <w:color w:val="000000" w:themeColor="text1"/>
                            <w:szCs w:val="21"/>
                          </w:rPr>
                          <w:t>应收股利</w:t>
                        </w:r>
                      </w:p>
                    </w:tc>
                  </w:sdtContent>
                </w:sdt>
                <w:tc>
                  <w:tcPr>
                    <w:tcW w:w="1620" w:type="pct"/>
                    <w:tcBorders>
                      <w:top w:val="outset" w:sz="6" w:space="0" w:color="auto"/>
                      <w:left w:val="outset" w:sz="6" w:space="0" w:color="auto"/>
                      <w:bottom w:val="outset" w:sz="6" w:space="0" w:color="auto"/>
                      <w:right w:val="outset" w:sz="6" w:space="0" w:color="auto"/>
                    </w:tcBorders>
                  </w:tcPr>
                  <w:p w14:paraId="23FCCC4B" w14:textId="77777777" w:rsidR="00CD5E11" w:rsidRDefault="00CD5E11" w:rsidP="00CD5E1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43626A6" w14:textId="77777777" w:rsidR="00CD5E11" w:rsidRPr="00204201" w:rsidRDefault="00CD5E11" w:rsidP="00CD5E11">
                    <w:pPr>
                      <w:jc w:val="right"/>
                      <w:rPr>
                        <w:rFonts w:ascii="Times New Roman" w:hAnsi="Times New Roman"/>
                        <w:szCs w:val="21"/>
                      </w:rPr>
                    </w:pPr>
                  </w:p>
                </w:tc>
              </w:tr>
              <w:tr w:rsidR="00CD5E11" w14:paraId="5DB205E7" w14:textId="77777777" w:rsidTr="00CD5E11">
                <w:sdt>
                  <w:sdtPr>
                    <w:rPr>
                      <w:color w:val="000000" w:themeColor="text1"/>
                    </w:rPr>
                    <w:tag w:val="_PLD_6c7cba7672df4b0dacd00a0be7696656"/>
                    <w:id w:val="14040098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1DB3D4C" w14:textId="77777777" w:rsidR="00CD5E11" w:rsidRDefault="00CD5E11" w:rsidP="00CD5E11">
                        <w:pPr>
                          <w:ind w:firstLineChars="100" w:firstLine="210"/>
                          <w:rPr>
                            <w:color w:val="000000" w:themeColor="text1"/>
                            <w:szCs w:val="21"/>
                          </w:rPr>
                        </w:pPr>
                        <w:r>
                          <w:rPr>
                            <w:rFonts w:hint="eastAsia"/>
                            <w:color w:val="000000" w:themeColor="text1"/>
                            <w:szCs w:val="21"/>
                          </w:rPr>
                          <w:t>买入返售金融资产</w:t>
                        </w:r>
                      </w:p>
                    </w:tc>
                  </w:sdtContent>
                </w:sdt>
                <w:tc>
                  <w:tcPr>
                    <w:tcW w:w="1620" w:type="pct"/>
                    <w:tcBorders>
                      <w:top w:val="outset" w:sz="6" w:space="0" w:color="auto"/>
                      <w:left w:val="outset" w:sz="6" w:space="0" w:color="auto"/>
                      <w:bottom w:val="outset" w:sz="6" w:space="0" w:color="auto"/>
                      <w:right w:val="outset" w:sz="6" w:space="0" w:color="auto"/>
                    </w:tcBorders>
                  </w:tcPr>
                  <w:p w14:paraId="32CB695F" w14:textId="77777777" w:rsidR="00CD5E11" w:rsidRDefault="00CD5E11" w:rsidP="00CD5E1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0963668" w14:textId="77777777" w:rsidR="00CD5E11" w:rsidRPr="00204201" w:rsidRDefault="00CD5E11" w:rsidP="00CD5E11">
                    <w:pPr>
                      <w:jc w:val="right"/>
                      <w:rPr>
                        <w:rFonts w:ascii="Times New Roman" w:hAnsi="Times New Roman"/>
                        <w:szCs w:val="21"/>
                      </w:rPr>
                    </w:pPr>
                  </w:p>
                </w:tc>
              </w:tr>
              <w:tr w:rsidR="00CD5E11" w14:paraId="02D5BF81" w14:textId="77777777" w:rsidTr="00CD5E11">
                <w:sdt>
                  <w:sdtPr>
                    <w:rPr>
                      <w:color w:val="000000" w:themeColor="text1"/>
                    </w:rPr>
                    <w:tag w:val="_PLD_5fcff1a5df78453ab74ec1a21a9daad1"/>
                    <w:id w:val="165958244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1994BC2" w14:textId="77777777" w:rsidR="00CD5E11" w:rsidRDefault="00CD5E11" w:rsidP="00CD5E11">
                        <w:pPr>
                          <w:ind w:firstLineChars="100" w:firstLine="210"/>
                          <w:rPr>
                            <w:color w:val="000000" w:themeColor="text1"/>
                            <w:szCs w:val="21"/>
                          </w:rPr>
                        </w:pPr>
                        <w:r>
                          <w:rPr>
                            <w:rFonts w:hint="eastAsia"/>
                            <w:color w:val="000000" w:themeColor="text1"/>
                            <w:szCs w:val="21"/>
                          </w:rPr>
                          <w:t>存货</w:t>
                        </w:r>
                      </w:p>
                    </w:tc>
                  </w:sdtContent>
                </w:sdt>
                <w:tc>
                  <w:tcPr>
                    <w:tcW w:w="1620" w:type="pct"/>
                    <w:tcBorders>
                      <w:top w:val="outset" w:sz="6" w:space="0" w:color="auto"/>
                      <w:left w:val="outset" w:sz="6" w:space="0" w:color="auto"/>
                      <w:bottom w:val="outset" w:sz="6" w:space="0" w:color="auto"/>
                      <w:right w:val="outset" w:sz="6" w:space="0" w:color="auto"/>
                    </w:tcBorders>
                  </w:tcPr>
                  <w:p w14:paraId="40FC06FA" w14:textId="0D91B1A7" w:rsidR="00CD5E11" w:rsidRPr="00DE6904" w:rsidRDefault="00DE6904" w:rsidP="00CD5E11">
                    <w:pPr>
                      <w:jc w:val="right"/>
                      <w:rPr>
                        <w:rFonts w:ascii="Times New Roman" w:hAnsi="Times New Roman"/>
                        <w:szCs w:val="21"/>
                      </w:rPr>
                    </w:pPr>
                    <w:r w:rsidRPr="00DE6904">
                      <w:rPr>
                        <w:rFonts w:ascii="Times New Roman" w:eastAsiaTheme="minorEastAsia" w:hAnsi="Times New Roman"/>
                        <w:kern w:val="0"/>
                        <w:szCs w:val="21"/>
                      </w:rPr>
                      <w:t>5,227,994,968.05</w:t>
                    </w:r>
                  </w:p>
                </w:tc>
                <w:tc>
                  <w:tcPr>
                    <w:tcW w:w="1542" w:type="pct"/>
                    <w:tcBorders>
                      <w:top w:val="outset" w:sz="6" w:space="0" w:color="auto"/>
                      <w:left w:val="outset" w:sz="6" w:space="0" w:color="auto"/>
                      <w:bottom w:val="outset" w:sz="6" w:space="0" w:color="auto"/>
                      <w:right w:val="outset" w:sz="6" w:space="0" w:color="auto"/>
                    </w:tcBorders>
                  </w:tcPr>
                  <w:p w14:paraId="1FA472D3" w14:textId="77777777" w:rsidR="00CD5E11" w:rsidRPr="00204201" w:rsidRDefault="00CD5E11" w:rsidP="00CD5E11">
                    <w:pPr>
                      <w:jc w:val="right"/>
                      <w:rPr>
                        <w:rFonts w:ascii="Times New Roman" w:hAnsi="Times New Roman"/>
                        <w:szCs w:val="21"/>
                      </w:rPr>
                    </w:pPr>
                    <w:r w:rsidRPr="00204201">
                      <w:rPr>
                        <w:rFonts w:ascii="Times New Roman" w:hAnsi="Times New Roman"/>
                      </w:rPr>
                      <w:t>3,932,889,827.93</w:t>
                    </w:r>
                  </w:p>
                </w:tc>
              </w:tr>
              <w:tr w:rsidR="00CD5E11" w14:paraId="49DC808A" w14:textId="77777777" w:rsidTr="00CD5E1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1243aa2159764e5abf1d01493d8c01a3"/>
                      <w:id w:val="299664312"/>
                      <w:lock w:val="sdtContentLocked"/>
                    </w:sdtPr>
                    <w:sdtEndPr/>
                    <w:sdtContent>
                      <w:p w14:paraId="5D2069D7" w14:textId="77777777" w:rsidR="00CD5E11" w:rsidRDefault="00CD5E11" w:rsidP="00CD5E11">
                        <w:pPr>
                          <w:ind w:firstLineChars="100" w:firstLine="210"/>
                          <w:rPr>
                            <w:color w:val="000000" w:themeColor="text1"/>
                          </w:rPr>
                        </w:pPr>
                        <w:r>
                          <w:rPr>
                            <w:rFonts w:hint="eastAsia"/>
                            <w:color w:val="000000" w:themeColor="text1"/>
                          </w:rPr>
                          <w:t>合同资产</w:t>
                        </w:r>
                      </w:p>
                    </w:sdtContent>
                  </w:sdt>
                </w:tc>
                <w:tc>
                  <w:tcPr>
                    <w:tcW w:w="1620" w:type="pct"/>
                    <w:tcBorders>
                      <w:top w:val="outset" w:sz="6" w:space="0" w:color="auto"/>
                      <w:left w:val="outset" w:sz="6" w:space="0" w:color="auto"/>
                      <w:bottom w:val="outset" w:sz="6" w:space="0" w:color="auto"/>
                      <w:right w:val="outset" w:sz="6" w:space="0" w:color="auto"/>
                    </w:tcBorders>
                  </w:tcPr>
                  <w:p w14:paraId="3F893CDE" w14:textId="77777777" w:rsidR="00CD5E11" w:rsidRPr="00DE690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0EF0E060" w14:textId="77777777" w:rsidR="00CD5E11" w:rsidRPr="00204201" w:rsidRDefault="00CD5E11" w:rsidP="00CD5E11">
                    <w:pPr>
                      <w:jc w:val="right"/>
                      <w:rPr>
                        <w:rFonts w:ascii="Times New Roman" w:hAnsi="Times New Roman"/>
                        <w:szCs w:val="21"/>
                      </w:rPr>
                    </w:pPr>
                  </w:p>
                </w:tc>
              </w:tr>
              <w:tr w:rsidR="00CD5E11" w14:paraId="0EA18E5C" w14:textId="77777777" w:rsidTr="00CD5E11">
                <w:sdt>
                  <w:sdtPr>
                    <w:rPr>
                      <w:color w:val="000000" w:themeColor="text1"/>
                    </w:rPr>
                    <w:tag w:val="_PLD_7a607770f41047ed8c6cf293adeff893"/>
                    <w:id w:val="1970076921"/>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B3C1AC8" w14:textId="77777777" w:rsidR="00CD5E11" w:rsidRDefault="00CD5E11" w:rsidP="00CD5E11">
                        <w:pPr>
                          <w:ind w:firstLineChars="100" w:firstLine="210"/>
                          <w:rPr>
                            <w:color w:val="000000" w:themeColor="text1"/>
                            <w:szCs w:val="21"/>
                          </w:rPr>
                        </w:pPr>
                        <w:r>
                          <w:rPr>
                            <w:rFonts w:hint="eastAsia"/>
                            <w:color w:val="000000" w:themeColor="text1"/>
                            <w:szCs w:val="21"/>
                          </w:rPr>
                          <w:t>持有待售资产</w:t>
                        </w:r>
                      </w:p>
                    </w:tc>
                  </w:sdtContent>
                </w:sdt>
                <w:tc>
                  <w:tcPr>
                    <w:tcW w:w="1620" w:type="pct"/>
                    <w:tcBorders>
                      <w:top w:val="outset" w:sz="6" w:space="0" w:color="auto"/>
                      <w:left w:val="outset" w:sz="6" w:space="0" w:color="auto"/>
                      <w:bottom w:val="outset" w:sz="6" w:space="0" w:color="auto"/>
                      <w:right w:val="outset" w:sz="6" w:space="0" w:color="auto"/>
                    </w:tcBorders>
                  </w:tcPr>
                  <w:p w14:paraId="3BDC2CAB" w14:textId="77777777" w:rsidR="00CD5E11" w:rsidRPr="00DE690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08AA76F0" w14:textId="77777777" w:rsidR="00CD5E11" w:rsidRPr="00204201" w:rsidRDefault="00CD5E11" w:rsidP="00CD5E11">
                    <w:pPr>
                      <w:jc w:val="right"/>
                      <w:rPr>
                        <w:rFonts w:ascii="Times New Roman" w:hAnsi="Times New Roman"/>
                        <w:szCs w:val="21"/>
                      </w:rPr>
                    </w:pPr>
                  </w:p>
                </w:tc>
              </w:tr>
              <w:tr w:rsidR="00CD5E11" w14:paraId="62313787" w14:textId="77777777" w:rsidTr="00CD5E11">
                <w:sdt>
                  <w:sdtPr>
                    <w:rPr>
                      <w:color w:val="000000" w:themeColor="text1"/>
                    </w:rPr>
                    <w:tag w:val="_PLD_ce0969a63e584e39953f91a3e5adeebb"/>
                    <w:id w:val="1395770675"/>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6DF2999" w14:textId="77777777" w:rsidR="00CD5E11" w:rsidRDefault="00CD5E11" w:rsidP="00CD5E11">
                        <w:pPr>
                          <w:ind w:firstLineChars="100" w:firstLine="210"/>
                          <w:rPr>
                            <w:color w:val="000000" w:themeColor="text1"/>
                            <w:szCs w:val="21"/>
                          </w:rPr>
                        </w:pPr>
                        <w:r>
                          <w:rPr>
                            <w:rFonts w:hint="eastAsia"/>
                            <w:color w:val="000000" w:themeColor="text1"/>
                            <w:szCs w:val="21"/>
                          </w:rPr>
                          <w:t>一年内到期的非流动资产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1A4BCC0B" w14:textId="77777777" w:rsidR="00CD5E11" w:rsidRPr="00DE690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68DF8654" w14:textId="77777777" w:rsidR="00CD5E11" w:rsidRPr="00204201" w:rsidRDefault="00CD5E11" w:rsidP="00CD5E11">
                    <w:pPr>
                      <w:jc w:val="right"/>
                      <w:rPr>
                        <w:rFonts w:ascii="Times New Roman" w:hAnsi="Times New Roman"/>
                        <w:szCs w:val="21"/>
                      </w:rPr>
                    </w:pPr>
                  </w:p>
                </w:tc>
              </w:tr>
              <w:tr w:rsidR="00CD5E11" w14:paraId="419F5FF9" w14:textId="77777777" w:rsidTr="00CD5E11">
                <w:sdt>
                  <w:sdtPr>
                    <w:rPr>
                      <w:color w:val="000000" w:themeColor="text1"/>
                    </w:rPr>
                    <w:tag w:val="_PLD_e20070f1f24e40008f903a0ba2822db3"/>
                    <w:id w:val="-1411616065"/>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52C2F48" w14:textId="77777777" w:rsidR="00CD5E11" w:rsidRDefault="00CD5E11" w:rsidP="00CD5E11">
                        <w:pPr>
                          <w:ind w:firstLineChars="100" w:firstLine="210"/>
                          <w:rPr>
                            <w:color w:val="000000" w:themeColor="text1"/>
                            <w:szCs w:val="21"/>
                          </w:rPr>
                        </w:pPr>
                        <w:r>
                          <w:rPr>
                            <w:rFonts w:hint="eastAsia"/>
                            <w:color w:val="000000" w:themeColor="text1"/>
                            <w:szCs w:val="21"/>
                          </w:rPr>
                          <w:t>其他流动资产</w:t>
                        </w:r>
                      </w:p>
                    </w:tc>
                  </w:sdtContent>
                </w:sdt>
                <w:tc>
                  <w:tcPr>
                    <w:tcW w:w="1620" w:type="pct"/>
                    <w:tcBorders>
                      <w:top w:val="outset" w:sz="6" w:space="0" w:color="auto"/>
                      <w:left w:val="outset" w:sz="6" w:space="0" w:color="auto"/>
                      <w:bottom w:val="outset" w:sz="6" w:space="0" w:color="auto"/>
                      <w:right w:val="outset" w:sz="6" w:space="0" w:color="auto"/>
                    </w:tcBorders>
                  </w:tcPr>
                  <w:p w14:paraId="5B1E8C96" w14:textId="564EB54E" w:rsidR="00CD5E11" w:rsidRPr="00DE6904" w:rsidRDefault="00DE6904" w:rsidP="00CD5E11">
                    <w:pPr>
                      <w:jc w:val="right"/>
                      <w:rPr>
                        <w:rFonts w:ascii="Times New Roman" w:hAnsi="Times New Roman"/>
                        <w:szCs w:val="21"/>
                      </w:rPr>
                    </w:pPr>
                    <w:r w:rsidRPr="00DE6904">
                      <w:rPr>
                        <w:rFonts w:ascii="Times New Roman" w:eastAsiaTheme="minorEastAsia" w:hAnsi="Times New Roman"/>
                        <w:kern w:val="0"/>
                        <w:szCs w:val="21"/>
                      </w:rPr>
                      <w:t>33,098,543.45</w:t>
                    </w:r>
                  </w:p>
                </w:tc>
                <w:tc>
                  <w:tcPr>
                    <w:tcW w:w="1542" w:type="pct"/>
                    <w:tcBorders>
                      <w:top w:val="outset" w:sz="6" w:space="0" w:color="auto"/>
                      <w:left w:val="outset" w:sz="6" w:space="0" w:color="auto"/>
                      <w:bottom w:val="outset" w:sz="6" w:space="0" w:color="auto"/>
                      <w:right w:val="outset" w:sz="6" w:space="0" w:color="auto"/>
                    </w:tcBorders>
                  </w:tcPr>
                  <w:p w14:paraId="3E042F82" w14:textId="77777777" w:rsidR="00CD5E11" w:rsidRPr="00204201" w:rsidRDefault="00CD5E11" w:rsidP="00CD5E11">
                    <w:pPr>
                      <w:jc w:val="right"/>
                      <w:rPr>
                        <w:rFonts w:ascii="Times New Roman" w:hAnsi="Times New Roman"/>
                        <w:szCs w:val="21"/>
                      </w:rPr>
                    </w:pPr>
                    <w:r w:rsidRPr="00204201">
                      <w:rPr>
                        <w:rFonts w:ascii="Times New Roman" w:hAnsi="Times New Roman"/>
                      </w:rPr>
                      <w:t>39,509,817.94</w:t>
                    </w:r>
                  </w:p>
                </w:tc>
              </w:tr>
              <w:tr w:rsidR="00CD5E11" w14:paraId="2D1C3FBA" w14:textId="77777777" w:rsidTr="00CD5E11">
                <w:sdt>
                  <w:sdtPr>
                    <w:rPr>
                      <w:color w:val="000000" w:themeColor="text1"/>
                    </w:rPr>
                    <w:tag w:val="_PLD_134bdfd89fbf4a3988c26ad4694a6d71"/>
                    <w:id w:val="153978428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A31B3D1" w14:textId="77777777" w:rsidR="00CD5E11" w:rsidRDefault="00CD5E11" w:rsidP="00CD5E11">
                        <w:pPr>
                          <w:ind w:firstLineChars="200" w:firstLine="420"/>
                          <w:rPr>
                            <w:color w:val="000000" w:themeColor="text1"/>
                            <w:szCs w:val="21"/>
                          </w:rPr>
                        </w:pPr>
                        <w:r>
                          <w:rPr>
                            <w:rFonts w:hint="eastAsia"/>
                            <w:color w:val="000000" w:themeColor="text1"/>
                            <w:szCs w:val="21"/>
                          </w:rPr>
                          <w:t>流动资产合计</w:t>
                        </w:r>
                      </w:p>
                    </w:tc>
                  </w:sdtContent>
                </w:sdt>
                <w:tc>
                  <w:tcPr>
                    <w:tcW w:w="1620" w:type="pct"/>
                    <w:tcBorders>
                      <w:top w:val="outset" w:sz="6" w:space="0" w:color="auto"/>
                      <w:left w:val="outset" w:sz="6" w:space="0" w:color="auto"/>
                      <w:bottom w:val="outset" w:sz="6" w:space="0" w:color="auto"/>
                      <w:right w:val="outset" w:sz="6" w:space="0" w:color="auto"/>
                    </w:tcBorders>
                  </w:tcPr>
                  <w:p w14:paraId="7FCC2307" w14:textId="019652A5" w:rsidR="00CD5E11" w:rsidRPr="00DE6904" w:rsidRDefault="00DE6904" w:rsidP="00CD5E11">
                    <w:pPr>
                      <w:jc w:val="right"/>
                      <w:rPr>
                        <w:rFonts w:ascii="Times New Roman" w:hAnsi="Times New Roman"/>
                        <w:szCs w:val="21"/>
                      </w:rPr>
                    </w:pPr>
                    <w:r w:rsidRPr="00DE6904">
                      <w:rPr>
                        <w:rFonts w:ascii="Times New Roman" w:eastAsiaTheme="minorEastAsia" w:hAnsi="Times New Roman"/>
                        <w:kern w:val="0"/>
                        <w:szCs w:val="21"/>
                      </w:rPr>
                      <w:t>10,361,113,006.84</w:t>
                    </w:r>
                  </w:p>
                </w:tc>
                <w:tc>
                  <w:tcPr>
                    <w:tcW w:w="1542" w:type="pct"/>
                    <w:tcBorders>
                      <w:top w:val="outset" w:sz="6" w:space="0" w:color="auto"/>
                      <w:left w:val="outset" w:sz="6" w:space="0" w:color="auto"/>
                      <w:bottom w:val="outset" w:sz="6" w:space="0" w:color="auto"/>
                      <w:right w:val="outset" w:sz="6" w:space="0" w:color="auto"/>
                    </w:tcBorders>
                  </w:tcPr>
                  <w:p w14:paraId="5568B608" w14:textId="77777777" w:rsidR="00CD5E11" w:rsidRPr="00204201" w:rsidRDefault="00CD5E11" w:rsidP="00CD5E11">
                    <w:pPr>
                      <w:jc w:val="right"/>
                      <w:rPr>
                        <w:rFonts w:ascii="Times New Roman" w:hAnsi="Times New Roman"/>
                        <w:szCs w:val="21"/>
                      </w:rPr>
                    </w:pPr>
                    <w:r w:rsidRPr="00204201">
                      <w:rPr>
                        <w:rFonts w:ascii="Times New Roman" w:hAnsi="Times New Roman"/>
                      </w:rPr>
                      <w:t>8,106,766,692.45</w:t>
                    </w:r>
                  </w:p>
                </w:tc>
              </w:tr>
              <w:tr w:rsidR="00CD5E11" w14:paraId="28D19CF4" w14:textId="77777777" w:rsidTr="00CD5E11">
                <w:sdt>
                  <w:sdtPr>
                    <w:rPr>
                      <w:color w:val="000000" w:themeColor="text1"/>
                    </w:rPr>
                    <w:tag w:val="_PLD_778a2f18d95e46c4afa915b1dd6f5a3a"/>
                    <w:id w:val="560835465"/>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FC58ED9" w14:textId="77777777" w:rsidR="00CD5E11" w:rsidRDefault="00CD5E11" w:rsidP="00CD5E11">
                        <w:pPr>
                          <w:rPr>
                            <w:color w:val="000000" w:themeColor="text1"/>
                            <w:szCs w:val="21"/>
                          </w:rPr>
                        </w:pPr>
                        <w:r>
                          <w:rPr>
                            <w:rFonts w:hint="eastAsia"/>
                            <w:b/>
                            <w:bCs/>
                            <w:color w:val="000000" w:themeColor="text1"/>
                            <w:szCs w:val="21"/>
                          </w:rPr>
                          <w:t>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4905F139" w14:textId="77777777" w:rsidR="00CD5E11" w:rsidRDefault="00CD5E11" w:rsidP="00CD5E11">
                    <w:pPr>
                      <w:rPr>
                        <w:color w:val="000000" w:themeColor="text1"/>
                        <w:szCs w:val="21"/>
                      </w:rPr>
                    </w:pPr>
                  </w:p>
                </w:tc>
                <w:tc>
                  <w:tcPr>
                    <w:tcW w:w="1542" w:type="pct"/>
                    <w:tcBorders>
                      <w:top w:val="outset" w:sz="6" w:space="0" w:color="auto"/>
                      <w:left w:val="outset" w:sz="6" w:space="0" w:color="auto"/>
                      <w:bottom w:val="outset" w:sz="6" w:space="0" w:color="auto"/>
                      <w:right w:val="outset" w:sz="6" w:space="0" w:color="auto"/>
                    </w:tcBorders>
                  </w:tcPr>
                  <w:p w14:paraId="0404021C" w14:textId="77777777" w:rsidR="00CD5E11" w:rsidRPr="00204201" w:rsidRDefault="00CD5E11" w:rsidP="00CD5E11">
                    <w:pPr>
                      <w:rPr>
                        <w:rFonts w:ascii="Times New Roman" w:hAnsi="Times New Roman"/>
                        <w:szCs w:val="21"/>
                      </w:rPr>
                    </w:pPr>
                    <w:r w:rsidRPr="00204201">
                      <w:rPr>
                        <w:rFonts w:ascii="Times New Roman" w:hAnsi="Times New Roman"/>
                      </w:rPr>
                      <w:t> </w:t>
                    </w:r>
                  </w:p>
                </w:tc>
              </w:tr>
              <w:tr w:rsidR="00CD5E11" w14:paraId="33D525F0" w14:textId="77777777" w:rsidTr="00CD5E11">
                <w:sdt>
                  <w:sdtPr>
                    <w:rPr>
                      <w:color w:val="000000" w:themeColor="text1"/>
                    </w:rPr>
                    <w:tag w:val="_PLD_0e1714b1458e4280b37dd3b72c5a051d"/>
                    <w:id w:val="18888816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C7EF9A3" w14:textId="77777777" w:rsidR="00CD5E11" w:rsidRDefault="00CD5E11" w:rsidP="00CD5E11">
                        <w:pPr>
                          <w:ind w:firstLineChars="100" w:firstLine="210"/>
                          <w:rPr>
                            <w:color w:val="000000" w:themeColor="text1"/>
                            <w:szCs w:val="21"/>
                          </w:rPr>
                        </w:pPr>
                        <w:r>
                          <w:rPr>
                            <w:rFonts w:hint="eastAsia"/>
                            <w:color w:val="000000" w:themeColor="text1"/>
                            <w:szCs w:val="21"/>
                          </w:rPr>
                          <w:t>发放贷款和垫款</w:t>
                        </w:r>
                      </w:p>
                    </w:tc>
                  </w:sdtContent>
                </w:sdt>
                <w:tc>
                  <w:tcPr>
                    <w:tcW w:w="1620" w:type="pct"/>
                    <w:tcBorders>
                      <w:top w:val="outset" w:sz="6" w:space="0" w:color="auto"/>
                      <w:left w:val="outset" w:sz="6" w:space="0" w:color="auto"/>
                      <w:bottom w:val="outset" w:sz="6" w:space="0" w:color="auto"/>
                      <w:right w:val="outset" w:sz="6" w:space="0" w:color="auto"/>
                    </w:tcBorders>
                  </w:tcPr>
                  <w:p w14:paraId="7E3B9024" w14:textId="77777777" w:rsidR="00CD5E11" w:rsidRDefault="00CD5E11" w:rsidP="00CD5E1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E15C28B" w14:textId="77777777" w:rsidR="00CD5E11" w:rsidRPr="00204201" w:rsidRDefault="00CD5E11" w:rsidP="00CD5E11">
                    <w:pPr>
                      <w:jc w:val="right"/>
                      <w:rPr>
                        <w:rFonts w:ascii="Times New Roman" w:hAnsi="Times New Roman"/>
                        <w:szCs w:val="21"/>
                      </w:rPr>
                    </w:pPr>
                  </w:p>
                </w:tc>
              </w:tr>
              <w:tr w:rsidR="00CD5E11" w14:paraId="2639EB1A" w14:textId="77777777" w:rsidTr="00CD5E1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0dfa92dfb2c84939b020afb6d2f21995"/>
                      <w:id w:val="-667254868"/>
                      <w:lock w:val="sdtContentLocked"/>
                    </w:sdtPr>
                    <w:sdtEndPr/>
                    <w:sdtContent>
                      <w:p w14:paraId="131D410E" w14:textId="77777777" w:rsidR="00CD5E11" w:rsidRDefault="00CD5E11" w:rsidP="00CD5E11">
                        <w:pPr>
                          <w:ind w:firstLineChars="100" w:firstLine="210"/>
                          <w:rPr>
                            <w:color w:val="000000" w:themeColor="text1"/>
                          </w:rPr>
                        </w:pPr>
                        <w:r>
                          <w:rPr>
                            <w:rFonts w:hint="eastAsia"/>
                            <w:color w:val="000000" w:themeColor="text1"/>
                          </w:rPr>
                          <w:t>债权投资</w:t>
                        </w:r>
                      </w:p>
                    </w:sdtContent>
                  </w:sdt>
                </w:tc>
                <w:tc>
                  <w:tcPr>
                    <w:tcW w:w="1620" w:type="pct"/>
                    <w:tcBorders>
                      <w:top w:val="outset" w:sz="6" w:space="0" w:color="auto"/>
                      <w:left w:val="outset" w:sz="6" w:space="0" w:color="auto"/>
                      <w:bottom w:val="outset" w:sz="6" w:space="0" w:color="auto"/>
                      <w:right w:val="outset" w:sz="6" w:space="0" w:color="auto"/>
                    </w:tcBorders>
                  </w:tcPr>
                  <w:p w14:paraId="645579E5" w14:textId="77777777" w:rsidR="00CD5E11" w:rsidRDefault="00CD5E11" w:rsidP="00CD5E1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E322ECB" w14:textId="77777777" w:rsidR="00CD5E11" w:rsidRPr="00204201" w:rsidRDefault="00CD5E11" w:rsidP="00CD5E11">
                    <w:pPr>
                      <w:jc w:val="right"/>
                      <w:rPr>
                        <w:rFonts w:ascii="Times New Roman" w:hAnsi="Times New Roman"/>
                        <w:szCs w:val="21"/>
                      </w:rPr>
                    </w:pPr>
                  </w:p>
                </w:tc>
              </w:tr>
              <w:tr w:rsidR="00CD5E11" w14:paraId="456AF8FB" w14:textId="77777777" w:rsidTr="00CD5E11">
                <w:sdt>
                  <w:sdtPr>
                    <w:rPr>
                      <w:color w:val="000000" w:themeColor="text1"/>
                    </w:rPr>
                    <w:tag w:val="_PLD_14e7505bab0f4bdea77d209e6b97c097"/>
                    <w:id w:val="145267114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6FD179E" w14:textId="77777777" w:rsidR="00CD5E11" w:rsidRDefault="00CD5E11" w:rsidP="00CD5E11">
                        <w:pPr>
                          <w:ind w:firstLineChars="100" w:firstLine="210"/>
                          <w:rPr>
                            <w:color w:val="000000" w:themeColor="text1"/>
                            <w:szCs w:val="21"/>
                          </w:rPr>
                        </w:pPr>
                        <w:r>
                          <w:rPr>
                            <w:rFonts w:hint="eastAsia"/>
                            <w:color w:val="000000" w:themeColor="text1"/>
                            <w:szCs w:val="21"/>
                          </w:rPr>
                          <w:t>可供出售金融资产</w:t>
                        </w:r>
                      </w:p>
                    </w:tc>
                  </w:sdtContent>
                </w:sdt>
                <w:tc>
                  <w:tcPr>
                    <w:tcW w:w="1620" w:type="pct"/>
                    <w:tcBorders>
                      <w:top w:val="outset" w:sz="6" w:space="0" w:color="auto"/>
                      <w:left w:val="outset" w:sz="6" w:space="0" w:color="auto"/>
                      <w:bottom w:val="outset" w:sz="6" w:space="0" w:color="auto"/>
                      <w:right w:val="outset" w:sz="6" w:space="0" w:color="auto"/>
                    </w:tcBorders>
                  </w:tcPr>
                  <w:p w14:paraId="067FD3B5" w14:textId="4684EBA9" w:rsidR="00CD5E11" w:rsidRPr="00DE6904" w:rsidRDefault="00DE6904" w:rsidP="00CD5E11">
                    <w:pPr>
                      <w:jc w:val="right"/>
                      <w:rPr>
                        <w:rFonts w:ascii="Times New Roman" w:hAnsi="Times New Roman"/>
                        <w:szCs w:val="21"/>
                      </w:rPr>
                    </w:pPr>
                    <w:r w:rsidRPr="00DE6904">
                      <w:rPr>
                        <w:rFonts w:ascii="Times New Roman" w:eastAsiaTheme="minorEastAsia" w:hAnsi="Times New Roman"/>
                        <w:kern w:val="0"/>
                        <w:szCs w:val="21"/>
                      </w:rPr>
                      <w:t>203,466,000.00</w:t>
                    </w:r>
                  </w:p>
                </w:tc>
                <w:tc>
                  <w:tcPr>
                    <w:tcW w:w="1542" w:type="pct"/>
                    <w:tcBorders>
                      <w:top w:val="outset" w:sz="6" w:space="0" w:color="auto"/>
                      <w:left w:val="outset" w:sz="6" w:space="0" w:color="auto"/>
                      <w:bottom w:val="outset" w:sz="6" w:space="0" w:color="auto"/>
                      <w:right w:val="outset" w:sz="6" w:space="0" w:color="auto"/>
                    </w:tcBorders>
                  </w:tcPr>
                  <w:p w14:paraId="70E968EB" w14:textId="77777777" w:rsidR="00CD5E11" w:rsidRPr="00204201" w:rsidRDefault="00CD5E11" w:rsidP="00CD5E11">
                    <w:pPr>
                      <w:jc w:val="right"/>
                      <w:rPr>
                        <w:rFonts w:ascii="Times New Roman" w:hAnsi="Times New Roman"/>
                        <w:szCs w:val="21"/>
                      </w:rPr>
                    </w:pPr>
                    <w:r w:rsidRPr="00204201">
                      <w:rPr>
                        <w:rFonts w:ascii="Times New Roman" w:hAnsi="Times New Roman"/>
                      </w:rPr>
                      <w:t>123,466,000.00</w:t>
                    </w:r>
                  </w:p>
                </w:tc>
              </w:tr>
              <w:tr w:rsidR="00CD5E11" w14:paraId="19656285" w14:textId="77777777" w:rsidTr="00CD5E1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6f6a25c19e894e6994bcdee81a993db7"/>
                      <w:id w:val="1276447567"/>
                      <w:lock w:val="sdtContentLocked"/>
                    </w:sdtPr>
                    <w:sdtEndPr/>
                    <w:sdtContent>
                      <w:p w14:paraId="33DE8788" w14:textId="77777777" w:rsidR="00CD5E11" w:rsidRDefault="00CD5E11" w:rsidP="00CD5E11">
                        <w:pPr>
                          <w:ind w:firstLineChars="100" w:firstLine="210"/>
                          <w:rPr>
                            <w:color w:val="000000" w:themeColor="text1"/>
                          </w:rPr>
                        </w:pPr>
                        <w:r>
                          <w:rPr>
                            <w:rFonts w:hint="eastAsia"/>
                            <w:color w:val="000000" w:themeColor="text1"/>
                          </w:rPr>
                          <w:t>其他债权投资</w:t>
                        </w:r>
                      </w:p>
                    </w:sdtContent>
                  </w:sdt>
                </w:tc>
                <w:tc>
                  <w:tcPr>
                    <w:tcW w:w="1620" w:type="pct"/>
                    <w:tcBorders>
                      <w:top w:val="outset" w:sz="6" w:space="0" w:color="auto"/>
                      <w:left w:val="outset" w:sz="6" w:space="0" w:color="auto"/>
                      <w:bottom w:val="outset" w:sz="6" w:space="0" w:color="auto"/>
                      <w:right w:val="outset" w:sz="6" w:space="0" w:color="auto"/>
                    </w:tcBorders>
                  </w:tcPr>
                  <w:p w14:paraId="7B0237C8" w14:textId="77777777" w:rsidR="00CD5E11" w:rsidRPr="00DE690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1F22E985" w14:textId="77777777" w:rsidR="00CD5E11" w:rsidRPr="00204201" w:rsidRDefault="00CD5E11" w:rsidP="00CD5E11">
                    <w:pPr>
                      <w:jc w:val="right"/>
                      <w:rPr>
                        <w:rFonts w:ascii="Times New Roman" w:hAnsi="Times New Roman"/>
                        <w:szCs w:val="21"/>
                      </w:rPr>
                    </w:pPr>
                  </w:p>
                </w:tc>
              </w:tr>
              <w:tr w:rsidR="00CD5E11" w14:paraId="76D60DF4" w14:textId="77777777" w:rsidTr="00CD5E11">
                <w:sdt>
                  <w:sdtPr>
                    <w:rPr>
                      <w:color w:val="000000" w:themeColor="text1"/>
                    </w:rPr>
                    <w:tag w:val="_PLD_b7f1b4c4ccbb443a812b69f268c8eb91"/>
                    <w:id w:val="80497968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1813B91" w14:textId="77777777" w:rsidR="00CD5E11" w:rsidRDefault="00CD5E11" w:rsidP="00CD5E11">
                        <w:pPr>
                          <w:ind w:firstLineChars="100" w:firstLine="210"/>
                          <w:rPr>
                            <w:color w:val="000000" w:themeColor="text1"/>
                            <w:szCs w:val="21"/>
                          </w:rPr>
                        </w:pPr>
                        <w:r>
                          <w:rPr>
                            <w:rFonts w:hint="eastAsia"/>
                            <w:color w:val="000000" w:themeColor="text1"/>
                            <w:szCs w:val="21"/>
                          </w:rPr>
                          <w:t>持有至到期投资</w:t>
                        </w:r>
                      </w:p>
                    </w:tc>
                  </w:sdtContent>
                </w:sdt>
                <w:tc>
                  <w:tcPr>
                    <w:tcW w:w="1620" w:type="pct"/>
                    <w:tcBorders>
                      <w:top w:val="outset" w:sz="6" w:space="0" w:color="auto"/>
                      <w:left w:val="outset" w:sz="6" w:space="0" w:color="auto"/>
                      <w:bottom w:val="outset" w:sz="6" w:space="0" w:color="auto"/>
                      <w:right w:val="outset" w:sz="6" w:space="0" w:color="auto"/>
                    </w:tcBorders>
                  </w:tcPr>
                  <w:p w14:paraId="35D70CCF" w14:textId="77777777" w:rsidR="00CD5E11" w:rsidRPr="00DE690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16132097" w14:textId="77777777" w:rsidR="00CD5E11" w:rsidRPr="00204201" w:rsidRDefault="00CD5E11" w:rsidP="00CD5E11">
                    <w:pPr>
                      <w:jc w:val="right"/>
                      <w:rPr>
                        <w:rFonts w:ascii="Times New Roman" w:hAnsi="Times New Roman"/>
                        <w:szCs w:val="21"/>
                      </w:rPr>
                    </w:pPr>
                  </w:p>
                </w:tc>
              </w:tr>
              <w:tr w:rsidR="00CD5E11" w14:paraId="424EB34A" w14:textId="77777777" w:rsidTr="00CD5E11">
                <w:sdt>
                  <w:sdtPr>
                    <w:rPr>
                      <w:color w:val="000000" w:themeColor="text1"/>
                    </w:rPr>
                    <w:tag w:val="_PLD_6b0277a967c74cd5876c409c522b5f00"/>
                    <w:id w:val="-1816250145"/>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CE24653" w14:textId="77777777" w:rsidR="00CD5E11" w:rsidRDefault="00CD5E11" w:rsidP="00CD5E11">
                        <w:pPr>
                          <w:ind w:firstLineChars="100" w:firstLine="210"/>
                          <w:rPr>
                            <w:color w:val="000000" w:themeColor="text1"/>
                            <w:szCs w:val="21"/>
                          </w:rPr>
                        </w:pPr>
                        <w:r>
                          <w:rPr>
                            <w:rFonts w:hint="eastAsia"/>
                            <w:color w:val="000000" w:themeColor="text1"/>
                            <w:szCs w:val="21"/>
                          </w:rPr>
                          <w:t>长期应收款</w:t>
                        </w:r>
                      </w:p>
                    </w:tc>
                  </w:sdtContent>
                </w:sdt>
                <w:tc>
                  <w:tcPr>
                    <w:tcW w:w="1620" w:type="pct"/>
                    <w:tcBorders>
                      <w:top w:val="outset" w:sz="6" w:space="0" w:color="auto"/>
                      <w:left w:val="outset" w:sz="6" w:space="0" w:color="auto"/>
                      <w:bottom w:val="outset" w:sz="6" w:space="0" w:color="auto"/>
                      <w:right w:val="outset" w:sz="6" w:space="0" w:color="auto"/>
                    </w:tcBorders>
                  </w:tcPr>
                  <w:p w14:paraId="5FB09B38" w14:textId="77777777" w:rsidR="00CD5E11" w:rsidRPr="00DE690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153F8E9C" w14:textId="77777777" w:rsidR="00CD5E11" w:rsidRPr="00204201" w:rsidRDefault="00CD5E11" w:rsidP="00CD5E11">
                    <w:pPr>
                      <w:jc w:val="right"/>
                      <w:rPr>
                        <w:rFonts w:ascii="Times New Roman" w:hAnsi="Times New Roman"/>
                        <w:szCs w:val="21"/>
                      </w:rPr>
                    </w:pPr>
                  </w:p>
                </w:tc>
              </w:tr>
              <w:tr w:rsidR="00CD5E11" w14:paraId="796924BC" w14:textId="77777777" w:rsidTr="00CD5E11">
                <w:sdt>
                  <w:sdtPr>
                    <w:rPr>
                      <w:color w:val="000000" w:themeColor="text1"/>
                    </w:rPr>
                    <w:tag w:val="_PLD_b9b138f347b542e99af084c0b69d339f"/>
                    <w:id w:val="576794425"/>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040F5B2" w14:textId="77777777" w:rsidR="00CD5E11" w:rsidRDefault="00CD5E11" w:rsidP="00CD5E11">
                        <w:pPr>
                          <w:ind w:firstLineChars="100" w:firstLine="210"/>
                          <w:rPr>
                            <w:color w:val="000000" w:themeColor="text1"/>
                            <w:szCs w:val="21"/>
                          </w:rPr>
                        </w:pPr>
                        <w:r>
                          <w:rPr>
                            <w:rFonts w:hint="eastAsia"/>
                            <w:color w:val="000000" w:themeColor="text1"/>
                            <w:szCs w:val="21"/>
                          </w:rPr>
                          <w:t>长期股权投资</w:t>
                        </w:r>
                      </w:p>
                    </w:tc>
                  </w:sdtContent>
                </w:sdt>
                <w:tc>
                  <w:tcPr>
                    <w:tcW w:w="1620" w:type="pct"/>
                    <w:tcBorders>
                      <w:top w:val="outset" w:sz="6" w:space="0" w:color="auto"/>
                      <w:left w:val="outset" w:sz="6" w:space="0" w:color="auto"/>
                      <w:bottom w:val="outset" w:sz="6" w:space="0" w:color="auto"/>
                      <w:right w:val="outset" w:sz="6" w:space="0" w:color="auto"/>
                    </w:tcBorders>
                  </w:tcPr>
                  <w:p w14:paraId="371EA95F" w14:textId="7A26ECD1" w:rsidR="00CD5E11" w:rsidRPr="00DE6904" w:rsidRDefault="00DE6904" w:rsidP="00CD5E11">
                    <w:pPr>
                      <w:jc w:val="right"/>
                      <w:rPr>
                        <w:rFonts w:ascii="Times New Roman" w:hAnsi="Times New Roman"/>
                        <w:szCs w:val="21"/>
                      </w:rPr>
                    </w:pPr>
                    <w:r w:rsidRPr="00DE6904">
                      <w:rPr>
                        <w:rFonts w:ascii="Times New Roman" w:eastAsiaTheme="minorEastAsia" w:hAnsi="Times New Roman"/>
                        <w:kern w:val="0"/>
                        <w:szCs w:val="21"/>
                      </w:rPr>
                      <w:t>1,593,439.78</w:t>
                    </w:r>
                  </w:p>
                </w:tc>
                <w:tc>
                  <w:tcPr>
                    <w:tcW w:w="1542" w:type="pct"/>
                    <w:tcBorders>
                      <w:top w:val="outset" w:sz="6" w:space="0" w:color="auto"/>
                      <w:left w:val="outset" w:sz="6" w:space="0" w:color="auto"/>
                      <w:bottom w:val="outset" w:sz="6" w:space="0" w:color="auto"/>
                      <w:right w:val="outset" w:sz="6" w:space="0" w:color="auto"/>
                    </w:tcBorders>
                  </w:tcPr>
                  <w:p w14:paraId="2E547715" w14:textId="77777777" w:rsidR="00CD5E11" w:rsidRPr="00270578" w:rsidRDefault="00CD5E11" w:rsidP="00CD5E11">
                    <w:pPr>
                      <w:jc w:val="right"/>
                      <w:rPr>
                        <w:rFonts w:ascii="Times New Roman" w:hAnsi="Times New Roman"/>
                        <w:szCs w:val="21"/>
                      </w:rPr>
                    </w:pPr>
                    <w:r w:rsidRPr="00270578">
                      <w:rPr>
                        <w:rFonts w:ascii="Times New Roman" w:hAnsi="Times New Roman"/>
                      </w:rPr>
                      <w:t>1,671,283.58</w:t>
                    </w:r>
                  </w:p>
                </w:tc>
              </w:tr>
              <w:tr w:rsidR="00CD5E11" w14:paraId="5E8F59A8" w14:textId="77777777" w:rsidTr="00CD5E1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53eec64fc0fc406484b965a59ad37dba"/>
                      <w:id w:val="-48608459"/>
                      <w:lock w:val="sdtContentLocked"/>
                    </w:sdtPr>
                    <w:sdtEndPr/>
                    <w:sdtContent>
                      <w:p w14:paraId="51B344C5" w14:textId="77777777" w:rsidR="00CD5E11" w:rsidRDefault="00CD5E11" w:rsidP="00CD5E11">
                        <w:pPr>
                          <w:ind w:firstLineChars="100" w:firstLine="210"/>
                          <w:rPr>
                            <w:color w:val="000000" w:themeColor="text1"/>
                          </w:rPr>
                        </w:pPr>
                        <w:r>
                          <w:rPr>
                            <w:rFonts w:hint="eastAsia"/>
                            <w:color w:val="000000" w:themeColor="text1"/>
                          </w:rPr>
                          <w:t>其他权益工具投资</w:t>
                        </w:r>
                      </w:p>
                    </w:sdtContent>
                  </w:sdt>
                </w:tc>
                <w:tc>
                  <w:tcPr>
                    <w:tcW w:w="1620" w:type="pct"/>
                    <w:tcBorders>
                      <w:top w:val="outset" w:sz="6" w:space="0" w:color="auto"/>
                      <w:left w:val="outset" w:sz="6" w:space="0" w:color="auto"/>
                      <w:bottom w:val="outset" w:sz="6" w:space="0" w:color="auto"/>
                      <w:right w:val="outset" w:sz="6" w:space="0" w:color="auto"/>
                    </w:tcBorders>
                  </w:tcPr>
                  <w:p w14:paraId="656218CC" w14:textId="77777777" w:rsidR="00CD5E11" w:rsidRPr="00DE690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7F5E4523" w14:textId="77777777" w:rsidR="00CD5E11" w:rsidRPr="00270578" w:rsidRDefault="00CD5E11" w:rsidP="00CD5E11">
                    <w:pPr>
                      <w:jc w:val="right"/>
                      <w:rPr>
                        <w:rFonts w:ascii="Times New Roman" w:hAnsi="Times New Roman"/>
                        <w:szCs w:val="21"/>
                      </w:rPr>
                    </w:pPr>
                  </w:p>
                </w:tc>
              </w:tr>
              <w:tr w:rsidR="00CD5E11" w14:paraId="5855C8B9" w14:textId="77777777" w:rsidTr="00CD5E1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d0609b4a6de94179bd69425d7d6611ae"/>
                      <w:id w:val="1910420729"/>
                      <w:lock w:val="sdtContentLocked"/>
                    </w:sdtPr>
                    <w:sdtEndPr/>
                    <w:sdtContent>
                      <w:p w14:paraId="3C6F6B4E" w14:textId="77777777" w:rsidR="00CD5E11" w:rsidRDefault="00CD5E11" w:rsidP="00CD5E11">
                        <w:pPr>
                          <w:ind w:firstLineChars="100" w:firstLine="210"/>
                          <w:rPr>
                            <w:color w:val="000000" w:themeColor="text1"/>
                          </w:rPr>
                        </w:pPr>
                        <w:r>
                          <w:rPr>
                            <w:rFonts w:hint="eastAsia"/>
                            <w:color w:val="000000" w:themeColor="text1"/>
                          </w:rPr>
                          <w:t>其他非流动金融资产</w:t>
                        </w:r>
                      </w:p>
                    </w:sdtContent>
                  </w:sdt>
                </w:tc>
                <w:tc>
                  <w:tcPr>
                    <w:tcW w:w="1620" w:type="pct"/>
                    <w:tcBorders>
                      <w:top w:val="outset" w:sz="6" w:space="0" w:color="auto"/>
                      <w:left w:val="outset" w:sz="6" w:space="0" w:color="auto"/>
                      <w:bottom w:val="outset" w:sz="6" w:space="0" w:color="auto"/>
                      <w:right w:val="outset" w:sz="6" w:space="0" w:color="auto"/>
                    </w:tcBorders>
                  </w:tcPr>
                  <w:p w14:paraId="1974710C" w14:textId="77777777" w:rsidR="00CD5E11" w:rsidRPr="00DE690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23218771" w14:textId="77777777" w:rsidR="00CD5E11" w:rsidRPr="00270578" w:rsidRDefault="00CD5E11" w:rsidP="00CD5E11">
                    <w:pPr>
                      <w:jc w:val="right"/>
                      <w:rPr>
                        <w:rFonts w:ascii="Times New Roman" w:hAnsi="Times New Roman"/>
                        <w:szCs w:val="21"/>
                      </w:rPr>
                    </w:pPr>
                  </w:p>
                </w:tc>
              </w:tr>
              <w:tr w:rsidR="00CD5E11" w14:paraId="3989ADEF" w14:textId="77777777" w:rsidTr="00CD5E11">
                <w:sdt>
                  <w:sdtPr>
                    <w:rPr>
                      <w:color w:val="000000" w:themeColor="text1"/>
                    </w:rPr>
                    <w:tag w:val="_PLD_45cded3392904a5588de36bfa8b0ee87"/>
                    <w:id w:val="723264265"/>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E0256C4" w14:textId="77777777" w:rsidR="00CD5E11" w:rsidRDefault="00CD5E11" w:rsidP="00CD5E11">
                        <w:pPr>
                          <w:ind w:firstLineChars="100" w:firstLine="210"/>
                          <w:rPr>
                            <w:color w:val="000000" w:themeColor="text1"/>
                            <w:szCs w:val="21"/>
                          </w:rPr>
                        </w:pPr>
                        <w:r>
                          <w:rPr>
                            <w:rFonts w:hint="eastAsia"/>
                            <w:color w:val="000000" w:themeColor="text1"/>
                            <w:szCs w:val="21"/>
                          </w:rPr>
                          <w:t>投资性房地产</w:t>
                        </w:r>
                      </w:p>
                    </w:tc>
                  </w:sdtContent>
                </w:sdt>
                <w:tc>
                  <w:tcPr>
                    <w:tcW w:w="1620" w:type="pct"/>
                    <w:tcBorders>
                      <w:top w:val="outset" w:sz="6" w:space="0" w:color="auto"/>
                      <w:left w:val="outset" w:sz="6" w:space="0" w:color="auto"/>
                      <w:bottom w:val="outset" w:sz="6" w:space="0" w:color="auto"/>
                      <w:right w:val="outset" w:sz="6" w:space="0" w:color="auto"/>
                    </w:tcBorders>
                  </w:tcPr>
                  <w:p w14:paraId="6AC79D2E" w14:textId="4470F8C6" w:rsidR="00CD5E11" w:rsidRPr="00DE6904" w:rsidRDefault="00DE6904" w:rsidP="00CD5E11">
                    <w:pPr>
                      <w:jc w:val="right"/>
                      <w:rPr>
                        <w:rFonts w:ascii="Times New Roman" w:hAnsi="Times New Roman"/>
                        <w:szCs w:val="21"/>
                      </w:rPr>
                    </w:pPr>
                    <w:r w:rsidRPr="00DE6904">
                      <w:rPr>
                        <w:rFonts w:ascii="Times New Roman" w:eastAsiaTheme="minorEastAsia" w:hAnsi="Times New Roman"/>
                        <w:kern w:val="0"/>
                        <w:szCs w:val="21"/>
                      </w:rPr>
                      <w:t>5,785,618.62</w:t>
                    </w:r>
                  </w:p>
                </w:tc>
                <w:tc>
                  <w:tcPr>
                    <w:tcW w:w="1542" w:type="pct"/>
                    <w:tcBorders>
                      <w:top w:val="outset" w:sz="6" w:space="0" w:color="auto"/>
                      <w:left w:val="outset" w:sz="6" w:space="0" w:color="auto"/>
                      <w:bottom w:val="outset" w:sz="6" w:space="0" w:color="auto"/>
                      <w:right w:val="outset" w:sz="6" w:space="0" w:color="auto"/>
                    </w:tcBorders>
                  </w:tcPr>
                  <w:p w14:paraId="06E5D0D8" w14:textId="77777777" w:rsidR="00CD5E11" w:rsidRPr="00270578" w:rsidRDefault="00CD5E11" w:rsidP="00CD5E11">
                    <w:pPr>
                      <w:jc w:val="right"/>
                      <w:rPr>
                        <w:rFonts w:ascii="Times New Roman" w:hAnsi="Times New Roman"/>
                        <w:szCs w:val="21"/>
                      </w:rPr>
                    </w:pPr>
                    <w:r w:rsidRPr="00270578">
                      <w:rPr>
                        <w:rFonts w:ascii="Times New Roman" w:hAnsi="Times New Roman"/>
                      </w:rPr>
                      <w:t>6,843,454.26</w:t>
                    </w:r>
                  </w:p>
                </w:tc>
              </w:tr>
              <w:tr w:rsidR="00CD5E11" w14:paraId="05A35E2F" w14:textId="77777777" w:rsidTr="00CD5E11">
                <w:sdt>
                  <w:sdtPr>
                    <w:rPr>
                      <w:color w:val="000000" w:themeColor="text1"/>
                    </w:rPr>
                    <w:tag w:val="_PLD_cc675e444ace45f5af3dd0174dc13067"/>
                    <w:id w:val="144071737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1E27DE4" w14:textId="77777777" w:rsidR="00CD5E11" w:rsidRDefault="00CD5E11" w:rsidP="00CD5E11">
                        <w:pPr>
                          <w:ind w:firstLineChars="100" w:firstLine="210"/>
                          <w:rPr>
                            <w:color w:val="000000" w:themeColor="text1"/>
                            <w:szCs w:val="21"/>
                          </w:rPr>
                        </w:pPr>
                        <w:r>
                          <w:rPr>
                            <w:rFonts w:hint="eastAsia"/>
                            <w:color w:val="000000" w:themeColor="text1"/>
                            <w:szCs w:val="21"/>
                          </w:rPr>
                          <w:t>固定资产</w:t>
                        </w:r>
                      </w:p>
                    </w:tc>
                  </w:sdtContent>
                </w:sdt>
                <w:tc>
                  <w:tcPr>
                    <w:tcW w:w="1620" w:type="pct"/>
                    <w:tcBorders>
                      <w:top w:val="outset" w:sz="6" w:space="0" w:color="auto"/>
                      <w:left w:val="outset" w:sz="6" w:space="0" w:color="auto"/>
                      <w:bottom w:val="outset" w:sz="6" w:space="0" w:color="auto"/>
                      <w:right w:val="outset" w:sz="6" w:space="0" w:color="auto"/>
                    </w:tcBorders>
                  </w:tcPr>
                  <w:p w14:paraId="19048C64" w14:textId="5D83F110" w:rsidR="00CD5E11" w:rsidRPr="00DE6904" w:rsidRDefault="00DE6904" w:rsidP="00CD5E11">
                    <w:pPr>
                      <w:jc w:val="right"/>
                      <w:rPr>
                        <w:rFonts w:ascii="Times New Roman" w:hAnsi="Times New Roman"/>
                        <w:szCs w:val="21"/>
                      </w:rPr>
                    </w:pPr>
                    <w:r w:rsidRPr="00DE6904">
                      <w:rPr>
                        <w:rFonts w:ascii="Times New Roman" w:eastAsiaTheme="minorEastAsia" w:hAnsi="Times New Roman"/>
                        <w:kern w:val="0"/>
                        <w:szCs w:val="21"/>
                      </w:rPr>
                      <w:t>515,179,151.55</w:t>
                    </w:r>
                  </w:p>
                </w:tc>
                <w:tc>
                  <w:tcPr>
                    <w:tcW w:w="1542" w:type="pct"/>
                    <w:tcBorders>
                      <w:top w:val="outset" w:sz="6" w:space="0" w:color="auto"/>
                      <w:left w:val="outset" w:sz="6" w:space="0" w:color="auto"/>
                      <w:bottom w:val="outset" w:sz="6" w:space="0" w:color="auto"/>
                      <w:right w:val="outset" w:sz="6" w:space="0" w:color="auto"/>
                    </w:tcBorders>
                  </w:tcPr>
                  <w:p w14:paraId="5E8A95D8" w14:textId="77777777" w:rsidR="00CD5E11" w:rsidRPr="00CE5323" w:rsidRDefault="00CD5E11" w:rsidP="00CD5E11">
                    <w:pPr>
                      <w:jc w:val="right"/>
                      <w:rPr>
                        <w:rFonts w:ascii="Times New Roman" w:hAnsi="Times New Roman"/>
                        <w:szCs w:val="21"/>
                      </w:rPr>
                    </w:pPr>
                    <w:r w:rsidRPr="00CE5323">
                      <w:rPr>
                        <w:rFonts w:ascii="Times New Roman" w:hAnsi="Times New Roman"/>
                      </w:rPr>
                      <w:t>391,672,875.11</w:t>
                    </w:r>
                  </w:p>
                </w:tc>
              </w:tr>
              <w:tr w:rsidR="00CD5E11" w14:paraId="5BD5B02D" w14:textId="77777777" w:rsidTr="00CD5E11">
                <w:sdt>
                  <w:sdtPr>
                    <w:rPr>
                      <w:color w:val="000000" w:themeColor="text1"/>
                    </w:rPr>
                    <w:tag w:val="_PLD_c5a9d54c5cfb4b6f87ba8d6d2dd7df55"/>
                    <w:id w:val="174067205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760D4F6" w14:textId="77777777" w:rsidR="00CD5E11" w:rsidRDefault="00CD5E11" w:rsidP="00CD5E11">
                        <w:pPr>
                          <w:ind w:firstLineChars="100" w:firstLine="210"/>
                          <w:rPr>
                            <w:color w:val="000000" w:themeColor="text1"/>
                            <w:szCs w:val="21"/>
                          </w:rPr>
                        </w:pPr>
                        <w:r>
                          <w:rPr>
                            <w:rFonts w:hint="eastAsia"/>
                            <w:color w:val="000000" w:themeColor="text1"/>
                            <w:szCs w:val="21"/>
                          </w:rPr>
                          <w:t>在建工程</w:t>
                        </w:r>
                      </w:p>
                    </w:tc>
                  </w:sdtContent>
                </w:sdt>
                <w:tc>
                  <w:tcPr>
                    <w:tcW w:w="1620" w:type="pct"/>
                    <w:tcBorders>
                      <w:top w:val="outset" w:sz="6" w:space="0" w:color="auto"/>
                      <w:left w:val="outset" w:sz="6" w:space="0" w:color="auto"/>
                      <w:bottom w:val="outset" w:sz="6" w:space="0" w:color="auto"/>
                      <w:right w:val="outset" w:sz="6" w:space="0" w:color="auto"/>
                    </w:tcBorders>
                  </w:tcPr>
                  <w:p w14:paraId="08D6E1CC" w14:textId="5C184017" w:rsidR="00CD5E11" w:rsidRPr="00DE6904" w:rsidRDefault="00DE6904" w:rsidP="00CD5E11">
                    <w:pPr>
                      <w:jc w:val="right"/>
                      <w:rPr>
                        <w:rFonts w:ascii="Times New Roman" w:hAnsi="Times New Roman"/>
                        <w:szCs w:val="21"/>
                      </w:rPr>
                    </w:pPr>
                    <w:r w:rsidRPr="00DE6904">
                      <w:rPr>
                        <w:rFonts w:ascii="Times New Roman" w:eastAsiaTheme="minorEastAsia" w:hAnsi="Times New Roman"/>
                        <w:kern w:val="0"/>
                        <w:szCs w:val="21"/>
                      </w:rPr>
                      <w:t>101,726,731.25</w:t>
                    </w:r>
                  </w:p>
                </w:tc>
                <w:tc>
                  <w:tcPr>
                    <w:tcW w:w="1542" w:type="pct"/>
                    <w:tcBorders>
                      <w:top w:val="outset" w:sz="6" w:space="0" w:color="auto"/>
                      <w:left w:val="outset" w:sz="6" w:space="0" w:color="auto"/>
                      <w:bottom w:val="outset" w:sz="6" w:space="0" w:color="auto"/>
                      <w:right w:val="outset" w:sz="6" w:space="0" w:color="auto"/>
                    </w:tcBorders>
                  </w:tcPr>
                  <w:p w14:paraId="36A10F53" w14:textId="77777777" w:rsidR="00CD5E11" w:rsidRPr="00CE5323" w:rsidRDefault="00CD5E11" w:rsidP="00CD5E11">
                    <w:pPr>
                      <w:jc w:val="right"/>
                      <w:rPr>
                        <w:rFonts w:ascii="Times New Roman" w:hAnsi="Times New Roman"/>
                        <w:szCs w:val="21"/>
                      </w:rPr>
                    </w:pPr>
                    <w:r w:rsidRPr="00CE5323">
                      <w:rPr>
                        <w:rFonts w:ascii="Times New Roman" w:hAnsi="Times New Roman"/>
                      </w:rPr>
                      <w:t>175,084,646.35</w:t>
                    </w:r>
                  </w:p>
                </w:tc>
              </w:tr>
              <w:tr w:rsidR="00CD5E11" w14:paraId="1A2DEFF8" w14:textId="77777777" w:rsidTr="00CD5E11">
                <w:sdt>
                  <w:sdtPr>
                    <w:rPr>
                      <w:color w:val="000000" w:themeColor="text1"/>
                    </w:rPr>
                    <w:tag w:val="_PLD_04a168ab7a7445dba2d8178f891ac762"/>
                    <w:id w:val="-141555032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FD4A410" w14:textId="77777777" w:rsidR="00CD5E11" w:rsidRDefault="00CD5E11" w:rsidP="00CD5E11">
                        <w:pPr>
                          <w:ind w:firstLineChars="100" w:firstLine="210"/>
                          <w:rPr>
                            <w:color w:val="000000" w:themeColor="text1"/>
                            <w:szCs w:val="21"/>
                          </w:rPr>
                        </w:pPr>
                        <w:r>
                          <w:rPr>
                            <w:rFonts w:hint="eastAsia"/>
                            <w:color w:val="000000" w:themeColor="text1"/>
                            <w:szCs w:val="21"/>
                          </w:rPr>
                          <w:t>生产性生物资产</w:t>
                        </w:r>
                      </w:p>
                    </w:tc>
                  </w:sdtContent>
                </w:sdt>
                <w:tc>
                  <w:tcPr>
                    <w:tcW w:w="1620" w:type="pct"/>
                    <w:tcBorders>
                      <w:top w:val="outset" w:sz="6" w:space="0" w:color="auto"/>
                      <w:left w:val="outset" w:sz="6" w:space="0" w:color="auto"/>
                      <w:bottom w:val="outset" w:sz="6" w:space="0" w:color="auto"/>
                      <w:right w:val="outset" w:sz="6" w:space="0" w:color="auto"/>
                    </w:tcBorders>
                  </w:tcPr>
                  <w:p w14:paraId="0BA6BB01" w14:textId="77777777" w:rsidR="00CD5E11" w:rsidRPr="00DE690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1660C9E4" w14:textId="77777777" w:rsidR="00CD5E11" w:rsidRPr="00CE5323" w:rsidRDefault="00CD5E11" w:rsidP="00CD5E11">
                    <w:pPr>
                      <w:jc w:val="right"/>
                      <w:rPr>
                        <w:rFonts w:ascii="Times New Roman" w:hAnsi="Times New Roman"/>
                        <w:szCs w:val="21"/>
                      </w:rPr>
                    </w:pPr>
                  </w:p>
                </w:tc>
              </w:tr>
              <w:tr w:rsidR="00CD5E11" w14:paraId="3733307B" w14:textId="77777777" w:rsidTr="00CD5E11">
                <w:sdt>
                  <w:sdtPr>
                    <w:rPr>
                      <w:color w:val="000000" w:themeColor="text1"/>
                    </w:rPr>
                    <w:tag w:val="_PLD_34a1a9c0ff2348ca9d432423395142d3"/>
                    <w:id w:val="126264458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F5BC326" w14:textId="77777777" w:rsidR="00CD5E11" w:rsidRDefault="00CD5E11" w:rsidP="00CD5E11">
                        <w:pPr>
                          <w:ind w:firstLineChars="100" w:firstLine="210"/>
                          <w:rPr>
                            <w:color w:val="000000" w:themeColor="text1"/>
                            <w:szCs w:val="21"/>
                          </w:rPr>
                        </w:pPr>
                        <w:r>
                          <w:rPr>
                            <w:rFonts w:hint="eastAsia"/>
                            <w:color w:val="000000" w:themeColor="text1"/>
                            <w:szCs w:val="21"/>
                          </w:rPr>
                          <w:t>油气资产</w:t>
                        </w:r>
                      </w:p>
                    </w:tc>
                  </w:sdtContent>
                </w:sdt>
                <w:tc>
                  <w:tcPr>
                    <w:tcW w:w="1620" w:type="pct"/>
                    <w:tcBorders>
                      <w:top w:val="outset" w:sz="6" w:space="0" w:color="auto"/>
                      <w:left w:val="outset" w:sz="6" w:space="0" w:color="auto"/>
                      <w:bottom w:val="outset" w:sz="6" w:space="0" w:color="auto"/>
                      <w:right w:val="outset" w:sz="6" w:space="0" w:color="auto"/>
                    </w:tcBorders>
                  </w:tcPr>
                  <w:p w14:paraId="2E5A82A4" w14:textId="77777777" w:rsidR="00CD5E11" w:rsidRPr="00DE690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61528E8A" w14:textId="77777777" w:rsidR="00CD5E11" w:rsidRPr="00CE5323" w:rsidRDefault="00CD5E11" w:rsidP="00CD5E11">
                    <w:pPr>
                      <w:jc w:val="right"/>
                      <w:rPr>
                        <w:rFonts w:ascii="Times New Roman" w:hAnsi="Times New Roman"/>
                        <w:szCs w:val="21"/>
                      </w:rPr>
                    </w:pPr>
                  </w:p>
                </w:tc>
              </w:tr>
              <w:tr w:rsidR="00CD5E11" w14:paraId="3AEEC220" w14:textId="77777777" w:rsidTr="00CD5E1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ad9d92fadeb54473ae4f06b12b308a37"/>
                      <w:id w:val="-971281847"/>
                      <w:lock w:val="sdtContentLocked"/>
                    </w:sdtPr>
                    <w:sdtEndPr/>
                    <w:sdtContent>
                      <w:p w14:paraId="41D7AB30" w14:textId="77777777" w:rsidR="00CD5E11" w:rsidRDefault="00CD5E11" w:rsidP="00CD5E11">
                        <w:pPr>
                          <w:ind w:firstLineChars="100" w:firstLine="210"/>
                          <w:rPr>
                            <w:color w:val="000000" w:themeColor="text1"/>
                          </w:rPr>
                        </w:pPr>
                        <w:r>
                          <w:rPr>
                            <w:rFonts w:hint="eastAsia"/>
                            <w:color w:val="000000" w:themeColor="text1"/>
                          </w:rPr>
                          <w:t>使用权资产</w:t>
                        </w:r>
                      </w:p>
                    </w:sdtContent>
                  </w:sdt>
                </w:tc>
                <w:tc>
                  <w:tcPr>
                    <w:tcW w:w="1620" w:type="pct"/>
                    <w:tcBorders>
                      <w:top w:val="outset" w:sz="6" w:space="0" w:color="auto"/>
                      <w:left w:val="outset" w:sz="6" w:space="0" w:color="auto"/>
                      <w:bottom w:val="outset" w:sz="6" w:space="0" w:color="auto"/>
                      <w:right w:val="outset" w:sz="6" w:space="0" w:color="auto"/>
                    </w:tcBorders>
                  </w:tcPr>
                  <w:p w14:paraId="09CF1560" w14:textId="77777777" w:rsidR="00CD5E11" w:rsidRPr="00DE690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6873BB8B" w14:textId="77777777" w:rsidR="00CD5E11" w:rsidRPr="00CE5323" w:rsidRDefault="00CD5E11" w:rsidP="00CD5E11">
                    <w:pPr>
                      <w:jc w:val="right"/>
                      <w:rPr>
                        <w:rFonts w:ascii="Times New Roman" w:hAnsi="Times New Roman"/>
                        <w:szCs w:val="21"/>
                      </w:rPr>
                    </w:pPr>
                  </w:p>
                </w:tc>
              </w:tr>
              <w:tr w:rsidR="00CD5E11" w14:paraId="5AAD6E16" w14:textId="77777777" w:rsidTr="00CD5E11">
                <w:sdt>
                  <w:sdtPr>
                    <w:rPr>
                      <w:color w:val="000000" w:themeColor="text1"/>
                    </w:rPr>
                    <w:tag w:val="_PLD_ea521c42ecba42b4a3f64cfe929098b2"/>
                    <w:id w:val="-62809838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49A1E6A" w14:textId="77777777" w:rsidR="00CD5E11" w:rsidRDefault="00CD5E11" w:rsidP="00CD5E11">
                        <w:pPr>
                          <w:ind w:firstLineChars="100" w:firstLine="210"/>
                          <w:rPr>
                            <w:color w:val="000000" w:themeColor="text1"/>
                            <w:szCs w:val="21"/>
                          </w:rPr>
                        </w:pPr>
                        <w:r>
                          <w:rPr>
                            <w:rFonts w:hint="eastAsia"/>
                            <w:color w:val="000000" w:themeColor="text1"/>
                            <w:szCs w:val="21"/>
                          </w:rPr>
                          <w:t>无形资产</w:t>
                        </w:r>
                      </w:p>
                    </w:tc>
                  </w:sdtContent>
                </w:sdt>
                <w:tc>
                  <w:tcPr>
                    <w:tcW w:w="1620" w:type="pct"/>
                    <w:tcBorders>
                      <w:top w:val="outset" w:sz="6" w:space="0" w:color="auto"/>
                      <w:left w:val="outset" w:sz="6" w:space="0" w:color="auto"/>
                      <w:bottom w:val="outset" w:sz="6" w:space="0" w:color="auto"/>
                      <w:right w:val="outset" w:sz="6" w:space="0" w:color="auto"/>
                    </w:tcBorders>
                  </w:tcPr>
                  <w:p w14:paraId="578DABB6" w14:textId="54F644C7" w:rsidR="00CD5E11" w:rsidRPr="00DE6904" w:rsidRDefault="00DE6904" w:rsidP="00CD5E11">
                    <w:pPr>
                      <w:jc w:val="right"/>
                      <w:rPr>
                        <w:rFonts w:ascii="Times New Roman" w:hAnsi="Times New Roman"/>
                        <w:szCs w:val="21"/>
                      </w:rPr>
                    </w:pPr>
                    <w:r w:rsidRPr="00DE6904">
                      <w:rPr>
                        <w:rFonts w:ascii="Times New Roman" w:eastAsiaTheme="minorEastAsia" w:hAnsi="Times New Roman"/>
                        <w:kern w:val="0"/>
                        <w:szCs w:val="21"/>
                      </w:rPr>
                      <w:t>3,260,077,667.70</w:t>
                    </w:r>
                  </w:p>
                </w:tc>
                <w:tc>
                  <w:tcPr>
                    <w:tcW w:w="1542" w:type="pct"/>
                    <w:tcBorders>
                      <w:top w:val="outset" w:sz="6" w:space="0" w:color="auto"/>
                      <w:left w:val="outset" w:sz="6" w:space="0" w:color="auto"/>
                      <w:bottom w:val="outset" w:sz="6" w:space="0" w:color="auto"/>
                      <w:right w:val="outset" w:sz="6" w:space="0" w:color="auto"/>
                    </w:tcBorders>
                  </w:tcPr>
                  <w:p w14:paraId="710151D6" w14:textId="77777777" w:rsidR="00CD5E11" w:rsidRPr="00C24664" w:rsidRDefault="00CD5E11" w:rsidP="00CD5E11">
                    <w:pPr>
                      <w:jc w:val="right"/>
                      <w:rPr>
                        <w:rFonts w:ascii="Times New Roman" w:hAnsi="Times New Roman"/>
                        <w:szCs w:val="21"/>
                      </w:rPr>
                    </w:pPr>
                    <w:r w:rsidRPr="00C24664">
                      <w:rPr>
                        <w:rFonts w:ascii="Times New Roman" w:hAnsi="Times New Roman"/>
                      </w:rPr>
                      <w:t>1,768,159,225.81</w:t>
                    </w:r>
                  </w:p>
                </w:tc>
              </w:tr>
              <w:tr w:rsidR="00CD5E11" w14:paraId="3087A6A7" w14:textId="77777777" w:rsidTr="00CD5E11">
                <w:sdt>
                  <w:sdtPr>
                    <w:rPr>
                      <w:color w:val="000000" w:themeColor="text1"/>
                    </w:rPr>
                    <w:tag w:val="_PLD_1dbf0248900247ec976450a93080b452"/>
                    <w:id w:val="107193080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A6518D5" w14:textId="77777777" w:rsidR="00CD5E11" w:rsidRDefault="00CD5E11" w:rsidP="00CD5E11">
                        <w:pPr>
                          <w:ind w:firstLineChars="100" w:firstLine="210"/>
                          <w:rPr>
                            <w:color w:val="000000" w:themeColor="text1"/>
                            <w:szCs w:val="21"/>
                          </w:rPr>
                        </w:pPr>
                        <w:r>
                          <w:rPr>
                            <w:rFonts w:hint="eastAsia"/>
                            <w:color w:val="000000" w:themeColor="text1"/>
                            <w:szCs w:val="21"/>
                          </w:rPr>
                          <w:t>开发支出</w:t>
                        </w:r>
                      </w:p>
                    </w:tc>
                  </w:sdtContent>
                </w:sdt>
                <w:tc>
                  <w:tcPr>
                    <w:tcW w:w="1620" w:type="pct"/>
                    <w:tcBorders>
                      <w:top w:val="outset" w:sz="6" w:space="0" w:color="auto"/>
                      <w:left w:val="outset" w:sz="6" w:space="0" w:color="auto"/>
                      <w:bottom w:val="outset" w:sz="6" w:space="0" w:color="auto"/>
                      <w:right w:val="outset" w:sz="6" w:space="0" w:color="auto"/>
                    </w:tcBorders>
                  </w:tcPr>
                  <w:p w14:paraId="2376913A" w14:textId="77777777" w:rsidR="00CD5E11" w:rsidRPr="00DE690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16AE1C7D" w14:textId="77777777" w:rsidR="00CD5E11" w:rsidRPr="00C24664" w:rsidRDefault="00CD5E11" w:rsidP="00CD5E11">
                    <w:pPr>
                      <w:jc w:val="right"/>
                      <w:rPr>
                        <w:rFonts w:ascii="Times New Roman" w:hAnsi="Times New Roman"/>
                        <w:szCs w:val="21"/>
                      </w:rPr>
                    </w:pPr>
                  </w:p>
                </w:tc>
              </w:tr>
              <w:tr w:rsidR="00CD5E11" w14:paraId="74DF2BF4" w14:textId="77777777" w:rsidTr="00CD5E11">
                <w:sdt>
                  <w:sdtPr>
                    <w:rPr>
                      <w:color w:val="000000" w:themeColor="text1"/>
                    </w:rPr>
                    <w:tag w:val="_PLD_9d7b1efafca647b2b22cd11eae1b6fd4"/>
                    <w:id w:val="41884330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F1113D5" w14:textId="77777777" w:rsidR="00CD5E11" w:rsidRDefault="00CD5E11" w:rsidP="00CD5E11">
                        <w:pPr>
                          <w:ind w:firstLineChars="100" w:firstLine="210"/>
                          <w:rPr>
                            <w:color w:val="000000" w:themeColor="text1"/>
                            <w:szCs w:val="21"/>
                          </w:rPr>
                        </w:pPr>
                        <w:r>
                          <w:rPr>
                            <w:rFonts w:hint="eastAsia"/>
                            <w:color w:val="000000" w:themeColor="text1"/>
                            <w:szCs w:val="21"/>
                          </w:rPr>
                          <w:t>商誉</w:t>
                        </w:r>
                      </w:p>
                    </w:tc>
                  </w:sdtContent>
                </w:sdt>
                <w:tc>
                  <w:tcPr>
                    <w:tcW w:w="1620" w:type="pct"/>
                    <w:tcBorders>
                      <w:top w:val="outset" w:sz="6" w:space="0" w:color="auto"/>
                      <w:left w:val="outset" w:sz="6" w:space="0" w:color="auto"/>
                      <w:bottom w:val="outset" w:sz="6" w:space="0" w:color="auto"/>
                      <w:right w:val="outset" w:sz="6" w:space="0" w:color="auto"/>
                    </w:tcBorders>
                  </w:tcPr>
                  <w:p w14:paraId="2D32B0F1" w14:textId="13CEA5D1" w:rsidR="00CD5E11" w:rsidRPr="00DE6904" w:rsidRDefault="00DE6904" w:rsidP="00CD5E11">
                    <w:pPr>
                      <w:jc w:val="right"/>
                      <w:rPr>
                        <w:rFonts w:ascii="Times New Roman" w:hAnsi="Times New Roman"/>
                        <w:szCs w:val="21"/>
                      </w:rPr>
                    </w:pPr>
                    <w:r w:rsidRPr="00DE6904">
                      <w:rPr>
                        <w:rFonts w:ascii="Times New Roman" w:eastAsiaTheme="minorEastAsia" w:hAnsi="Times New Roman"/>
                        <w:kern w:val="0"/>
                        <w:szCs w:val="21"/>
                      </w:rPr>
                      <w:t>871,796.13</w:t>
                    </w:r>
                  </w:p>
                </w:tc>
                <w:tc>
                  <w:tcPr>
                    <w:tcW w:w="1542" w:type="pct"/>
                    <w:tcBorders>
                      <w:top w:val="outset" w:sz="6" w:space="0" w:color="auto"/>
                      <w:left w:val="outset" w:sz="6" w:space="0" w:color="auto"/>
                      <w:bottom w:val="outset" w:sz="6" w:space="0" w:color="auto"/>
                      <w:right w:val="outset" w:sz="6" w:space="0" w:color="auto"/>
                    </w:tcBorders>
                  </w:tcPr>
                  <w:p w14:paraId="0CBAC9DF" w14:textId="77777777" w:rsidR="00CD5E11" w:rsidRPr="00C24664" w:rsidRDefault="00CD5E11" w:rsidP="00CD5E11">
                    <w:pPr>
                      <w:jc w:val="right"/>
                      <w:rPr>
                        <w:rFonts w:ascii="Times New Roman" w:hAnsi="Times New Roman"/>
                        <w:szCs w:val="21"/>
                      </w:rPr>
                    </w:pPr>
                    <w:r w:rsidRPr="00C24664">
                      <w:rPr>
                        <w:rFonts w:ascii="Times New Roman" w:hAnsi="Times New Roman"/>
                      </w:rPr>
                      <w:t>871,796.13</w:t>
                    </w:r>
                  </w:p>
                </w:tc>
              </w:tr>
              <w:tr w:rsidR="00CD5E11" w14:paraId="132D0D7D" w14:textId="77777777" w:rsidTr="00CD5E11">
                <w:sdt>
                  <w:sdtPr>
                    <w:rPr>
                      <w:color w:val="000000" w:themeColor="text1"/>
                    </w:rPr>
                    <w:tag w:val="_PLD_df0c870dae11491caa30ce03b35e7df9"/>
                    <w:id w:val="-88842083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0A61578" w14:textId="77777777" w:rsidR="00CD5E11" w:rsidRDefault="00CD5E11" w:rsidP="00CD5E11">
                        <w:pPr>
                          <w:ind w:firstLineChars="100" w:firstLine="210"/>
                          <w:rPr>
                            <w:color w:val="000000" w:themeColor="text1"/>
                            <w:szCs w:val="21"/>
                          </w:rPr>
                        </w:pPr>
                        <w:r>
                          <w:rPr>
                            <w:rFonts w:hint="eastAsia"/>
                            <w:color w:val="000000" w:themeColor="text1"/>
                            <w:szCs w:val="21"/>
                          </w:rPr>
                          <w:t>长期待摊费用</w:t>
                        </w:r>
                      </w:p>
                    </w:tc>
                  </w:sdtContent>
                </w:sdt>
                <w:tc>
                  <w:tcPr>
                    <w:tcW w:w="1620" w:type="pct"/>
                    <w:tcBorders>
                      <w:top w:val="outset" w:sz="6" w:space="0" w:color="auto"/>
                      <w:left w:val="outset" w:sz="6" w:space="0" w:color="auto"/>
                      <w:bottom w:val="outset" w:sz="6" w:space="0" w:color="auto"/>
                      <w:right w:val="outset" w:sz="6" w:space="0" w:color="auto"/>
                    </w:tcBorders>
                  </w:tcPr>
                  <w:p w14:paraId="6E9270BC" w14:textId="3A64650A" w:rsidR="00CD5E11" w:rsidRPr="00DE6904" w:rsidRDefault="00DE6904" w:rsidP="00CD5E11">
                    <w:pPr>
                      <w:jc w:val="right"/>
                      <w:rPr>
                        <w:rFonts w:ascii="Times New Roman" w:hAnsi="Times New Roman"/>
                        <w:szCs w:val="21"/>
                      </w:rPr>
                    </w:pPr>
                    <w:r w:rsidRPr="00DE6904">
                      <w:rPr>
                        <w:rFonts w:ascii="Times New Roman" w:eastAsiaTheme="minorEastAsia" w:hAnsi="Times New Roman"/>
                        <w:kern w:val="0"/>
                        <w:szCs w:val="21"/>
                      </w:rPr>
                      <w:t>117,726.11</w:t>
                    </w:r>
                  </w:p>
                </w:tc>
                <w:tc>
                  <w:tcPr>
                    <w:tcW w:w="1542" w:type="pct"/>
                    <w:tcBorders>
                      <w:top w:val="outset" w:sz="6" w:space="0" w:color="auto"/>
                      <w:left w:val="outset" w:sz="6" w:space="0" w:color="auto"/>
                      <w:bottom w:val="outset" w:sz="6" w:space="0" w:color="auto"/>
                      <w:right w:val="outset" w:sz="6" w:space="0" w:color="auto"/>
                    </w:tcBorders>
                  </w:tcPr>
                  <w:p w14:paraId="02FBDBD4" w14:textId="77777777" w:rsidR="00CD5E11" w:rsidRPr="00C24664" w:rsidRDefault="00CD5E11" w:rsidP="00CD5E11">
                    <w:pPr>
                      <w:jc w:val="right"/>
                      <w:rPr>
                        <w:rFonts w:ascii="Times New Roman" w:hAnsi="Times New Roman"/>
                        <w:szCs w:val="21"/>
                      </w:rPr>
                    </w:pPr>
                    <w:r w:rsidRPr="00C24664">
                      <w:rPr>
                        <w:rFonts w:ascii="Times New Roman" w:hAnsi="Times New Roman"/>
                      </w:rPr>
                      <w:t>179,148.47</w:t>
                    </w:r>
                  </w:p>
                </w:tc>
              </w:tr>
              <w:tr w:rsidR="00CD5E11" w14:paraId="358F6885" w14:textId="77777777" w:rsidTr="00CD5E11">
                <w:sdt>
                  <w:sdtPr>
                    <w:rPr>
                      <w:color w:val="000000" w:themeColor="text1"/>
                    </w:rPr>
                    <w:tag w:val="_PLD_4a2a1e38cde848fda46af441f7fd9935"/>
                    <w:id w:val="176147487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26B341A" w14:textId="77777777" w:rsidR="00CD5E11" w:rsidRDefault="00CD5E11" w:rsidP="00CD5E11">
                        <w:pPr>
                          <w:ind w:firstLineChars="100" w:firstLine="210"/>
                          <w:rPr>
                            <w:color w:val="000000" w:themeColor="text1"/>
                            <w:szCs w:val="21"/>
                          </w:rPr>
                        </w:pPr>
                        <w:r>
                          <w:rPr>
                            <w:rFonts w:hint="eastAsia"/>
                            <w:color w:val="000000" w:themeColor="text1"/>
                            <w:szCs w:val="21"/>
                          </w:rPr>
                          <w:t>递延所得税资产</w:t>
                        </w:r>
                      </w:p>
                    </w:tc>
                  </w:sdtContent>
                </w:sdt>
                <w:tc>
                  <w:tcPr>
                    <w:tcW w:w="1620" w:type="pct"/>
                    <w:tcBorders>
                      <w:top w:val="outset" w:sz="6" w:space="0" w:color="auto"/>
                      <w:left w:val="outset" w:sz="6" w:space="0" w:color="auto"/>
                      <w:bottom w:val="outset" w:sz="6" w:space="0" w:color="auto"/>
                      <w:right w:val="outset" w:sz="6" w:space="0" w:color="auto"/>
                    </w:tcBorders>
                  </w:tcPr>
                  <w:p w14:paraId="25BAA310" w14:textId="62881A48" w:rsidR="00CD5E11" w:rsidRPr="00DE6904" w:rsidRDefault="00DE6904" w:rsidP="00CD5E11">
                    <w:pPr>
                      <w:jc w:val="right"/>
                      <w:rPr>
                        <w:rFonts w:ascii="Times New Roman" w:hAnsi="Times New Roman"/>
                        <w:szCs w:val="21"/>
                      </w:rPr>
                    </w:pPr>
                    <w:r w:rsidRPr="00DE6904">
                      <w:rPr>
                        <w:rFonts w:ascii="Times New Roman" w:eastAsiaTheme="minorEastAsia" w:hAnsi="Times New Roman"/>
                        <w:kern w:val="0"/>
                        <w:szCs w:val="21"/>
                      </w:rPr>
                      <w:t>18,769,686.36</w:t>
                    </w:r>
                  </w:p>
                </w:tc>
                <w:tc>
                  <w:tcPr>
                    <w:tcW w:w="1542" w:type="pct"/>
                    <w:tcBorders>
                      <w:top w:val="outset" w:sz="6" w:space="0" w:color="auto"/>
                      <w:left w:val="outset" w:sz="6" w:space="0" w:color="auto"/>
                      <w:bottom w:val="outset" w:sz="6" w:space="0" w:color="auto"/>
                      <w:right w:val="outset" w:sz="6" w:space="0" w:color="auto"/>
                    </w:tcBorders>
                  </w:tcPr>
                  <w:p w14:paraId="040E5995" w14:textId="77777777" w:rsidR="00CD5E11" w:rsidRPr="00C24664" w:rsidRDefault="00CD5E11" w:rsidP="00CD5E11">
                    <w:pPr>
                      <w:jc w:val="right"/>
                      <w:rPr>
                        <w:rFonts w:ascii="Times New Roman" w:hAnsi="Times New Roman"/>
                        <w:szCs w:val="21"/>
                      </w:rPr>
                    </w:pPr>
                    <w:r w:rsidRPr="00C24664">
                      <w:rPr>
                        <w:rFonts w:ascii="Times New Roman" w:hAnsi="Times New Roman"/>
                      </w:rPr>
                      <w:t>18,938,701.54</w:t>
                    </w:r>
                  </w:p>
                </w:tc>
              </w:tr>
              <w:tr w:rsidR="00CD5E11" w14:paraId="0F6709EA" w14:textId="77777777" w:rsidTr="00CD5E11">
                <w:sdt>
                  <w:sdtPr>
                    <w:rPr>
                      <w:color w:val="000000" w:themeColor="text1"/>
                    </w:rPr>
                    <w:tag w:val="_PLD_5549cebc55a74d158eeddaf89e2bddb2"/>
                    <w:id w:val="76350535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9A9836B" w14:textId="77777777" w:rsidR="00CD5E11" w:rsidRDefault="00CD5E11" w:rsidP="00CD5E11">
                        <w:pPr>
                          <w:ind w:firstLineChars="100" w:firstLine="210"/>
                          <w:rPr>
                            <w:color w:val="000000" w:themeColor="text1"/>
                            <w:szCs w:val="21"/>
                          </w:rPr>
                        </w:pPr>
                        <w:r>
                          <w:rPr>
                            <w:rFonts w:hint="eastAsia"/>
                            <w:color w:val="000000" w:themeColor="text1"/>
                            <w:szCs w:val="21"/>
                          </w:rPr>
                          <w:t>其他非流动资产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57237630" w14:textId="77777777" w:rsidR="00CD5E11" w:rsidRPr="00DE690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0679F2DF" w14:textId="77777777" w:rsidR="00CD5E11" w:rsidRPr="00C24664" w:rsidRDefault="00CD5E11" w:rsidP="00CD5E11">
                    <w:pPr>
                      <w:jc w:val="right"/>
                      <w:rPr>
                        <w:rFonts w:ascii="Times New Roman" w:hAnsi="Times New Roman"/>
                        <w:szCs w:val="21"/>
                      </w:rPr>
                    </w:pPr>
                    <w:r w:rsidRPr="00C24664">
                      <w:rPr>
                        <w:rFonts w:ascii="Times New Roman" w:hAnsi="Times New Roman"/>
                      </w:rPr>
                      <w:t>7,878,400.00</w:t>
                    </w:r>
                  </w:p>
                </w:tc>
              </w:tr>
              <w:tr w:rsidR="00CD5E11" w14:paraId="2BEC83D6" w14:textId="77777777" w:rsidTr="00CD5E11">
                <w:sdt>
                  <w:sdtPr>
                    <w:rPr>
                      <w:color w:val="000000" w:themeColor="text1"/>
                    </w:rPr>
                    <w:tag w:val="_PLD_043fe623e12d4439b0bd2141f6cfcc3f"/>
                    <w:id w:val="-148515449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EF4129F" w14:textId="77777777" w:rsidR="00CD5E11" w:rsidRDefault="00CD5E11" w:rsidP="00CD5E11">
                        <w:pPr>
                          <w:ind w:firstLineChars="200" w:firstLine="420"/>
                          <w:rPr>
                            <w:color w:val="000000" w:themeColor="text1"/>
                            <w:szCs w:val="21"/>
                          </w:rPr>
                        </w:pPr>
                        <w:r>
                          <w:rPr>
                            <w:rFonts w:hint="eastAsia"/>
                            <w:color w:val="000000" w:themeColor="text1"/>
                            <w:szCs w:val="21"/>
                          </w:rPr>
                          <w:t>非流动资产合计</w:t>
                        </w:r>
                      </w:p>
                    </w:tc>
                  </w:sdtContent>
                </w:sdt>
                <w:tc>
                  <w:tcPr>
                    <w:tcW w:w="1620" w:type="pct"/>
                    <w:tcBorders>
                      <w:top w:val="outset" w:sz="6" w:space="0" w:color="auto"/>
                      <w:left w:val="outset" w:sz="6" w:space="0" w:color="auto"/>
                      <w:bottom w:val="outset" w:sz="6" w:space="0" w:color="auto"/>
                      <w:right w:val="outset" w:sz="6" w:space="0" w:color="auto"/>
                    </w:tcBorders>
                  </w:tcPr>
                  <w:p w14:paraId="747B5BF0" w14:textId="37F4B0AA" w:rsidR="00CD5E11" w:rsidRPr="00DE6904" w:rsidRDefault="00DE6904" w:rsidP="00CD5E11">
                    <w:pPr>
                      <w:jc w:val="right"/>
                      <w:rPr>
                        <w:rFonts w:ascii="Times New Roman" w:hAnsi="Times New Roman"/>
                        <w:szCs w:val="21"/>
                      </w:rPr>
                    </w:pPr>
                    <w:r w:rsidRPr="00DE6904">
                      <w:rPr>
                        <w:rFonts w:ascii="Times New Roman" w:eastAsiaTheme="minorEastAsia" w:hAnsi="Times New Roman"/>
                        <w:kern w:val="0"/>
                        <w:szCs w:val="21"/>
                      </w:rPr>
                      <w:t>4,107,587,817.50</w:t>
                    </w:r>
                  </w:p>
                </w:tc>
                <w:tc>
                  <w:tcPr>
                    <w:tcW w:w="1542" w:type="pct"/>
                    <w:tcBorders>
                      <w:top w:val="outset" w:sz="6" w:space="0" w:color="auto"/>
                      <w:left w:val="outset" w:sz="6" w:space="0" w:color="auto"/>
                      <w:bottom w:val="outset" w:sz="6" w:space="0" w:color="auto"/>
                      <w:right w:val="outset" w:sz="6" w:space="0" w:color="auto"/>
                    </w:tcBorders>
                  </w:tcPr>
                  <w:p w14:paraId="3B8301E5" w14:textId="77777777" w:rsidR="00CD5E11" w:rsidRPr="00C24664" w:rsidRDefault="00CD5E11" w:rsidP="00CD5E11">
                    <w:pPr>
                      <w:jc w:val="right"/>
                      <w:rPr>
                        <w:rFonts w:ascii="Times New Roman" w:hAnsi="Times New Roman"/>
                        <w:szCs w:val="21"/>
                      </w:rPr>
                    </w:pPr>
                    <w:r w:rsidRPr="00C24664">
                      <w:rPr>
                        <w:rFonts w:ascii="Times New Roman" w:hAnsi="Times New Roman"/>
                      </w:rPr>
                      <w:t>2,494,765,531.25</w:t>
                    </w:r>
                  </w:p>
                </w:tc>
              </w:tr>
              <w:tr w:rsidR="00CD5E11" w14:paraId="78FB7890" w14:textId="77777777" w:rsidTr="00CD5E11">
                <w:sdt>
                  <w:sdtPr>
                    <w:rPr>
                      <w:color w:val="000000" w:themeColor="text1"/>
                    </w:rPr>
                    <w:tag w:val="_PLD_beea81b4689349c5bac4269ffef6b714"/>
                    <w:id w:val="-211211633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B8A73D2" w14:textId="77777777" w:rsidR="00CD5E11" w:rsidRDefault="00CD5E11" w:rsidP="00CD5E11">
                        <w:pPr>
                          <w:ind w:firstLineChars="300" w:firstLine="630"/>
                          <w:rPr>
                            <w:color w:val="000000" w:themeColor="text1"/>
                            <w:szCs w:val="21"/>
                          </w:rPr>
                        </w:pPr>
                        <w:r>
                          <w:rPr>
                            <w:rFonts w:hint="eastAsia"/>
                            <w:color w:val="000000" w:themeColor="text1"/>
                            <w:szCs w:val="21"/>
                          </w:rPr>
                          <w:t>资产总计</w:t>
                        </w:r>
                      </w:p>
                    </w:tc>
                  </w:sdtContent>
                </w:sdt>
                <w:tc>
                  <w:tcPr>
                    <w:tcW w:w="1620" w:type="pct"/>
                    <w:tcBorders>
                      <w:top w:val="outset" w:sz="6" w:space="0" w:color="auto"/>
                      <w:left w:val="outset" w:sz="6" w:space="0" w:color="auto"/>
                      <w:bottom w:val="outset" w:sz="6" w:space="0" w:color="auto"/>
                      <w:right w:val="outset" w:sz="6" w:space="0" w:color="auto"/>
                    </w:tcBorders>
                  </w:tcPr>
                  <w:p w14:paraId="798A1946" w14:textId="0D141A65" w:rsidR="00CD5E11" w:rsidRPr="00DE6904" w:rsidRDefault="00DE6904" w:rsidP="00CD5E11">
                    <w:pPr>
                      <w:jc w:val="right"/>
                      <w:rPr>
                        <w:rFonts w:ascii="Times New Roman" w:hAnsi="Times New Roman"/>
                        <w:szCs w:val="21"/>
                      </w:rPr>
                    </w:pPr>
                    <w:r w:rsidRPr="00DE6904">
                      <w:rPr>
                        <w:rFonts w:ascii="Times New Roman" w:eastAsiaTheme="minorEastAsia" w:hAnsi="Times New Roman"/>
                        <w:kern w:val="0"/>
                        <w:szCs w:val="21"/>
                      </w:rPr>
                      <w:t>14,468,700,824.34</w:t>
                    </w:r>
                  </w:p>
                </w:tc>
                <w:tc>
                  <w:tcPr>
                    <w:tcW w:w="1542" w:type="pct"/>
                    <w:tcBorders>
                      <w:top w:val="outset" w:sz="6" w:space="0" w:color="auto"/>
                      <w:left w:val="outset" w:sz="6" w:space="0" w:color="auto"/>
                      <w:bottom w:val="outset" w:sz="6" w:space="0" w:color="auto"/>
                      <w:right w:val="outset" w:sz="6" w:space="0" w:color="auto"/>
                    </w:tcBorders>
                  </w:tcPr>
                  <w:p w14:paraId="41F89867" w14:textId="77777777" w:rsidR="00CD5E11" w:rsidRPr="00C24664" w:rsidRDefault="00CD5E11" w:rsidP="00CD5E11">
                    <w:pPr>
                      <w:jc w:val="right"/>
                      <w:rPr>
                        <w:rFonts w:ascii="Times New Roman" w:hAnsi="Times New Roman"/>
                        <w:szCs w:val="21"/>
                      </w:rPr>
                    </w:pPr>
                    <w:r w:rsidRPr="00C24664">
                      <w:rPr>
                        <w:rFonts w:ascii="Times New Roman" w:hAnsi="Times New Roman"/>
                      </w:rPr>
                      <w:t>10,601,532,223.70</w:t>
                    </w:r>
                  </w:p>
                </w:tc>
              </w:tr>
              <w:tr w:rsidR="00CD5E11" w14:paraId="6B95A08E" w14:textId="77777777" w:rsidTr="00CD5E11">
                <w:sdt>
                  <w:sdtPr>
                    <w:rPr>
                      <w:color w:val="000000" w:themeColor="text1"/>
                    </w:rPr>
                    <w:tag w:val="_PLD_df994139de2842c490235d7edaf365a5"/>
                    <w:id w:val="-21181839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24D21A6" w14:textId="77777777" w:rsidR="00CD5E11" w:rsidRDefault="00CD5E11" w:rsidP="00CD5E11">
                        <w:pPr>
                          <w:rPr>
                            <w:color w:val="000000" w:themeColor="text1"/>
                            <w:szCs w:val="21"/>
                          </w:rPr>
                        </w:pPr>
                        <w:r>
                          <w:rPr>
                            <w:rFonts w:hint="eastAsia"/>
                            <w:b/>
                            <w:bCs/>
                            <w:color w:val="000000" w:themeColor="text1"/>
                            <w:szCs w:val="21"/>
                          </w:rPr>
                          <w:t>流动负债：</w:t>
                        </w:r>
                      </w:p>
                    </w:tc>
                  </w:sdtContent>
                </w:sdt>
                <w:tc>
                  <w:tcPr>
                    <w:tcW w:w="1620" w:type="pct"/>
                    <w:tcBorders>
                      <w:top w:val="outset" w:sz="6" w:space="0" w:color="auto"/>
                      <w:left w:val="outset" w:sz="6" w:space="0" w:color="auto"/>
                      <w:bottom w:val="outset" w:sz="6" w:space="0" w:color="auto"/>
                      <w:right w:val="outset" w:sz="6" w:space="0" w:color="auto"/>
                    </w:tcBorders>
                  </w:tcPr>
                  <w:p w14:paraId="4410C887" w14:textId="77777777" w:rsidR="00CD5E11" w:rsidRDefault="00CD5E11" w:rsidP="00CD5E11">
                    <w:pPr>
                      <w:rPr>
                        <w:color w:val="000000" w:themeColor="text1"/>
                        <w:szCs w:val="21"/>
                      </w:rPr>
                    </w:pPr>
                  </w:p>
                </w:tc>
                <w:tc>
                  <w:tcPr>
                    <w:tcW w:w="1542" w:type="pct"/>
                    <w:tcBorders>
                      <w:top w:val="outset" w:sz="6" w:space="0" w:color="auto"/>
                      <w:left w:val="outset" w:sz="6" w:space="0" w:color="auto"/>
                      <w:bottom w:val="outset" w:sz="6" w:space="0" w:color="auto"/>
                      <w:right w:val="outset" w:sz="6" w:space="0" w:color="auto"/>
                    </w:tcBorders>
                  </w:tcPr>
                  <w:p w14:paraId="52E9BA1C" w14:textId="77777777" w:rsidR="00CD5E11" w:rsidRPr="00C24664" w:rsidRDefault="00CD5E11" w:rsidP="00CD5E11">
                    <w:pPr>
                      <w:rPr>
                        <w:rFonts w:ascii="Times New Roman" w:hAnsi="Times New Roman"/>
                        <w:szCs w:val="21"/>
                      </w:rPr>
                    </w:pPr>
                    <w:r w:rsidRPr="00C24664">
                      <w:rPr>
                        <w:rFonts w:ascii="Times New Roman" w:hAnsi="Times New Roman"/>
                      </w:rPr>
                      <w:t> </w:t>
                    </w:r>
                  </w:p>
                </w:tc>
              </w:tr>
              <w:tr w:rsidR="00CD5E11" w14:paraId="134A1EB2" w14:textId="77777777" w:rsidTr="00CD5E11">
                <w:sdt>
                  <w:sdtPr>
                    <w:rPr>
                      <w:color w:val="000000" w:themeColor="text1"/>
                    </w:rPr>
                    <w:tag w:val="_PLD_6e39d682abac4150a2d1dca2c31b0326"/>
                    <w:id w:val="104852892"/>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63D665D" w14:textId="77777777" w:rsidR="00CD5E11" w:rsidRDefault="00CD5E11" w:rsidP="00CD5E11">
                        <w:pPr>
                          <w:ind w:firstLineChars="100" w:firstLine="210"/>
                          <w:rPr>
                            <w:color w:val="000000" w:themeColor="text1"/>
                            <w:szCs w:val="21"/>
                          </w:rPr>
                        </w:pPr>
                        <w:r>
                          <w:rPr>
                            <w:rFonts w:hint="eastAsia"/>
                            <w:color w:val="000000" w:themeColor="text1"/>
                            <w:szCs w:val="21"/>
                          </w:rPr>
                          <w:t>短期借款</w:t>
                        </w:r>
                      </w:p>
                    </w:tc>
                  </w:sdtContent>
                </w:sdt>
                <w:tc>
                  <w:tcPr>
                    <w:tcW w:w="1620" w:type="pct"/>
                    <w:tcBorders>
                      <w:top w:val="outset" w:sz="6" w:space="0" w:color="auto"/>
                      <w:left w:val="outset" w:sz="6" w:space="0" w:color="auto"/>
                      <w:bottom w:val="outset" w:sz="6" w:space="0" w:color="auto"/>
                      <w:right w:val="outset" w:sz="6" w:space="0" w:color="auto"/>
                    </w:tcBorders>
                  </w:tcPr>
                  <w:p w14:paraId="5C8CE483" w14:textId="05C2C2C0" w:rsidR="00CD5E11" w:rsidRPr="00E13DF4" w:rsidRDefault="00E13DF4" w:rsidP="00CD5E11">
                    <w:pPr>
                      <w:jc w:val="right"/>
                      <w:rPr>
                        <w:rFonts w:ascii="Times New Roman" w:hAnsi="Times New Roman"/>
                        <w:szCs w:val="21"/>
                      </w:rPr>
                    </w:pPr>
                    <w:r w:rsidRPr="00E13DF4">
                      <w:rPr>
                        <w:rFonts w:ascii="Times New Roman" w:eastAsiaTheme="minorEastAsia" w:hAnsi="Times New Roman"/>
                        <w:kern w:val="0"/>
                        <w:szCs w:val="21"/>
                      </w:rPr>
                      <w:t>1,895,420,000.00</w:t>
                    </w:r>
                  </w:p>
                </w:tc>
                <w:tc>
                  <w:tcPr>
                    <w:tcW w:w="1542" w:type="pct"/>
                    <w:tcBorders>
                      <w:top w:val="outset" w:sz="6" w:space="0" w:color="auto"/>
                      <w:left w:val="outset" w:sz="6" w:space="0" w:color="auto"/>
                      <w:bottom w:val="outset" w:sz="6" w:space="0" w:color="auto"/>
                      <w:right w:val="outset" w:sz="6" w:space="0" w:color="auto"/>
                    </w:tcBorders>
                  </w:tcPr>
                  <w:p w14:paraId="2427508E" w14:textId="77777777" w:rsidR="00CD5E11" w:rsidRPr="00C24664" w:rsidRDefault="00CD5E11" w:rsidP="00CD5E11">
                    <w:pPr>
                      <w:jc w:val="right"/>
                      <w:rPr>
                        <w:rFonts w:ascii="Times New Roman" w:hAnsi="Times New Roman"/>
                        <w:szCs w:val="21"/>
                      </w:rPr>
                    </w:pPr>
                    <w:r w:rsidRPr="00C24664">
                      <w:rPr>
                        <w:rFonts w:ascii="Times New Roman" w:hAnsi="Times New Roman"/>
                      </w:rPr>
                      <w:t>948,920,000.00</w:t>
                    </w:r>
                  </w:p>
                </w:tc>
              </w:tr>
              <w:tr w:rsidR="00CD5E11" w14:paraId="5CD73170" w14:textId="77777777" w:rsidTr="00CD5E11">
                <w:sdt>
                  <w:sdtPr>
                    <w:rPr>
                      <w:color w:val="000000" w:themeColor="text1"/>
                    </w:rPr>
                    <w:tag w:val="_PLD_1c9aeca0340e46388652030697707e69"/>
                    <w:id w:val="-65854225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D88549A" w14:textId="77777777" w:rsidR="00CD5E11" w:rsidRDefault="00CD5E11" w:rsidP="00CD5E11">
                        <w:pPr>
                          <w:ind w:firstLineChars="100" w:firstLine="210"/>
                          <w:rPr>
                            <w:color w:val="000000" w:themeColor="text1"/>
                            <w:szCs w:val="21"/>
                          </w:rPr>
                        </w:pPr>
                        <w:r>
                          <w:rPr>
                            <w:rFonts w:hint="eastAsia"/>
                            <w:color w:val="000000" w:themeColor="text1"/>
                            <w:szCs w:val="21"/>
                          </w:rPr>
                          <w:t>向中央银行借款</w:t>
                        </w:r>
                      </w:p>
                    </w:tc>
                  </w:sdtContent>
                </w:sdt>
                <w:tc>
                  <w:tcPr>
                    <w:tcW w:w="1620" w:type="pct"/>
                    <w:tcBorders>
                      <w:top w:val="outset" w:sz="6" w:space="0" w:color="auto"/>
                      <w:left w:val="outset" w:sz="6" w:space="0" w:color="auto"/>
                      <w:bottom w:val="outset" w:sz="6" w:space="0" w:color="auto"/>
                      <w:right w:val="outset" w:sz="6" w:space="0" w:color="auto"/>
                    </w:tcBorders>
                  </w:tcPr>
                  <w:p w14:paraId="12226BCB"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4D8E0809" w14:textId="77777777" w:rsidR="00CD5E11" w:rsidRDefault="00CD5E11" w:rsidP="00CD5E11">
                    <w:pPr>
                      <w:jc w:val="right"/>
                      <w:rPr>
                        <w:szCs w:val="21"/>
                      </w:rPr>
                    </w:pPr>
                  </w:p>
                </w:tc>
              </w:tr>
              <w:tr w:rsidR="00CD5E11" w14:paraId="40946885" w14:textId="77777777" w:rsidTr="00CD5E11">
                <w:sdt>
                  <w:sdtPr>
                    <w:rPr>
                      <w:color w:val="000000" w:themeColor="text1"/>
                    </w:rPr>
                    <w:tag w:val="_PLD_42ae3d6bf2674929abe464fa05735c3a"/>
                    <w:id w:val="80589454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6906C4E" w14:textId="77777777" w:rsidR="00CD5E11" w:rsidRDefault="00CD5E11" w:rsidP="00CD5E11">
                        <w:pPr>
                          <w:ind w:firstLineChars="100" w:firstLine="210"/>
                          <w:rPr>
                            <w:color w:val="000000" w:themeColor="text1"/>
                            <w:szCs w:val="21"/>
                          </w:rPr>
                        </w:pPr>
                        <w:r>
                          <w:rPr>
                            <w:rFonts w:hint="eastAsia"/>
                            <w:color w:val="000000" w:themeColor="text1"/>
                            <w:szCs w:val="21"/>
                          </w:rPr>
                          <w:t>拆入资金</w:t>
                        </w:r>
                      </w:p>
                    </w:tc>
                  </w:sdtContent>
                </w:sdt>
                <w:tc>
                  <w:tcPr>
                    <w:tcW w:w="1620" w:type="pct"/>
                    <w:tcBorders>
                      <w:top w:val="outset" w:sz="6" w:space="0" w:color="auto"/>
                      <w:left w:val="outset" w:sz="6" w:space="0" w:color="auto"/>
                      <w:bottom w:val="outset" w:sz="6" w:space="0" w:color="auto"/>
                      <w:right w:val="outset" w:sz="6" w:space="0" w:color="auto"/>
                    </w:tcBorders>
                  </w:tcPr>
                  <w:p w14:paraId="2D97C547"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3277FF93" w14:textId="77777777" w:rsidR="00CD5E11" w:rsidRDefault="00CD5E11" w:rsidP="00CD5E11">
                    <w:pPr>
                      <w:jc w:val="right"/>
                      <w:rPr>
                        <w:szCs w:val="21"/>
                      </w:rPr>
                    </w:pPr>
                  </w:p>
                </w:tc>
              </w:tr>
              <w:tr w:rsidR="00CD5E11" w14:paraId="7D11F0C9" w14:textId="77777777" w:rsidTr="00CD5E1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2a5dedd77d9a430fb36179ce6614db9d"/>
                      <w:id w:val="-578675318"/>
                      <w:lock w:val="sdtContentLocked"/>
                    </w:sdtPr>
                    <w:sdtEndPr/>
                    <w:sdtContent>
                      <w:p w14:paraId="187A800C" w14:textId="77777777" w:rsidR="00CD5E11" w:rsidRDefault="00CD5E11" w:rsidP="00CD5E11">
                        <w:pPr>
                          <w:ind w:firstLineChars="100" w:firstLine="210"/>
                          <w:rPr>
                            <w:color w:val="000000" w:themeColor="text1"/>
                          </w:rPr>
                        </w:pPr>
                        <w:r>
                          <w:rPr>
                            <w:rFonts w:hint="eastAsia"/>
                            <w:color w:val="000000" w:themeColor="text1"/>
                          </w:rPr>
                          <w:t>交易性金融负债</w:t>
                        </w:r>
                      </w:p>
                    </w:sdtContent>
                  </w:sdt>
                </w:tc>
                <w:tc>
                  <w:tcPr>
                    <w:tcW w:w="1620" w:type="pct"/>
                    <w:tcBorders>
                      <w:top w:val="outset" w:sz="6" w:space="0" w:color="auto"/>
                      <w:left w:val="outset" w:sz="6" w:space="0" w:color="auto"/>
                      <w:bottom w:val="outset" w:sz="6" w:space="0" w:color="auto"/>
                      <w:right w:val="outset" w:sz="6" w:space="0" w:color="auto"/>
                    </w:tcBorders>
                  </w:tcPr>
                  <w:p w14:paraId="2E8F1C02"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433255CA" w14:textId="77777777" w:rsidR="00CD5E11" w:rsidRDefault="00CD5E11" w:rsidP="00CD5E11">
                    <w:pPr>
                      <w:jc w:val="right"/>
                      <w:rPr>
                        <w:szCs w:val="21"/>
                      </w:rPr>
                    </w:pPr>
                  </w:p>
                </w:tc>
              </w:tr>
              <w:tr w:rsidR="00CD5E11" w14:paraId="20501E39" w14:textId="77777777" w:rsidTr="00CD5E11">
                <w:sdt>
                  <w:sdtPr>
                    <w:rPr>
                      <w:color w:val="000000" w:themeColor="text1"/>
                    </w:rPr>
                    <w:tag w:val="_PLD_195f254091964c02818915a76ea4bc2d"/>
                    <w:id w:val="-203779990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44F3705" w14:textId="77777777" w:rsidR="00CD5E11" w:rsidRDefault="00CD5E11" w:rsidP="00CD5E11">
                        <w:pPr>
                          <w:ind w:firstLineChars="100" w:firstLine="210"/>
                          <w:rPr>
                            <w:color w:val="000000" w:themeColor="text1"/>
                            <w:szCs w:val="21"/>
                          </w:rPr>
                        </w:pPr>
                        <w:r>
                          <w:rPr>
                            <w:rFonts w:hint="eastAsia"/>
                            <w:color w:val="000000" w:themeColor="text1"/>
                            <w:szCs w:val="21"/>
                          </w:rPr>
                          <w:t>以公允价值计量且其变动计入当期损益的金融负债</w:t>
                        </w:r>
                      </w:p>
                    </w:tc>
                  </w:sdtContent>
                </w:sdt>
                <w:tc>
                  <w:tcPr>
                    <w:tcW w:w="1620" w:type="pct"/>
                    <w:tcBorders>
                      <w:top w:val="outset" w:sz="6" w:space="0" w:color="auto"/>
                      <w:left w:val="outset" w:sz="6" w:space="0" w:color="auto"/>
                      <w:bottom w:val="outset" w:sz="6" w:space="0" w:color="auto"/>
                      <w:right w:val="outset" w:sz="6" w:space="0" w:color="auto"/>
                    </w:tcBorders>
                  </w:tcPr>
                  <w:p w14:paraId="5DFE9926"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0B463AF2" w14:textId="77777777" w:rsidR="00CD5E11" w:rsidRDefault="00CD5E11" w:rsidP="00CD5E11">
                    <w:pPr>
                      <w:jc w:val="right"/>
                      <w:rPr>
                        <w:szCs w:val="21"/>
                      </w:rPr>
                    </w:pPr>
                  </w:p>
                </w:tc>
              </w:tr>
              <w:tr w:rsidR="00CD5E11" w14:paraId="269D15EC" w14:textId="77777777" w:rsidTr="00CD5E11">
                <w:sdt>
                  <w:sdtPr>
                    <w:rPr>
                      <w:color w:val="000000" w:themeColor="text1"/>
                    </w:rPr>
                    <w:tag w:val="_PLD_0011fe6ec1914b119d5647ad45ee2eda"/>
                    <w:id w:val="53207242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CA42F0C" w14:textId="77777777" w:rsidR="00CD5E11" w:rsidRDefault="00CD5E11" w:rsidP="00CD5E11">
                        <w:pPr>
                          <w:ind w:firstLineChars="100" w:firstLine="210"/>
                          <w:rPr>
                            <w:color w:val="000000" w:themeColor="text1"/>
                            <w:szCs w:val="21"/>
                          </w:rPr>
                        </w:pPr>
                        <w:r>
                          <w:rPr>
                            <w:rFonts w:hint="eastAsia"/>
                            <w:color w:val="000000" w:themeColor="text1"/>
                            <w:szCs w:val="21"/>
                          </w:rPr>
                          <w:t>衍生金融负债</w:t>
                        </w:r>
                      </w:p>
                    </w:tc>
                  </w:sdtContent>
                </w:sdt>
                <w:tc>
                  <w:tcPr>
                    <w:tcW w:w="1620" w:type="pct"/>
                    <w:tcBorders>
                      <w:top w:val="outset" w:sz="6" w:space="0" w:color="auto"/>
                      <w:left w:val="outset" w:sz="6" w:space="0" w:color="auto"/>
                      <w:bottom w:val="outset" w:sz="6" w:space="0" w:color="auto"/>
                      <w:right w:val="outset" w:sz="6" w:space="0" w:color="auto"/>
                    </w:tcBorders>
                  </w:tcPr>
                  <w:p w14:paraId="01ADBDFF"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015EA2ED" w14:textId="77777777" w:rsidR="00CD5E11" w:rsidRDefault="00CD5E11" w:rsidP="00CD5E11">
                    <w:pPr>
                      <w:jc w:val="right"/>
                      <w:rPr>
                        <w:szCs w:val="21"/>
                      </w:rPr>
                    </w:pPr>
                  </w:p>
                </w:tc>
              </w:tr>
              <w:tr w:rsidR="00CD5E11" w14:paraId="75609F14" w14:textId="77777777" w:rsidTr="00CD5E11">
                <w:sdt>
                  <w:sdtPr>
                    <w:rPr>
                      <w:color w:val="000000" w:themeColor="text1"/>
                    </w:rPr>
                    <w:tag w:val="_PLD_fd6381ed38684ef2ac10956809249189"/>
                    <w:id w:val="-81085845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35ED591" w14:textId="77777777" w:rsidR="00CD5E11" w:rsidRDefault="00CD5E11" w:rsidP="00CD5E11">
                        <w:pPr>
                          <w:ind w:firstLineChars="100" w:firstLine="210"/>
                          <w:rPr>
                            <w:color w:val="000000" w:themeColor="text1"/>
                            <w:szCs w:val="21"/>
                          </w:rPr>
                        </w:pPr>
                        <w:r>
                          <w:rPr>
                            <w:rFonts w:hint="eastAsia"/>
                            <w:color w:val="000000" w:themeColor="text1"/>
                            <w:szCs w:val="21"/>
                          </w:rPr>
                          <w:t>应付票据</w:t>
                        </w:r>
                      </w:p>
                    </w:tc>
                  </w:sdtContent>
                </w:sdt>
                <w:tc>
                  <w:tcPr>
                    <w:tcW w:w="1620" w:type="pct"/>
                    <w:tcBorders>
                      <w:top w:val="outset" w:sz="6" w:space="0" w:color="auto"/>
                      <w:left w:val="outset" w:sz="6" w:space="0" w:color="auto"/>
                      <w:bottom w:val="outset" w:sz="6" w:space="0" w:color="auto"/>
                      <w:right w:val="outset" w:sz="6" w:space="0" w:color="auto"/>
                    </w:tcBorders>
                  </w:tcPr>
                  <w:p w14:paraId="18341CBE" w14:textId="2D15D732" w:rsidR="00CD5E11" w:rsidRPr="00E13DF4" w:rsidRDefault="00E13DF4" w:rsidP="00CD5E11">
                    <w:pPr>
                      <w:jc w:val="right"/>
                      <w:rPr>
                        <w:rFonts w:ascii="Times New Roman" w:hAnsi="Times New Roman"/>
                        <w:szCs w:val="21"/>
                      </w:rPr>
                    </w:pPr>
                    <w:r w:rsidRPr="00E13DF4">
                      <w:rPr>
                        <w:rFonts w:ascii="Times New Roman" w:eastAsiaTheme="minorEastAsia" w:hAnsi="Times New Roman"/>
                        <w:kern w:val="0"/>
                        <w:szCs w:val="21"/>
                      </w:rPr>
                      <w:t>115,000,000.00</w:t>
                    </w:r>
                  </w:p>
                </w:tc>
                <w:tc>
                  <w:tcPr>
                    <w:tcW w:w="1542" w:type="pct"/>
                    <w:tcBorders>
                      <w:top w:val="outset" w:sz="6" w:space="0" w:color="auto"/>
                      <w:left w:val="outset" w:sz="6" w:space="0" w:color="auto"/>
                      <w:bottom w:val="outset" w:sz="6" w:space="0" w:color="auto"/>
                      <w:right w:val="outset" w:sz="6" w:space="0" w:color="auto"/>
                    </w:tcBorders>
                  </w:tcPr>
                  <w:p w14:paraId="223F670A" w14:textId="77777777" w:rsidR="00CD5E11" w:rsidRPr="00EE18AB" w:rsidRDefault="00CD5E11" w:rsidP="00CD5E11">
                    <w:pPr>
                      <w:jc w:val="right"/>
                      <w:rPr>
                        <w:rFonts w:ascii="Times New Roman" w:hAnsi="Times New Roman"/>
                        <w:szCs w:val="21"/>
                      </w:rPr>
                    </w:pPr>
                    <w:r w:rsidRPr="00EE18AB">
                      <w:rPr>
                        <w:rFonts w:ascii="Times New Roman" w:hAnsi="Times New Roman"/>
                      </w:rPr>
                      <w:t>280,000,000.00</w:t>
                    </w:r>
                  </w:p>
                </w:tc>
              </w:tr>
              <w:tr w:rsidR="00CD5E11" w14:paraId="09C40166" w14:textId="77777777" w:rsidTr="00CD5E11">
                <w:sdt>
                  <w:sdtPr>
                    <w:rPr>
                      <w:color w:val="000000" w:themeColor="text1"/>
                    </w:rPr>
                    <w:tag w:val="_PLD_df634ede26c246ad92416ce884acf68f"/>
                    <w:id w:val="86825741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6C3C82A" w14:textId="77777777" w:rsidR="00CD5E11" w:rsidRDefault="00CD5E11" w:rsidP="00CD5E11">
                        <w:pPr>
                          <w:ind w:firstLineChars="100" w:firstLine="210"/>
                          <w:rPr>
                            <w:color w:val="000000" w:themeColor="text1"/>
                            <w:szCs w:val="21"/>
                          </w:rPr>
                        </w:pPr>
                        <w:r>
                          <w:rPr>
                            <w:rFonts w:hint="eastAsia"/>
                            <w:color w:val="000000" w:themeColor="text1"/>
                            <w:szCs w:val="21"/>
                          </w:rPr>
                          <w:t>应付账款</w:t>
                        </w:r>
                      </w:p>
                    </w:tc>
                  </w:sdtContent>
                </w:sdt>
                <w:tc>
                  <w:tcPr>
                    <w:tcW w:w="1620" w:type="pct"/>
                    <w:tcBorders>
                      <w:top w:val="outset" w:sz="6" w:space="0" w:color="auto"/>
                      <w:left w:val="outset" w:sz="6" w:space="0" w:color="auto"/>
                      <w:bottom w:val="outset" w:sz="6" w:space="0" w:color="auto"/>
                      <w:right w:val="outset" w:sz="6" w:space="0" w:color="auto"/>
                    </w:tcBorders>
                  </w:tcPr>
                  <w:p w14:paraId="6FE2BD82" w14:textId="608DB6A5" w:rsidR="00CD5E11" w:rsidRPr="00E13DF4" w:rsidRDefault="00E13DF4" w:rsidP="00CD5E11">
                    <w:pPr>
                      <w:jc w:val="right"/>
                      <w:rPr>
                        <w:rFonts w:ascii="Times New Roman" w:hAnsi="Times New Roman"/>
                        <w:szCs w:val="21"/>
                      </w:rPr>
                    </w:pPr>
                    <w:r w:rsidRPr="00E13DF4">
                      <w:rPr>
                        <w:rFonts w:ascii="Times New Roman" w:eastAsiaTheme="minorEastAsia" w:hAnsi="Times New Roman"/>
                        <w:kern w:val="0"/>
                        <w:szCs w:val="21"/>
                      </w:rPr>
                      <w:t>63,985,938.27</w:t>
                    </w:r>
                  </w:p>
                </w:tc>
                <w:tc>
                  <w:tcPr>
                    <w:tcW w:w="1542" w:type="pct"/>
                    <w:tcBorders>
                      <w:top w:val="outset" w:sz="6" w:space="0" w:color="auto"/>
                      <w:left w:val="outset" w:sz="6" w:space="0" w:color="auto"/>
                      <w:bottom w:val="outset" w:sz="6" w:space="0" w:color="auto"/>
                      <w:right w:val="outset" w:sz="6" w:space="0" w:color="auto"/>
                    </w:tcBorders>
                  </w:tcPr>
                  <w:p w14:paraId="688D24A7" w14:textId="77777777" w:rsidR="00CD5E11" w:rsidRPr="00EE18AB" w:rsidRDefault="00CD5E11" w:rsidP="00CD5E11">
                    <w:pPr>
                      <w:jc w:val="right"/>
                      <w:rPr>
                        <w:rFonts w:ascii="Times New Roman" w:hAnsi="Times New Roman"/>
                        <w:szCs w:val="21"/>
                      </w:rPr>
                    </w:pPr>
                    <w:r w:rsidRPr="00EE18AB">
                      <w:rPr>
                        <w:rFonts w:ascii="Times New Roman" w:hAnsi="Times New Roman"/>
                      </w:rPr>
                      <w:t>11,417,403.20</w:t>
                    </w:r>
                  </w:p>
                </w:tc>
              </w:tr>
              <w:tr w:rsidR="00CD5E11" w14:paraId="65FFEE4C" w14:textId="77777777" w:rsidTr="00CD5E11">
                <w:sdt>
                  <w:sdtPr>
                    <w:rPr>
                      <w:color w:val="000000" w:themeColor="text1"/>
                    </w:rPr>
                    <w:tag w:val="_PLD_8d77716bccf44890b409318731e7920c"/>
                    <w:id w:val="138591535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F765AA8" w14:textId="77777777" w:rsidR="00CD5E11" w:rsidRDefault="00CD5E11" w:rsidP="00CD5E11">
                        <w:pPr>
                          <w:ind w:firstLineChars="100" w:firstLine="210"/>
                          <w:rPr>
                            <w:color w:val="000000" w:themeColor="text1"/>
                            <w:szCs w:val="21"/>
                          </w:rPr>
                        </w:pPr>
                        <w:r>
                          <w:rPr>
                            <w:rFonts w:hint="eastAsia"/>
                            <w:color w:val="000000" w:themeColor="text1"/>
                            <w:szCs w:val="21"/>
                          </w:rPr>
                          <w:t>预收款项</w:t>
                        </w:r>
                      </w:p>
                    </w:tc>
                  </w:sdtContent>
                </w:sdt>
                <w:tc>
                  <w:tcPr>
                    <w:tcW w:w="1620" w:type="pct"/>
                    <w:tcBorders>
                      <w:top w:val="outset" w:sz="6" w:space="0" w:color="auto"/>
                      <w:left w:val="outset" w:sz="6" w:space="0" w:color="auto"/>
                      <w:bottom w:val="outset" w:sz="6" w:space="0" w:color="auto"/>
                      <w:right w:val="outset" w:sz="6" w:space="0" w:color="auto"/>
                    </w:tcBorders>
                  </w:tcPr>
                  <w:p w14:paraId="3A80A624" w14:textId="454D8B6E" w:rsidR="00CD5E11" w:rsidRPr="00E13DF4" w:rsidRDefault="00E13DF4" w:rsidP="00CD5E11">
                    <w:pPr>
                      <w:jc w:val="right"/>
                      <w:rPr>
                        <w:rFonts w:ascii="Times New Roman" w:hAnsi="Times New Roman"/>
                        <w:szCs w:val="21"/>
                      </w:rPr>
                    </w:pPr>
                    <w:r w:rsidRPr="00E13DF4">
                      <w:rPr>
                        <w:rFonts w:ascii="Times New Roman" w:eastAsiaTheme="minorEastAsia" w:hAnsi="Times New Roman"/>
                        <w:kern w:val="0"/>
                        <w:szCs w:val="21"/>
                      </w:rPr>
                      <w:t>8,208,818.70</w:t>
                    </w:r>
                  </w:p>
                </w:tc>
                <w:tc>
                  <w:tcPr>
                    <w:tcW w:w="1542" w:type="pct"/>
                    <w:tcBorders>
                      <w:top w:val="outset" w:sz="6" w:space="0" w:color="auto"/>
                      <w:left w:val="outset" w:sz="6" w:space="0" w:color="auto"/>
                      <w:bottom w:val="outset" w:sz="6" w:space="0" w:color="auto"/>
                      <w:right w:val="outset" w:sz="6" w:space="0" w:color="auto"/>
                    </w:tcBorders>
                  </w:tcPr>
                  <w:p w14:paraId="74727503" w14:textId="77777777" w:rsidR="00CD5E11" w:rsidRPr="00EE18AB" w:rsidRDefault="00CD5E11" w:rsidP="00CD5E11">
                    <w:pPr>
                      <w:jc w:val="right"/>
                      <w:rPr>
                        <w:rFonts w:ascii="Times New Roman" w:hAnsi="Times New Roman"/>
                        <w:szCs w:val="21"/>
                      </w:rPr>
                    </w:pPr>
                    <w:r w:rsidRPr="00EE18AB">
                      <w:rPr>
                        <w:rFonts w:ascii="Times New Roman" w:hAnsi="Times New Roman"/>
                      </w:rPr>
                      <w:t>6,403,573.39</w:t>
                    </w:r>
                  </w:p>
                </w:tc>
              </w:tr>
              <w:tr w:rsidR="00CD5E11" w14:paraId="097DEF9D" w14:textId="77777777" w:rsidTr="00CD5E1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3b98ee7798b54ee7becfb03acdce827f"/>
                      <w:id w:val="1318375353"/>
                      <w:lock w:val="sdtContentLocked"/>
                    </w:sdtPr>
                    <w:sdtEndPr/>
                    <w:sdtContent>
                      <w:p w14:paraId="2665BD57" w14:textId="77777777" w:rsidR="00CD5E11" w:rsidRDefault="00CD5E11" w:rsidP="00CD5E11">
                        <w:pPr>
                          <w:ind w:firstLineChars="100" w:firstLine="210"/>
                          <w:rPr>
                            <w:color w:val="000000" w:themeColor="text1"/>
                          </w:rPr>
                        </w:pPr>
                        <w:r>
                          <w:rPr>
                            <w:rFonts w:hint="eastAsia"/>
                            <w:color w:val="000000" w:themeColor="text1"/>
                          </w:rPr>
                          <w:t>合同负债</w:t>
                        </w:r>
                      </w:p>
                    </w:sdtContent>
                  </w:sdt>
                </w:tc>
                <w:tc>
                  <w:tcPr>
                    <w:tcW w:w="1620" w:type="pct"/>
                    <w:tcBorders>
                      <w:top w:val="outset" w:sz="6" w:space="0" w:color="auto"/>
                      <w:left w:val="outset" w:sz="6" w:space="0" w:color="auto"/>
                      <w:bottom w:val="outset" w:sz="6" w:space="0" w:color="auto"/>
                      <w:right w:val="outset" w:sz="6" w:space="0" w:color="auto"/>
                    </w:tcBorders>
                  </w:tcPr>
                  <w:p w14:paraId="281D8361"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0F45F2BD" w14:textId="77777777" w:rsidR="00CD5E11" w:rsidRPr="00EE18AB" w:rsidRDefault="00CD5E11" w:rsidP="00CD5E11">
                    <w:pPr>
                      <w:jc w:val="right"/>
                      <w:rPr>
                        <w:rFonts w:ascii="Times New Roman" w:hAnsi="Times New Roman"/>
                        <w:szCs w:val="21"/>
                      </w:rPr>
                    </w:pPr>
                  </w:p>
                </w:tc>
              </w:tr>
              <w:tr w:rsidR="00CD5E11" w14:paraId="3B3D8CB1" w14:textId="77777777" w:rsidTr="00CD5E11">
                <w:sdt>
                  <w:sdtPr>
                    <w:rPr>
                      <w:color w:val="000000" w:themeColor="text1"/>
                    </w:rPr>
                    <w:tag w:val="_PLD_b944f7bcaeae41ef865d5aea873596db"/>
                    <w:id w:val="128623510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F5E214B" w14:textId="77777777" w:rsidR="00CD5E11" w:rsidRDefault="00CD5E11" w:rsidP="00CD5E11">
                        <w:pPr>
                          <w:ind w:firstLineChars="100" w:firstLine="210"/>
                          <w:rPr>
                            <w:color w:val="000000" w:themeColor="text1"/>
                            <w:szCs w:val="21"/>
                          </w:rPr>
                        </w:pPr>
                        <w:r>
                          <w:rPr>
                            <w:rFonts w:hint="eastAsia"/>
                            <w:color w:val="000000" w:themeColor="text1"/>
                            <w:szCs w:val="21"/>
                          </w:rPr>
                          <w:t>卖出回购金融资产款</w:t>
                        </w:r>
                      </w:p>
                    </w:tc>
                  </w:sdtContent>
                </w:sdt>
                <w:tc>
                  <w:tcPr>
                    <w:tcW w:w="1620" w:type="pct"/>
                    <w:tcBorders>
                      <w:top w:val="outset" w:sz="6" w:space="0" w:color="auto"/>
                      <w:left w:val="outset" w:sz="6" w:space="0" w:color="auto"/>
                      <w:bottom w:val="outset" w:sz="6" w:space="0" w:color="auto"/>
                      <w:right w:val="outset" w:sz="6" w:space="0" w:color="auto"/>
                    </w:tcBorders>
                  </w:tcPr>
                  <w:p w14:paraId="19300A1F"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630112DD" w14:textId="77777777" w:rsidR="00CD5E11" w:rsidRPr="00EE18AB" w:rsidRDefault="00CD5E11" w:rsidP="00CD5E11">
                    <w:pPr>
                      <w:jc w:val="right"/>
                      <w:rPr>
                        <w:rFonts w:ascii="Times New Roman" w:hAnsi="Times New Roman"/>
                        <w:szCs w:val="21"/>
                      </w:rPr>
                    </w:pPr>
                  </w:p>
                </w:tc>
              </w:tr>
              <w:tr w:rsidR="00CD5E11" w14:paraId="377D09DA" w14:textId="77777777" w:rsidTr="00CD5E11">
                <w:sdt>
                  <w:sdtPr>
                    <w:rPr>
                      <w:color w:val="000000" w:themeColor="text1"/>
                    </w:rPr>
                    <w:tag w:val="_PLD_3e9b0c5d44ce4a259b9404cc021afeb1"/>
                    <w:id w:val="62405251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34B2510" w14:textId="77777777" w:rsidR="00CD5E11" w:rsidRDefault="00CD5E11" w:rsidP="00CD5E11">
                        <w:pPr>
                          <w:ind w:firstLineChars="100" w:firstLine="210"/>
                          <w:rPr>
                            <w:color w:val="000000" w:themeColor="text1"/>
                            <w:szCs w:val="21"/>
                          </w:rPr>
                        </w:pPr>
                        <w:r>
                          <w:rPr>
                            <w:rFonts w:hint="eastAsia"/>
                            <w:color w:val="000000" w:themeColor="text1"/>
                            <w:szCs w:val="21"/>
                          </w:rPr>
                          <w:t>吸收存款及同业存放</w:t>
                        </w:r>
                      </w:p>
                    </w:tc>
                  </w:sdtContent>
                </w:sdt>
                <w:tc>
                  <w:tcPr>
                    <w:tcW w:w="1620" w:type="pct"/>
                    <w:tcBorders>
                      <w:top w:val="outset" w:sz="6" w:space="0" w:color="auto"/>
                      <w:left w:val="outset" w:sz="6" w:space="0" w:color="auto"/>
                      <w:bottom w:val="outset" w:sz="6" w:space="0" w:color="auto"/>
                      <w:right w:val="outset" w:sz="6" w:space="0" w:color="auto"/>
                    </w:tcBorders>
                  </w:tcPr>
                  <w:p w14:paraId="34D9AA95"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1D71F2D1" w14:textId="77777777" w:rsidR="00CD5E11" w:rsidRPr="00EE18AB" w:rsidRDefault="00CD5E11" w:rsidP="00CD5E11">
                    <w:pPr>
                      <w:jc w:val="right"/>
                      <w:rPr>
                        <w:rFonts w:ascii="Times New Roman" w:hAnsi="Times New Roman"/>
                        <w:szCs w:val="21"/>
                      </w:rPr>
                    </w:pPr>
                  </w:p>
                </w:tc>
              </w:tr>
              <w:tr w:rsidR="00CD5E11" w14:paraId="1DCF2C0C" w14:textId="77777777" w:rsidTr="00CD5E11">
                <w:sdt>
                  <w:sdtPr>
                    <w:rPr>
                      <w:color w:val="000000" w:themeColor="text1"/>
                    </w:rPr>
                    <w:tag w:val="_PLD_b6ff86c4f717440f948408434073b46f"/>
                    <w:id w:val="-20740795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2EFC670" w14:textId="77777777" w:rsidR="00CD5E11" w:rsidRDefault="00CD5E11" w:rsidP="00CD5E11">
                        <w:pPr>
                          <w:ind w:firstLineChars="100" w:firstLine="210"/>
                          <w:rPr>
                            <w:color w:val="000000" w:themeColor="text1"/>
                            <w:szCs w:val="21"/>
                          </w:rPr>
                        </w:pPr>
                        <w:r>
                          <w:rPr>
                            <w:rFonts w:hint="eastAsia"/>
                            <w:color w:val="000000" w:themeColor="text1"/>
                            <w:szCs w:val="21"/>
                          </w:rPr>
                          <w:t>代理买卖证券款</w:t>
                        </w:r>
                      </w:p>
                    </w:tc>
                  </w:sdtContent>
                </w:sdt>
                <w:tc>
                  <w:tcPr>
                    <w:tcW w:w="1620" w:type="pct"/>
                    <w:tcBorders>
                      <w:top w:val="outset" w:sz="6" w:space="0" w:color="auto"/>
                      <w:left w:val="outset" w:sz="6" w:space="0" w:color="auto"/>
                      <w:bottom w:val="outset" w:sz="6" w:space="0" w:color="auto"/>
                      <w:right w:val="outset" w:sz="6" w:space="0" w:color="auto"/>
                    </w:tcBorders>
                  </w:tcPr>
                  <w:p w14:paraId="539C9326"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38C5F830" w14:textId="77777777" w:rsidR="00CD5E11" w:rsidRPr="00EE18AB" w:rsidRDefault="00CD5E11" w:rsidP="00CD5E11">
                    <w:pPr>
                      <w:jc w:val="right"/>
                      <w:rPr>
                        <w:rFonts w:ascii="Times New Roman" w:hAnsi="Times New Roman"/>
                        <w:szCs w:val="21"/>
                      </w:rPr>
                    </w:pPr>
                  </w:p>
                </w:tc>
              </w:tr>
              <w:tr w:rsidR="00CD5E11" w14:paraId="09841AD7" w14:textId="77777777" w:rsidTr="00CD5E11">
                <w:sdt>
                  <w:sdtPr>
                    <w:rPr>
                      <w:color w:val="000000" w:themeColor="text1"/>
                    </w:rPr>
                    <w:tag w:val="_PLD_63e4b68a0ba447148cc1606ee9e1b771"/>
                    <w:id w:val="134242759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FD97D56" w14:textId="77777777" w:rsidR="00CD5E11" w:rsidRDefault="00CD5E11" w:rsidP="00CD5E11">
                        <w:pPr>
                          <w:ind w:firstLineChars="100" w:firstLine="210"/>
                          <w:rPr>
                            <w:color w:val="000000" w:themeColor="text1"/>
                            <w:szCs w:val="21"/>
                          </w:rPr>
                        </w:pPr>
                        <w:r>
                          <w:rPr>
                            <w:rFonts w:hint="eastAsia"/>
                            <w:color w:val="000000" w:themeColor="text1"/>
                            <w:szCs w:val="21"/>
                          </w:rPr>
                          <w:t>代理承销证券款</w:t>
                        </w:r>
                      </w:p>
                    </w:tc>
                  </w:sdtContent>
                </w:sdt>
                <w:tc>
                  <w:tcPr>
                    <w:tcW w:w="1620" w:type="pct"/>
                    <w:tcBorders>
                      <w:top w:val="outset" w:sz="6" w:space="0" w:color="auto"/>
                      <w:left w:val="outset" w:sz="6" w:space="0" w:color="auto"/>
                      <w:bottom w:val="outset" w:sz="6" w:space="0" w:color="auto"/>
                      <w:right w:val="outset" w:sz="6" w:space="0" w:color="auto"/>
                    </w:tcBorders>
                  </w:tcPr>
                  <w:p w14:paraId="45AA0FD4"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282E0BB6" w14:textId="77777777" w:rsidR="00CD5E11" w:rsidRPr="00EE18AB" w:rsidRDefault="00CD5E11" w:rsidP="00CD5E11">
                    <w:pPr>
                      <w:jc w:val="right"/>
                      <w:rPr>
                        <w:rFonts w:ascii="Times New Roman" w:hAnsi="Times New Roman"/>
                        <w:szCs w:val="21"/>
                      </w:rPr>
                    </w:pPr>
                  </w:p>
                </w:tc>
              </w:tr>
              <w:tr w:rsidR="00CD5E11" w14:paraId="7237E26B" w14:textId="77777777" w:rsidTr="00CD5E11">
                <w:sdt>
                  <w:sdtPr>
                    <w:rPr>
                      <w:color w:val="000000" w:themeColor="text1"/>
                    </w:rPr>
                    <w:tag w:val="_PLD_2938a50f8bb54cc995e5fb21bdbdb31f"/>
                    <w:id w:val="74161518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C0655CA" w14:textId="77777777" w:rsidR="00CD5E11" w:rsidRDefault="00CD5E11" w:rsidP="00CD5E11">
                        <w:pPr>
                          <w:ind w:firstLineChars="100" w:firstLine="210"/>
                          <w:rPr>
                            <w:color w:val="000000" w:themeColor="text1"/>
                            <w:szCs w:val="21"/>
                          </w:rPr>
                        </w:pPr>
                        <w:r>
                          <w:rPr>
                            <w:rFonts w:hint="eastAsia"/>
                            <w:color w:val="000000" w:themeColor="text1"/>
                            <w:szCs w:val="21"/>
                          </w:rPr>
                          <w:t>应付职工薪酬</w:t>
                        </w:r>
                      </w:p>
                    </w:tc>
                  </w:sdtContent>
                </w:sdt>
                <w:tc>
                  <w:tcPr>
                    <w:tcW w:w="1620" w:type="pct"/>
                    <w:tcBorders>
                      <w:top w:val="outset" w:sz="6" w:space="0" w:color="auto"/>
                      <w:left w:val="outset" w:sz="6" w:space="0" w:color="auto"/>
                      <w:bottom w:val="outset" w:sz="6" w:space="0" w:color="auto"/>
                      <w:right w:val="outset" w:sz="6" w:space="0" w:color="auto"/>
                    </w:tcBorders>
                  </w:tcPr>
                  <w:p w14:paraId="0A15FC41" w14:textId="2E8DC72A" w:rsidR="00CD5E11" w:rsidRPr="00E13DF4" w:rsidRDefault="00E13DF4" w:rsidP="00CD5E11">
                    <w:pPr>
                      <w:jc w:val="right"/>
                      <w:rPr>
                        <w:rFonts w:ascii="Times New Roman" w:hAnsi="Times New Roman"/>
                        <w:szCs w:val="21"/>
                      </w:rPr>
                    </w:pPr>
                    <w:r w:rsidRPr="00E13DF4">
                      <w:rPr>
                        <w:rFonts w:ascii="Times New Roman" w:eastAsiaTheme="minorEastAsia" w:hAnsi="Times New Roman"/>
                        <w:kern w:val="0"/>
                        <w:szCs w:val="21"/>
                      </w:rPr>
                      <w:t>22,355,516.22</w:t>
                    </w:r>
                  </w:p>
                </w:tc>
                <w:tc>
                  <w:tcPr>
                    <w:tcW w:w="1542" w:type="pct"/>
                    <w:tcBorders>
                      <w:top w:val="outset" w:sz="6" w:space="0" w:color="auto"/>
                      <w:left w:val="outset" w:sz="6" w:space="0" w:color="auto"/>
                      <w:bottom w:val="outset" w:sz="6" w:space="0" w:color="auto"/>
                      <w:right w:val="outset" w:sz="6" w:space="0" w:color="auto"/>
                    </w:tcBorders>
                  </w:tcPr>
                  <w:p w14:paraId="087B033D" w14:textId="77777777" w:rsidR="00CD5E11" w:rsidRPr="00EE18AB" w:rsidRDefault="00CD5E11" w:rsidP="00CD5E11">
                    <w:pPr>
                      <w:jc w:val="right"/>
                      <w:rPr>
                        <w:rFonts w:ascii="Times New Roman" w:hAnsi="Times New Roman"/>
                        <w:szCs w:val="21"/>
                      </w:rPr>
                    </w:pPr>
                    <w:r w:rsidRPr="00EE18AB">
                      <w:rPr>
                        <w:rFonts w:ascii="Times New Roman" w:hAnsi="Times New Roman"/>
                      </w:rPr>
                      <w:t>20,097,003.11</w:t>
                    </w:r>
                  </w:p>
                </w:tc>
              </w:tr>
              <w:tr w:rsidR="00CD5E11" w14:paraId="04BEFF85" w14:textId="77777777" w:rsidTr="00CD5E11">
                <w:sdt>
                  <w:sdtPr>
                    <w:rPr>
                      <w:color w:val="000000" w:themeColor="text1"/>
                    </w:rPr>
                    <w:tag w:val="_PLD_091de7c55e264e51ac45231d81ae80d5"/>
                    <w:id w:val="-131695161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4F629F7" w14:textId="77777777" w:rsidR="00CD5E11" w:rsidRDefault="00CD5E11" w:rsidP="00CD5E11">
                        <w:pPr>
                          <w:ind w:firstLineChars="100" w:firstLine="210"/>
                          <w:rPr>
                            <w:color w:val="000000" w:themeColor="text1"/>
                            <w:szCs w:val="21"/>
                          </w:rPr>
                        </w:pPr>
                        <w:r>
                          <w:rPr>
                            <w:rFonts w:hint="eastAsia"/>
                            <w:color w:val="000000" w:themeColor="text1"/>
                            <w:szCs w:val="21"/>
                          </w:rPr>
                          <w:t>应交税费</w:t>
                        </w:r>
                      </w:p>
                    </w:tc>
                  </w:sdtContent>
                </w:sdt>
                <w:tc>
                  <w:tcPr>
                    <w:tcW w:w="1620" w:type="pct"/>
                    <w:tcBorders>
                      <w:top w:val="outset" w:sz="6" w:space="0" w:color="auto"/>
                      <w:left w:val="outset" w:sz="6" w:space="0" w:color="auto"/>
                      <w:bottom w:val="outset" w:sz="6" w:space="0" w:color="auto"/>
                      <w:right w:val="outset" w:sz="6" w:space="0" w:color="auto"/>
                    </w:tcBorders>
                  </w:tcPr>
                  <w:p w14:paraId="52B4D5C0" w14:textId="7613768D" w:rsidR="00CD5E11" w:rsidRPr="00E13DF4" w:rsidRDefault="00E13DF4" w:rsidP="00CD5E11">
                    <w:pPr>
                      <w:jc w:val="right"/>
                      <w:rPr>
                        <w:rFonts w:ascii="Times New Roman" w:hAnsi="Times New Roman"/>
                        <w:szCs w:val="21"/>
                      </w:rPr>
                    </w:pPr>
                    <w:r w:rsidRPr="00E13DF4">
                      <w:rPr>
                        <w:rFonts w:ascii="Times New Roman" w:eastAsiaTheme="minorEastAsia" w:hAnsi="Times New Roman"/>
                        <w:kern w:val="0"/>
                        <w:szCs w:val="21"/>
                      </w:rPr>
                      <w:t>374,764,575.77</w:t>
                    </w:r>
                  </w:p>
                </w:tc>
                <w:tc>
                  <w:tcPr>
                    <w:tcW w:w="1542" w:type="pct"/>
                    <w:tcBorders>
                      <w:top w:val="outset" w:sz="6" w:space="0" w:color="auto"/>
                      <w:left w:val="outset" w:sz="6" w:space="0" w:color="auto"/>
                      <w:bottom w:val="outset" w:sz="6" w:space="0" w:color="auto"/>
                      <w:right w:val="outset" w:sz="6" w:space="0" w:color="auto"/>
                    </w:tcBorders>
                  </w:tcPr>
                  <w:p w14:paraId="7E790B9A" w14:textId="77777777" w:rsidR="00CD5E11" w:rsidRPr="00EE18AB" w:rsidRDefault="00CD5E11" w:rsidP="00CD5E11">
                    <w:pPr>
                      <w:jc w:val="right"/>
                      <w:rPr>
                        <w:rFonts w:ascii="Times New Roman" w:hAnsi="Times New Roman"/>
                        <w:szCs w:val="21"/>
                      </w:rPr>
                    </w:pPr>
                    <w:r w:rsidRPr="00EE18AB">
                      <w:rPr>
                        <w:rFonts w:ascii="Times New Roman" w:hAnsi="Times New Roman"/>
                      </w:rPr>
                      <w:t>305,102,419.47</w:t>
                    </w:r>
                  </w:p>
                </w:tc>
              </w:tr>
              <w:tr w:rsidR="00CD5E11" w14:paraId="23772040" w14:textId="77777777" w:rsidTr="00CD5E11">
                <w:sdt>
                  <w:sdtPr>
                    <w:rPr>
                      <w:color w:val="000000" w:themeColor="text1"/>
                    </w:rPr>
                    <w:tag w:val="_PLD_9db1bd6fb4b54e38986b8beb5f2d06ac"/>
                    <w:id w:val="-171279911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E5D4C70" w14:textId="77777777" w:rsidR="00CD5E11" w:rsidRDefault="00CD5E11" w:rsidP="00CD5E11">
                        <w:pPr>
                          <w:ind w:firstLineChars="100" w:firstLine="210"/>
                          <w:rPr>
                            <w:color w:val="000000" w:themeColor="text1"/>
                            <w:szCs w:val="21"/>
                          </w:rPr>
                        </w:pPr>
                        <w:r>
                          <w:rPr>
                            <w:rFonts w:hint="eastAsia"/>
                            <w:color w:val="000000" w:themeColor="text1"/>
                            <w:szCs w:val="21"/>
                          </w:rPr>
                          <w:t>其他应付款</w:t>
                        </w:r>
                      </w:p>
                    </w:tc>
                  </w:sdtContent>
                </w:sdt>
                <w:tc>
                  <w:tcPr>
                    <w:tcW w:w="1620" w:type="pct"/>
                    <w:tcBorders>
                      <w:top w:val="outset" w:sz="6" w:space="0" w:color="auto"/>
                      <w:left w:val="outset" w:sz="6" w:space="0" w:color="auto"/>
                      <w:bottom w:val="outset" w:sz="6" w:space="0" w:color="auto"/>
                      <w:right w:val="outset" w:sz="6" w:space="0" w:color="auto"/>
                    </w:tcBorders>
                  </w:tcPr>
                  <w:p w14:paraId="4C4A243A" w14:textId="22F19FD1" w:rsidR="00CD5E11" w:rsidRPr="00E13DF4" w:rsidRDefault="00E13DF4" w:rsidP="00CD5E11">
                    <w:pPr>
                      <w:jc w:val="right"/>
                      <w:rPr>
                        <w:rFonts w:ascii="Times New Roman" w:hAnsi="Times New Roman"/>
                        <w:szCs w:val="21"/>
                      </w:rPr>
                    </w:pPr>
                    <w:r w:rsidRPr="00E13DF4">
                      <w:rPr>
                        <w:rFonts w:ascii="Times New Roman" w:eastAsiaTheme="minorEastAsia" w:hAnsi="Times New Roman"/>
                        <w:kern w:val="0"/>
                        <w:szCs w:val="21"/>
                      </w:rPr>
                      <w:t>272,736,534.40</w:t>
                    </w:r>
                  </w:p>
                </w:tc>
                <w:tc>
                  <w:tcPr>
                    <w:tcW w:w="1542" w:type="pct"/>
                    <w:tcBorders>
                      <w:top w:val="outset" w:sz="6" w:space="0" w:color="auto"/>
                      <w:left w:val="outset" w:sz="6" w:space="0" w:color="auto"/>
                      <w:bottom w:val="outset" w:sz="6" w:space="0" w:color="auto"/>
                      <w:right w:val="outset" w:sz="6" w:space="0" w:color="auto"/>
                    </w:tcBorders>
                  </w:tcPr>
                  <w:p w14:paraId="535CA01B" w14:textId="77777777" w:rsidR="00CD5E11" w:rsidRPr="00EE18AB" w:rsidRDefault="00CD5E11" w:rsidP="00CD5E11">
                    <w:pPr>
                      <w:jc w:val="right"/>
                      <w:rPr>
                        <w:rFonts w:ascii="Times New Roman" w:hAnsi="Times New Roman"/>
                        <w:szCs w:val="21"/>
                      </w:rPr>
                    </w:pPr>
                    <w:r w:rsidRPr="00EE18AB">
                      <w:rPr>
                        <w:rFonts w:ascii="Times New Roman" w:hAnsi="Times New Roman"/>
                      </w:rPr>
                      <w:t>186,024,792.63</w:t>
                    </w:r>
                  </w:p>
                </w:tc>
              </w:tr>
              <w:tr w:rsidR="00CD5E11" w14:paraId="40905D4A" w14:textId="77777777" w:rsidTr="00CD5E11">
                <w:sdt>
                  <w:sdtPr>
                    <w:rPr>
                      <w:color w:val="000000" w:themeColor="text1"/>
                    </w:rPr>
                    <w:tag w:val="_PLD_e6d06cd3b5bb4d6b9988b1a28593a4b9"/>
                    <w:id w:val="110939141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C1CF511" w14:textId="77777777" w:rsidR="00CD5E11" w:rsidRDefault="00CD5E11" w:rsidP="00CD5E11">
                        <w:pPr>
                          <w:ind w:firstLineChars="100" w:firstLine="210"/>
                          <w:rPr>
                            <w:color w:val="000000" w:themeColor="text1"/>
                            <w:szCs w:val="21"/>
                          </w:rPr>
                        </w:pPr>
                        <w:r>
                          <w:rPr>
                            <w:rFonts w:hint="eastAsia"/>
                            <w:color w:val="000000" w:themeColor="text1"/>
                          </w:rPr>
                          <w:t>其中：</w:t>
                        </w:r>
                        <w:r>
                          <w:rPr>
                            <w:rFonts w:hint="eastAsia"/>
                            <w:color w:val="000000" w:themeColor="text1"/>
                            <w:szCs w:val="21"/>
                          </w:rPr>
                          <w:t>应付利息</w:t>
                        </w:r>
                      </w:p>
                    </w:tc>
                  </w:sdtContent>
                </w:sdt>
                <w:tc>
                  <w:tcPr>
                    <w:tcW w:w="1620" w:type="pct"/>
                    <w:tcBorders>
                      <w:top w:val="outset" w:sz="6" w:space="0" w:color="auto"/>
                      <w:left w:val="outset" w:sz="6" w:space="0" w:color="auto"/>
                      <w:bottom w:val="outset" w:sz="6" w:space="0" w:color="auto"/>
                      <w:right w:val="outset" w:sz="6" w:space="0" w:color="auto"/>
                    </w:tcBorders>
                  </w:tcPr>
                  <w:p w14:paraId="6DF26165"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068F3FD4" w14:textId="77777777" w:rsidR="00CD5E11" w:rsidRDefault="00CD5E11" w:rsidP="00CD5E11">
                    <w:pPr>
                      <w:jc w:val="right"/>
                      <w:rPr>
                        <w:szCs w:val="21"/>
                      </w:rPr>
                    </w:pPr>
                  </w:p>
                </w:tc>
              </w:tr>
              <w:tr w:rsidR="00CD5E11" w14:paraId="08D5C34C" w14:textId="77777777" w:rsidTr="00CD5E11">
                <w:sdt>
                  <w:sdtPr>
                    <w:rPr>
                      <w:color w:val="000000" w:themeColor="text1"/>
                    </w:rPr>
                    <w:tag w:val="_PLD_b231bc283da8428c84bb571ff25a7602"/>
                    <w:id w:val="-8947007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D57BF57" w14:textId="77777777" w:rsidR="00CD5E11" w:rsidRDefault="00CD5E11" w:rsidP="00CD5E11">
                        <w:pPr>
                          <w:ind w:firstLineChars="400" w:firstLine="840"/>
                          <w:rPr>
                            <w:color w:val="000000" w:themeColor="text1"/>
                            <w:szCs w:val="21"/>
                          </w:rPr>
                        </w:pPr>
                        <w:r>
                          <w:rPr>
                            <w:rFonts w:hint="eastAsia"/>
                            <w:color w:val="000000" w:themeColor="text1"/>
                            <w:szCs w:val="21"/>
                          </w:rPr>
                          <w:t>应付股利</w:t>
                        </w:r>
                      </w:p>
                    </w:tc>
                  </w:sdtContent>
                </w:sdt>
                <w:tc>
                  <w:tcPr>
                    <w:tcW w:w="1620" w:type="pct"/>
                    <w:tcBorders>
                      <w:top w:val="outset" w:sz="6" w:space="0" w:color="auto"/>
                      <w:left w:val="outset" w:sz="6" w:space="0" w:color="auto"/>
                      <w:bottom w:val="outset" w:sz="6" w:space="0" w:color="auto"/>
                      <w:right w:val="outset" w:sz="6" w:space="0" w:color="auto"/>
                    </w:tcBorders>
                  </w:tcPr>
                  <w:p w14:paraId="2A54562E"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007AFA02" w14:textId="77777777" w:rsidR="00CD5E11" w:rsidRDefault="00CD5E11" w:rsidP="00CD5E11">
                    <w:pPr>
                      <w:jc w:val="right"/>
                      <w:rPr>
                        <w:szCs w:val="21"/>
                      </w:rPr>
                    </w:pPr>
                  </w:p>
                </w:tc>
              </w:tr>
              <w:tr w:rsidR="00CD5E11" w14:paraId="1728EAFA" w14:textId="77777777" w:rsidTr="00CD5E11">
                <w:sdt>
                  <w:sdtPr>
                    <w:rPr>
                      <w:color w:val="000000" w:themeColor="text1"/>
                    </w:rPr>
                    <w:tag w:val="_PLD_d5e9e86811d2403c92f2f63efab19de3"/>
                    <w:id w:val="-50435883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BB1E04E" w14:textId="77777777" w:rsidR="00CD5E11" w:rsidRDefault="00CD5E11" w:rsidP="00CD5E11">
                        <w:pPr>
                          <w:ind w:firstLineChars="100" w:firstLine="210"/>
                          <w:rPr>
                            <w:color w:val="000000" w:themeColor="text1"/>
                            <w:szCs w:val="21"/>
                          </w:rPr>
                        </w:pPr>
                        <w:r>
                          <w:rPr>
                            <w:rFonts w:hint="eastAsia"/>
                            <w:color w:val="000000" w:themeColor="text1"/>
                            <w:szCs w:val="21"/>
                          </w:rPr>
                          <w:t>应付手续费及佣金</w:t>
                        </w:r>
                      </w:p>
                    </w:tc>
                  </w:sdtContent>
                </w:sdt>
                <w:tc>
                  <w:tcPr>
                    <w:tcW w:w="1620" w:type="pct"/>
                    <w:tcBorders>
                      <w:top w:val="outset" w:sz="6" w:space="0" w:color="auto"/>
                      <w:left w:val="outset" w:sz="6" w:space="0" w:color="auto"/>
                      <w:bottom w:val="outset" w:sz="6" w:space="0" w:color="auto"/>
                      <w:right w:val="outset" w:sz="6" w:space="0" w:color="auto"/>
                    </w:tcBorders>
                  </w:tcPr>
                  <w:p w14:paraId="41F6B6F6"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30D5DA6A" w14:textId="77777777" w:rsidR="00CD5E11" w:rsidRDefault="00CD5E11" w:rsidP="00CD5E11">
                    <w:pPr>
                      <w:jc w:val="right"/>
                      <w:rPr>
                        <w:szCs w:val="21"/>
                      </w:rPr>
                    </w:pPr>
                  </w:p>
                </w:tc>
              </w:tr>
              <w:tr w:rsidR="00CD5E11" w14:paraId="25FED8D4" w14:textId="77777777" w:rsidTr="00CD5E11">
                <w:sdt>
                  <w:sdtPr>
                    <w:rPr>
                      <w:color w:val="000000" w:themeColor="text1"/>
                    </w:rPr>
                    <w:tag w:val="_PLD_569e723169094932b3e46df7ca64af86"/>
                    <w:id w:val="28208578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7CB43D4" w14:textId="77777777" w:rsidR="00CD5E11" w:rsidRDefault="00CD5E11" w:rsidP="00CD5E11">
                        <w:pPr>
                          <w:ind w:firstLineChars="100" w:firstLine="210"/>
                          <w:rPr>
                            <w:color w:val="000000" w:themeColor="text1"/>
                            <w:szCs w:val="21"/>
                          </w:rPr>
                        </w:pPr>
                        <w:r>
                          <w:rPr>
                            <w:rFonts w:hint="eastAsia"/>
                            <w:color w:val="000000" w:themeColor="text1"/>
                            <w:szCs w:val="21"/>
                          </w:rPr>
                          <w:t>应付分保账款</w:t>
                        </w:r>
                      </w:p>
                    </w:tc>
                  </w:sdtContent>
                </w:sdt>
                <w:tc>
                  <w:tcPr>
                    <w:tcW w:w="1620" w:type="pct"/>
                    <w:tcBorders>
                      <w:top w:val="outset" w:sz="6" w:space="0" w:color="auto"/>
                      <w:left w:val="outset" w:sz="6" w:space="0" w:color="auto"/>
                      <w:bottom w:val="outset" w:sz="6" w:space="0" w:color="auto"/>
                      <w:right w:val="outset" w:sz="6" w:space="0" w:color="auto"/>
                    </w:tcBorders>
                  </w:tcPr>
                  <w:p w14:paraId="6BF5C8AC"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4F205237" w14:textId="77777777" w:rsidR="00CD5E11" w:rsidRDefault="00CD5E11" w:rsidP="00CD5E11">
                    <w:pPr>
                      <w:jc w:val="right"/>
                      <w:rPr>
                        <w:szCs w:val="21"/>
                      </w:rPr>
                    </w:pPr>
                  </w:p>
                </w:tc>
              </w:tr>
              <w:tr w:rsidR="00CD5E11" w14:paraId="6A2134DD" w14:textId="77777777" w:rsidTr="00CD5E11">
                <w:sdt>
                  <w:sdtPr>
                    <w:rPr>
                      <w:color w:val="000000" w:themeColor="text1"/>
                    </w:rPr>
                    <w:tag w:val="_PLD_48b180f5c0a04e1bac3e2676ba5efea7"/>
                    <w:id w:val="-157103307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CD1167B" w14:textId="77777777" w:rsidR="00CD5E11" w:rsidRDefault="00CD5E11" w:rsidP="00CD5E11">
                        <w:pPr>
                          <w:ind w:firstLineChars="100" w:firstLine="210"/>
                          <w:rPr>
                            <w:color w:val="000000" w:themeColor="text1"/>
                            <w:szCs w:val="21"/>
                          </w:rPr>
                        </w:pPr>
                        <w:r>
                          <w:rPr>
                            <w:rFonts w:hint="eastAsia"/>
                            <w:color w:val="000000" w:themeColor="text1"/>
                            <w:szCs w:val="21"/>
                          </w:rPr>
                          <w:t>持有待售负债</w:t>
                        </w:r>
                      </w:p>
                    </w:tc>
                  </w:sdtContent>
                </w:sdt>
                <w:tc>
                  <w:tcPr>
                    <w:tcW w:w="1620" w:type="pct"/>
                    <w:tcBorders>
                      <w:top w:val="outset" w:sz="6" w:space="0" w:color="auto"/>
                      <w:left w:val="outset" w:sz="6" w:space="0" w:color="auto"/>
                      <w:bottom w:val="outset" w:sz="6" w:space="0" w:color="auto"/>
                      <w:right w:val="outset" w:sz="6" w:space="0" w:color="auto"/>
                    </w:tcBorders>
                  </w:tcPr>
                  <w:p w14:paraId="3C5841E1"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20E41C5F" w14:textId="77777777" w:rsidR="00CD5E11" w:rsidRDefault="00CD5E11" w:rsidP="00CD5E11">
                    <w:pPr>
                      <w:jc w:val="right"/>
                      <w:rPr>
                        <w:szCs w:val="21"/>
                      </w:rPr>
                    </w:pPr>
                  </w:p>
                </w:tc>
              </w:tr>
              <w:tr w:rsidR="00CD5E11" w14:paraId="665641C1" w14:textId="77777777" w:rsidTr="00CD5E11">
                <w:sdt>
                  <w:sdtPr>
                    <w:rPr>
                      <w:color w:val="000000" w:themeColor="text1"/>
                    </w:rPr>
                    <w:tag w:val="_PLD_a1465d445523430aa283b15b152f3cf8"/>
                    <w:id w:val="-37686075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6F5DFA6" w14:textId="77777777" w:rsidR="00CD5E11" w:rsidRDefault="00CD5E11" w:rsidP="00CD5E11">
                        <w:pPr>
                          <w:ind w:firstLineChars="100" w:firstLine="210"/>
                          <w:rPr>
                            <w:color w:val="000000" w:themeColor="text1"/>
                            <w:szCs w:val="21"/>
                          </w:rPr>
                        </w:pPr>
                        <w:r>
                          <w:rPr>
                            <w:rFonts w:hint="eastAsia"/>
                            <w:color w:val="000000" w:themeColor="text1"/>
                            <w:szCs w:val="21"/>
                          </w:rPr>
                          <w:t>一年内到期的非流动负债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7191A337" w14:textId="75F3C8F5" w:rsidR="00CD5E11" w:rsidRPr="00E13DF4" w:rsidRDefault="00E13DF4" w:rsidP="00CD5E11">
                    <w:pPr>
                      <w:jc w:val="right"/>
                      <w:rPr>
                        <w:rFonts w:ascii="Times New Roman" w:hAnsi="Times New Roman"/>
                        <w:szCs w:val="21"/>
                      </w:rPr>
                    </w:pPr>
                    <w:r w:rsidRPr="00E13DF4">
                      <w:rPr>
                        <w:rFonts w:ascii="Times New Roman" w:eastAsiaTheme="minorEastAsia" w:hAnsi="Times New Roman"/>
                        <w:kern w:val="0"/>
                        <w:szCs w:val="21"/>
                      </w:rPr>
                      <w:t>1,875,683,103.33</w:t>
                    </w:r>
                  </w:p>
                </w:tc>
                <w:tc>
                  <w:tcPr>
                    <w:tcW w:w="1542" w:type="pct"/>
                    <w:tcBorders>
                      <w:top w:val="outset" w:sz="6" w:space="0" w:color="auto"/>
                      <w:left w:val="outset" w:sz="6" w:space="0" w:color="auto"/>
                      <w:bottom w:val="outset" w:sz="6" w:space="0" w:color="auto"/>
                      <w:right w:val="outset" w:sz="6" w:space="0" w:color="auto"/>
                    </w:tcBorders>
                  </w:tcPr>
                  <w:p w14:paraId="7B2F72DB" w14:textId="77777777" w:rsidR="00CD5E11" w:rsidRPr="00404F23" w:rsidRDefault="00CD5E11" w:rsidP="00CD5E11">
                    <w:pPr>
                      <w:jc w:val="right"/>
                      <w:rPr>
                        <w:rFonts w:ascii="Times New Roman" w:hAnsi="Times New Roman"/>
                        <w:szCs w:val="21"/>
                      </w:rPr>
                    </w:pPr>
                    <w:r w:rsidRPr="00404F23">
                      <w:rPr>
                        <w:rFonts w:ascii="Times New Roman" w:hAnsi="Times New Roman"/>
                      </w:rPr>
                      <w:t>427,301,465.94</w:t>
                    </w:r>
                  </w:p>
                </w:tc>
              </w:tr>
              <w:tr w:rsidR="00CD5E11" w14:paraId="16362B9F" w14:textId="77777777" w:rsidTr="00CD5E11">
                <w:sdt>
                  <w:sdtPr>
                    <w:rPr>
                      <w:color w:val="000000" w:themeColor="text1"/>
                    </w:rPr>
                    <w:tag w:val="_PLD_5199cc98482843e5a9414e415c1dfe77"/>
                    <w:id w:val="-1680033642"/>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6256F3E" w14:textId="77777777" w:rsidR="00CD5E11" w:rsidRDefault="00CD5E11" w:rsidP="00CD5E11">
                        <w:pPr>
                          <w:ind w:firstLineChars="100" w:firstLine="210"/>
                          <w:rPr>
                            <w:color w:val="000000" w:themeColor="text1"/>
                            <w:szCs w:val="21"/>
                          </w:rPr>
                        </w:pPr>
                        <w:r>
                          <w:rPr>
                            <w:rFonts w:hint="eastAsia"/>
                            <w:color w:val="000000" w:themeColor="text1"/>
                            <w:szCs w:val="21"/>
                          </w:rPr>
                          <w:t>其他流动负债</w:t>
                        </w:r>
                      </w:p>
                    </w:tc>
                  </w:sdtContent>
                </w:sdt>
                <w:tc>
                  <w:tcPr>
                    <w:tcW w:w="1620" w:type="pct"/>
                    <w:tcBorders>
                      <w:top w:val="outset" w:sz="6" w:space="0" w:color="auto"/>
                      <w:left w:val="outset" w:sz="6" w:space="0" w:color="auto"/>
                      <w:bottom w:val="outset" w:sz="6" w:space="0" w:color="auto"/>
                      <w:right w:val="outset" w:sz="6" w:space="0" w:color="auto"/>
                    </w:tcBorders>
                  </w:tcPr>
                  <w:p w14:paraId="3529671B"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10653886" w14:textId="77777777" w:rsidR="00CD5E11" w:rsidRPr="00404F23" w:rsidRDefault="00CD5E11" w:rsidP="00CD5E11">
                    <w:pPr>
                      <w:jc w:val="right"/>
                      <w:rPr>
                        <w:rFonts w:ascii="Times New Roman" w:hAnsi="Times New Roman"/>
                        <w:szCs w:val="21"/>
                      </w:rPr>
                    </w:pPr>
                  </w:p>
                </w:tc>
              </w:tr>
              <w:tr w:rsidR="00CD5E11" w14:paraId="58955ECF" w14:textId="77777777" w:rsidTr="00CD5E11">
                <w:sdt>
                  <w:sdtPr>
                    <w:rPr>
                      <w:color w:val="000000" w:themeColor="text1"/>
                    </w:rPr>
                    <w:tag w:val="_PLD_fb4ad7685a95478e948c5952b36f4447"/>
                    <w:id w:val="-1019004822"/>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7343C6B" w14:textId="77777777" w:rsidR="00CD5E11" w:rsidRDefault="00CD5E11" w:rsidP="00CD5E11">
                        <w:pPr>
                          <w:ind w:firstLineChars="200" w:firstLine="420"/>
                          <w:rPr>
                            <w:color w:val="000000" w:themeColor="text1"/>
                            <w:szCs w:val="21"/>
                          </w:rPr>
                        </w:pPr>
                        <w:r>
                          <w:rPr>
                            <w:rFonts w:hint="eastAsia"/>
                            <w:color w:val="000000" w:themeColor="text1"/>
                            <w:szCs w:val="21"/>
                          </w:rPr>
                          <w:t>流动负债合计</w:t>
                        </w:r>
                      </w:p>
                    </w:tc>
                  </w:sdtContent>
                </w:sdt>
                <w:tc>
                  <w:tcPr>
                    <w:tcW w:w="1620" w:type="pct"/>
                    <w:tcBorders>
                      <w:top w:val="outset" w:sz="6" w:space="0" w:color="auto"/>
                      <w:left w:val="outset" w:sz="6" w:space="0" w:color="auto"/>
                      <w:bottom w:val="outset" w:sz="6" w:space="0" w:color="auto"/>
                      <w:right w:val="outset" w:sz="6" w:space="0" w:color="auto"/>
                    </w:tcBorders>
                  </w:tcPr>
                  <w:p w14:paraId="69FE9D8D" w14:textId="2BAEEDF7" w:rsidR="00CD5E11" w:rsidRPr="00E13DF4" w:rsidRDefault="00E13DF4" w:rsidP="00CD5E11">
                    <w:pPr>
                      <w:jc w:val="right"/>
                      <w:rPr>
                        <w:rFonts w:ascii="Times New Roman" w:hAnsi="Times New Roman"/>
                        <w:szCs w:val="21"/>
                      </w:rPr>
                    </w:pPr>
                    <w:r w:rsidRPr="00E13DF4">
                      <w:rPr>
                        <w:rFonts w:ascii="Times New Roman" w:eastAsiaTheme="minorEastAsia" w:hAnsi="Times New Roman"/>
                        <w:kern w:val="0"/>
                        <w:szCs w:val="21"/>
                      </w:rPr>
                      <w:t>4,628,154,486.69</w:t>
                    </w:r>
                  </w:p>
                </w:tc>
                <w:tc>
                  <w:tcPr>
                    <w:tcW w:w="1542" w:type="pct"/>
                    <w:tcBorders>
                      <w:top w:val="outset" w:sz="6" w:space="0" w:color="auto"/>
                      <w:left w:val="outset" w:sz="6" w:space="0" w:color="auto"/>
                      <w:bottom w:val="outset" w:sz="6" w:space="0" w:color="auto"/>
                      <w:right w:val="outset" w:sz="6" w:space="0" w:color="auto"/>
                    </w:tcBorders>
                  </w:tcPr>
                  <w:p w14:paraId="67EF0B67" w14:textId="77777777" w:rsidR="00CD5E11" w:rsidRPr="00404F23" w:rsidRDefault="00CD5E11" w:rsidP="00CD5E11">
                    <w:pPr>
                      <w:jc w:val="right"/>
                      <w:rPr>
                        <w:rFonts w:ascii="Times New Roman" w:hAnsi="Times New Roman"/>
                        <w:szCs w:val="21"/>
                      </w:rPr>
                    </w:pPr>
                    <w:r w:rsidRPr="00404F23">
                      <w:rPr>
                        <w:rFonts w:ascii="Times New Roman" w:hAnsi="Times New Roman"/>
                      </w:rPr>
                      <w:t>2,185,266,657.74</w:t>
                    </w:r>
                  </w:p>
                </w:tc>
              </w:tr>
              <w:tr w:rsidR="00CD5E11" w14:paraId="26A9D477" w14:textId="77777777" w:rsidTr="00CD5E11">
                <w:sdt>
                  <w:sdtPr>
                    <w:rPr>
                      <w:color w:val="000000" w:themeColor="text1"/>
                    </w:rPr>
                    <w:tag w:val="_PLD_cf889b86d8f64459851168829091afb2"/>
                    <w:id w:val="-207195412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56316B8" w14:textId="77777777" w:rsidR="00CD5E11" w:rsidRDefault="00CD5E11" w:rsidP="00CD5E11">
                        <w:pPr>
                          <w:rPr>
                            <w:color w:val="000000" w:themeColor="text1"/>
                            <w:szCs w:val="21"/>
                          </w:rPr>
                        </w:pPr>
                        <w:r>
                          <w:rPr>
                            <w:rFonts w:hint="eastAsia"/>
                            <w:b/>
                            <w:bCs/>
                            <w:color w:val="000000" w:themeColor="text1"/>
                            <w:szCs w:val="21"/>
                          </w:rPr>
                          <w:t>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756B83C8" w14:textId="77777777" w:rsidR="00CD5E11" w:rsidRPr="00E13DF4" w:rsidRDefault="00CD5E11" w:rsidP="00CD5E11">
                    <w:pPr>
                      <w:ind w:right="210"/>
                      <w:jc w:val="right"/>
                      <w:rPr>
                        <w:rFonts w:ascii="Times New Roman" w:hAnsi="Times New Roman"/>
                        <w:color w:val="000000" w:themeColor="text1"/>
                        <w:szCs w:val="21"/>
                      </w:rPr>
                    </w:pPr>
                  </w:p>
                </w:tc>
                <w:tc>
                  <w:tcPr>
                    <w:tcW w:w="1542" w:type="pct"/>
                    <w:tcBorders>
                      <w:top w:val="outset" w:sz="6" w:space="0" w:color="auto"/>
                      <w:left w:val="outset" w:sz="6" w:space="0" w:color="auto"/>
                      <w:bottom w:val="outset" w:sz="6" w:space="0" w:color="auto"/>
                      <w:right w:val="outset" w:sz="6" w:space="0" w:color="auto"/>
                    </w:tcBorders>
                  </w:tcPr>
                  <w:p w14:paraId="38AB8213" w14:textId="77777777" w:rsidR="00CD5E11" w:rsidRDefault="00CD5E11" w:rsidP="00CD5E11">
                    <w:pPr>
                      <w:jc w:val="right"/>
                      <w:rPr>
                        <w:szCs w:val="21"/>
                      </w:rPr>
                    </w:pPr>
                    <w:r>
                      <w:t> </w:t>
                    </w:r>
                  </w:p>
                </w:tc>
              </w:tr>
              <w:tr w:rsidR="00CD5E11" w14:paraId="727E7442" w14:textId="77777777" w:rsidTr="00CD5E11">
                <w:sdt>
                  <w:sdtPr>
                    <w:rPr>
                      <w:color w:val="000000" w:themeColor="text1"/>
                    </w:rPr>
                    <w:tag w:val="_PLD_39bfa8884a384ca2af6a32ff2503723c"/>
                    <w:id w:val="-1351409000"/>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C48B098" w14:textId="77777777" w:rsidR="00CD5E11" w:rsidRDefault="00CD5E11" w:rsidP="00CD5E11">
                        <w:pPr>
                          <w:ind w:firstLineChars="100" w:firstLine="210"/>
                          <w:rPr>
                            <w:color w:val="000000" w:themeColor="text1"/>
                            <w:szCs w:val="21"/>
                          </w:rPr>
                        </w:pPr>
                        <w:r>
                          <w:rPr>
                            <w:rFonts w:hint="eastAsia"/>
                            <w:color w:val="000000" w:themeColor="text1"/>
                            <w:szCs w:val="21"/>
                          </w:rPr>
                          <w:t>保险合同准备金</w:t>
                        </w:r>
                      </w:p>
                    </w:tc>
                  </w:sdtContent>
                </w:sdt>
                <w:tc>
                  <w:tcPr>
                    <w:tcW w:w="1620" w:type="pct"/>
                    <w:tcBorders>
                      <w:top w:val="outset" w:sz="6" w:space="0" w:color="auto"/>
                      <w:left w:val="outset" w:sz="6" w:space="0" w:color="auto"/>
                      <w:bottom w:val="outset" w:sz="6" w:space="0" w:color="auto"/>
                      <w:right w:val="outset" w:sz="6" w:space="0" w:color="auto"/>
                    </w:tcBorders>
                  </w:tcPr>
                  <w:p w14:paraId="6BABAF7A" w14:textId="77777777" w:rsidR="00CD5E11" w:rsidRPr="00E13DF4"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3477C99E" w14:textId="77777777" w:rsidR="00CD5E11" w:rsidRDefault="00CD5E11" w:rsidP="00CD5E11">
                    <w:pPr>
                      <w:jc w:val="right"/>
                      <w:rPr>
                        <w:szCs w:val="21"/>
                      </w:rPr>
                    </w:pPr>
                  </w:p>
                </w:tc>
              </w:tr>
              <w:tr w:rsidR="00CD5E11" w14:paraId="75B3D512" w14:textId="77777777" w:rsidTr="00CD5E11">
                <w:sdt>
                  <w:sdtPr>
                    <w:rPr>
                      <w:color w:val="000000" w:themeColor="text1"/>
                    </w:rPr>
                    <w:tag w:val="_PLD_07b450336d844472a52cdd5026e833dd"/>
                    <w:id w:val="176495507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83EFB37" w14:textId="77777777" w:rsidR="00CD5E11" w:rsidRDefault="00CD5E11" w:rsidP="00CD5E11">
                        <w:pPr>
                          <w:ind w:firstLineChars="100" w:firstLine="210"/>
                          <w:rPr>
                            <w:color w:val="000000" w:themeColor="text1"/>
                            <w:szCs w:val="21"/>
                          </w:rPr>
                        </w:pPr>
                        <w:r>
                          <w:rPr>
                            <w:rFonts w:hint="eastAsia"/>
                            <w:color w:val="000000" w:themeColor="text1"/>
                            <w:szCs w:val="21"/>
                          </w:rPr>
                          <w:t>长期借款</w:t>
                        </w:r>
                      </w:p>
                    </w:tc>
                  </w:sdtContent>
                </w:sdt>
                <w:tc>
                  <w:tcPr>
                    <w:tcW w:w="1620" w:type="pct"/>
                    <w:tcBorders>
                      <w:top w:val="outset" w:sz="6" w:space="0" w:color="auto"/>
                      <w:left w:val="outset" w:sz="6" w:space="0" w:color="auto"/>
                      <w:bottom w:val="outset" w:sz="6" w:space="0" w:color="auto"/>
                      <w:right w:val="outset" w:sz="6" w:space="0" w:color="auto"/>
                    </w:tcBorders>
                  </w:tcPr>
                  <w:p w14:paraId="233854E8" w14:textId="04222AAF" w:rsidR="00CD5E11" w:rsidRPr="00A77D23" w:rsidRDefault="00A77D23" w:rsidP="00CD5E11">
                    <w:pPr>
                      <w:jc w:val="right"/>
                      <w:rPr>
                        <w:rFonts w:ascii="Times New Roman" w:hAnsi="Times New Roman"/>
                        <w:szCs w:val="21"/>
                      </w:rPr>
                    </w:pPr>
                    <w:r w:rsidRPr="00A77D23">
                      <w:rPr>
                        <w:rFonts w:ascii="Times New Roman" w:eastAsiaTheme="minorEastAsia" w:hAnsi="Times New Roman"/>
                        <w:kern w:val="0"/>
                        <w:szCs w:val="21"/>
                      </w:rPr>
                      <w:t>2,955,492,797.41</w:t>
                    </w:r>
                  </w:p>
                </w:tc>
                <w:tc>
                  <w:tcPr>
                    <w:tcW w:w="1542" w:type="pct"/>
                    <w:tcBorders>
                      <w:top w:val="outset" w:sz="6" w:space="0" w:color="auto"/>
                      <w:left w:val="outset" w:sz="6" w:space="0" w:color="auto"/>
                      <w:bottom w:val="outset" w:sz="6" w:space="0" w:color="auto"/>
                      <w:right w:val="outset" w:sz="6" w:space="0" w:color="auto"/>
                    </w:tcBorders>
                  </w:tcPr>
                  <w:p w14:paraId="431E1FB9" w14:textId="77777777" w:rsidR="00CD5E11" w:rsidRPr="00EB08F7" w:rsidRDefault="00CD5E11" w:rsidP="00CD5E11">
                    <w:pPr>
                      <w:jc w:val="right"/>
                      <w:rPr>
                        <w:rFonts w:ascii="Times New Roman" w:hAnsi="Times New Roman"/>
                        <w:szCs w:val="21"/>
                      </w:rPr>
                    </w:pPr>
                    <w:r w:rsidRPr="00EB08F7">
                      <w:rPr>
                        <w:rFonts w:ascii="Times New Roman" w:hAnsi="Times New Roman"/>
                      </w:rPr>
                      <w:t>2,688,081,933.34</w:t>
                    </w:r>
                  </w:p>
                </w:tc>
              </w:tr>
              <w:tr w:rsidR="00CD5E11" w14:paraId="12E05C97" w14:textId="77777777" w:rsidTr="00CD5E11">
                <w:sdt>
                  <w:sdtPr>
                    <w:rPr>
                      <w:color w:val="000000" w:themeColor="text1"/>
                    </w:rPr>
                    <w:tag w:val="_PLD_079beefc90484d1d8c7692a84e3b303a"/>
                    <w:id w:val="-192686914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F01FDB7" w14:textId="77777777" w:rsidR="00CD5E11" w:rsidRDefault="00CD5E11" w:rsidP="00CD5E11">
                        <w:pPr>
                          <w:ind w:firstLineChars="100" w:firstLine="210"/>
                          <w:rPr>
                            <w:color w:val="000000" w:themeColor="text1"/>
                            <w:szCs w:val="21"/>
                          </w:rPr>
                        </w:pPr>
                        <w:r>
                          <w:rPr>
                            <w:rFonts w:hint="eastAsia"/>
                            <w:color w:val="000000" w:themeColor="text1"/>
                            <w:szCs w:val="21"/>
                          </w:rPr>
                          <w:t>应付债券</w:t>
                        </w:r>
                      </w:p>
                    </w:tc>
                  </w:sdtContent>
                </w:sdt>
                <w:tc>
                  <w:tcPr>
                    <w:tcW w:w="1620" w:type="pct"/>
                    <w:tcBorders>
                      <w:top w:val="outset" w:sz="6" w:space="0" w:color="auto"/>
                      <w:left w:val="outset" w:sz="6" w:space="0" w:color="auto"/>
                      <w:bottom w:val="outset" w:sz="6" w:space="0" w:color="auto"/>
                      <w:right w:val="outset" w:sz="6" w:space="0" w:color="auto"/>
                    </w:tcBorders>
                  </w:tcPr>
                  <w:p w14:paraId="5A6F17CA" w14:textId="0D107914" w:rsidR="00CD5E11" w:rsidRPr="00A77D23" w:rsidRDefault="00A77D23" w:rsidP="00CD5E11">
                    <w:pPr>
                      <w:jc w:val="right"/>
                      <w:rPr>
                        <w:rFonts w:ascii="Times New Roman" w:hAnsi="Times New Roman"/>
                        <w:szCs w:val="21"/>
                      </w:rPr>
                    </w:pPr>
                    <w:r w:rsidRPr="00A77D23">
                      <w:rPr>
                        <w:rFonts w:ascii="Times New Roman" w:eastAsiaTheme="minorEastAsia" w:hAnsi="Times New Roman"/>
                        <w:kern w:val="0"/>
                        <w:szCs w:val="21"/>
                      </w:rPr>
                      <w:t>466,305,103.76</w:t>
                    </w:r>
                  </w:p>
                </w:tc>
                <w:tc>
                  <w:tcPr>
                    <w:tcW w:w="1542" w:type="pct"/>
                    <w:tcBorders>
                      <w:top w:val="outset" w:sz="6" w:space="0" w:color="auto"/>
                      <w:left w:val="outset" w:sz="6" w:space="0" w:color="auto"/>
                      <w:bottom w:val="outset" w:sz="6" w:space="0" w:color="auto"/>
                      <w:right w:val="outset" w:sz="6" w:space="0" w:color="auto"/>
                    </w:tcBorders>
                  </w:tcPr>
                  <w:p w14:paraId="72F09711" w14:textId="77777777" w:rsidR="00CD5E11" w:rsidRPr="00EB08F7" w:rsidRDefault="00CD5E11" w:rsidP="00CD5E11">
                    <w:pPr>
                      <w:jc w:val="right"/>
                      <w:rPr>
                        <w:rFonts w:ascii="Times New Roman" w:hAnsi="Times New Roman"/>
                        <w:szCs w:val="21"/>
                      </w:rPr>
                    </w:pPr>
                    <w:r w:rsidRPr="00EB08F7">
                      <w:rPr>
                        <w:rFonts w:ascii="Times New Roman" w:hAnsi="Times New Roman"/>
                      </w:rPr>
                      <w:t>867,249,840.66</w:t>
                    </w:r>
                  </w:p>
                </w:tc>
              </w:tr>
              <w:tr w:rsidR="00CD5E11" w14:paraId="5093E6F5" w14:textId="77777777" w:rsidTr="00CD5E11">
                <w:sdt>
                  <w:sdtPr>
                    <w:rPr>
                      <w:color w:val="000000" w:themeColor="text1"/>
                    </w:rPr>
                    <w:tag w:val="_PLD_2fba1c4f7afd45d3b3717c04c8811e38"/>
                    <w:id w:val="93301698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44CD89C" w14:textId="77777777" w:rsidR="00CD5E11" w:rsidRDefault="00CD5E11" w:rsidP="00CD5E11">
                        <w:pPr>
                          <w:ind w:firstLineChars="100" w:firstLine="210"/>
                          <w:rPr>
                            <w:color w:val="000000" w:themeColor="text1"/>
                            <w:szCs w:val="21"/>
                          </w:rPr>
                        </w:pPr>
                        <w:r>
                          <w:rPr>
                            <w:rFonts w:hint="eastAsia"/>
                            <w:color w:val="000000" w:themeColor="text1"/>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tcPr>
                  <w:p w14:paraId="531EA4A6" w14:textId="77777777" w:rsidR="00CD5E11" w:rsidRPr="00A77D23"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599F5530" w14:textId="77777777" w:rsidR="00CD5E11" w:rsidRPr="00EB08F7" w:rsidRDefault="00CD5E11" w:rsidP="00CD5E11">
                    <w:pPr>
                      <w:jc w:val="right"/>
                      <w:rPr>
                        <w:rFonts w:ascii="Times New Roman" w:hAnsi="Times New Roman"/>
                        <w:szCs w:val="21"/>
                      </w:rPr>
                    </w:pPr>
                  </w:p>
                </w:tc>
              </w:tr>
              <w:tr w:rsidR="00CD5E11" w14:paraId="6AED0A76" w14:textId="77777777" w:rsidTr="00CD5E11">
                <w:sdt>
                  <w:sdtPr>
                    <w:rPr>
                      <w:color w:val="000000" w:themeColor="text1"/>
                    </w:rPr>
                    <w:tag w:val="_PLD_5570d6db62a1423aaf9f8cff85fe5aa7"/>
                    <w:id w:val="90888785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5101AA5" w14:textId="77777777" w:rsidR="00CD5E11" w:rsidRDefault="00CD5E11" w:rsidP="00CD5E11">
                        <w:pPr>
                          <w:ind w:leftChars="300" w:left="630" w:firstLineChars="100" w:firstLine="210"/>
                          <w:rPr>
                            <w:color w:val="000000" w:themeColor="text1"/>
                            <w:szCs w:val="21"/>
                          </w:rPr>
                        </w:pPr>
                        <w:r>
                          <w:rPr>
                            <w:rFonts w:hint="eastAsia"/>
                            <w:color w:val="000000" w:themeColor="text1"/>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tcPr>
                  <w:p w14:paraId="65DB1D61" w14:textId="77777777" w:rsidR="00CD5E11" w:rsidRPr="00A77D23"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22031298" w14:textId="77777777" w:rsidR="00CD5E11" w:rsidRPr="00EB08F7" w:rsidRDefault="00CD5E11" w:rsidP="00CD5E11">
                    <w:pPr>
                      <w:jc w:val="right"/>
                      <w:rPr>
                        <w:rFonts w:ascii="Times New Roman" w:hAnsi="Times New Roman"/>
                        <w:szCs w:val="21"/>
                      </w:rPr>
                    </w:pPr>
                  </w:p>
                </w:tc>
              </w:tr>
              <w:tr w:rsidR="00CD5E11" w14:paraId="549FF378" w14:textId="77777777" w:rsidTr="00CD5E1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5c1fd6a900b64ec1a410f0f1f34eb654"/>
                      <w:id w:val="1611550684"/>
                      <w:lock w:val="sdtContentLocked"/>
                    </w:sdtPr>
                    <w:sdtEndPr/>
                    <w:sdtContent>
                      <w:p w14:paraId="22B74861" w14:textId="77777777" w:rsidR="00CD5E11" w:rsidRDefault="00CD5E11" w:rsidP="00CD5E11">
                        <w:pPr>
                          <w:ind w:firstLineChars="100" w:firstLine="210"/>
                          <w:rPr>
                            <w:color w:val="000000" w:themeColor="text1"/>
                          </w:rPr>
                        </w:pPr>
                        <w:r>
                          <w:rPr>
                            <w:rFonts w:hint="eastAsia"/>
                            <w:color w:val="000000" w:themeColor="text1"/>
                          </w:rPr>
                          <w:t>租赁负债</w:t>
                        </w:r>
                      </w:p>
                    </w:sdtContent>
                  </w:sdt>
                </w:tc>
                <w:tc>
                  <w:tcPr>
                    <w:tcW w:w="1620" w:type="pct"/>
                    <w:tcBorders>
                      <w:top w:val="outset" w:sz="6" w:space="0" w:color="auto"/>
                      <w:left w:val="outset" w:sz="6" w:space="0" w:color="auto"/>
                      <w:bottom w:val="outset" w:sz="6" w:space="0" w:color="auto"/>
                      <w:right w:val="outset" w:sz="6" w:space="0" w:color="auto"/>
                    </w:tcBorders>
                  </w:tcPr>
                  <w:p w14:paraId="6C608049" w14:textId="77777777" w:rsidR="00CD5E11" w:rsidRPr="00A77D23"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4D26628F" w14:textId="77777777" w:rsidR="00CD5E11" w:rsidRPr="00EB08F7" w:rsidRDefault="00CD5E11" w:rsidP="00CD5E11">
                    <w:pPr>
                      <w:jc w:val="right"/>
                      <w:rPr>
                        <w:rFonts w:ascii="Times New Roman" w:hAnsi="Times New Roman"/>
                        <w:szCs w:val="21"/>
                      </w:rPr>
                    </w:pPr>
                  </w:p>
                </w:tc>
              </w:tr>
              <w:tr w:rsidR="00CD5E11" w14:paraId="353A75B2" w14:textId="77777777" w:rsidTr="00CD5E11">
                <w:sdt>
                  <w:sdtPr>
                    <w:rPr>
                      <w:color w:val="000000" w:themeColor="text1"/>
                    </w:rPr>
                    <w:tag w:val="_PLD_573c0626b56842928e8b188569cb476c"/>
                    <w:id w:val="230433940"/>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74C3589" w14:textId="77777777" w:rsidR="00CD5E11" w:rsidRDefault="00CD5E11" w:rsidP="00CD5E11">
                        <w:pPr>
                          <w:ind w:firstLineChars="100" w:firstLine="210"/>
                          <w:rPr>
                            <w:color w:val="000000" w:themeColor="text1"/>
                            <w:szCs w:val="21"/>
                          </w:rPr>
                        </w:pPr>
                        <w:r>
                          <w:rPr>
                            <w:rFonts w:hint="eastAsia"/>
                            <w:color w:val="000000" w:themeColor="text1"/>
                            <w:szCs w:val="21"/>
                          </w:rPr>
                          <w:t>长期应付款</w:t>
                        </w:r>
                      </w:p>
                    </w:tc>
                  </w:sdtContent>
                </w:sdt>
                <w:tc>
                  <w:tcPr>
                    <w:tcW w:w="1620" w:type="pct"/>
                    <w:tcBorders>
                      <w:top w:val="outset" w:sz="6" w:space="0" w:color="auto"/>
                      <w:left w:val="outset" w:sz="6" w:space="0" w:color="auto"/>
                      <w:bottom w:val="outset" w:sz="6" w:space="0" w:color="auto"/>
                      <w:right w:val="outset" w:sz="6" w:space="0" w:color="auto"/>
                    </w:tcBorders>
                  </w:tcPr>
                  <w:p w14:paraId="61AE94AC" w14:textId="78C33C37" w:rsidR="00CD5E11" w:rsidRPr="00A77D23" w:rsidRDefault="00A77D23" w:rsidP="00CD5E11">
                    <w:pPr>
                      <w:jc w:val="right"/>
                      <w:rPr>
                        <w:rFonts w:ascii="Times New Roman" w:hAnsi="Times New Roman"/>
                        <w:szCs w:val="21"/>
                      </w:rPr>
                    </w:pPr>
                    <w:r w:rsidRPr="00A77D23">
                      <w:rPr>
                        <w:rFonts w:ascii="Times New Roman" w:eastAsiaTheme="minorEastAsia" w:hAnsi="Times New Roman"/>
                        <w:kern w:val="0"/>
                        <w:szCs w:val="21"/>
                      </w:rPr>
                      <w:t>197,501,842.40</w:t>
                    </w:r>
                  </w:p>
                </w:tc>
                <w:tc>
                  <w:tcPr>
                    <w:tcW w:w="1542" w:type="pct"/>
                    <w:tcBorders>
                      <w:top w:val="outset" w:sz="6" w:space="0" w:color="auto"/>
                      <w:left w:val="outset" w:sz="6" w:space="0" w:color="auto"/>
                      <w:bottom w:val="outset" w:sz="6" w:space="0" w:color="auto"/>
                      <w:right w:val="outset" w:sz="6" w:space="0" w:color="auto"/>
                    </w:tcBorders>
                  </w:tcPr>
                  <w:p w14:paraId="018A6467" w14:textId="77777777" w:rsidR="00CD5E11" w:rsidRPr="00EB08F7" w:rsidRDefault="00CD5E11" w:rsidP="00CD5E11">
                    <w:pPr>
                      <w:jc w:val="right"/>
                      <w:rPr>
                        <w:rFonts w:ascii="Times New Roman" w:hAnsi="Times New Roman"/>
                        <w:szCs w:val="21"/>
                      </w:rPr>
                    </w:pPr>
                    <w:r w:rsidRPr="00EB08F7">
                      <w:rPr>
                        <w:rFonts w:ascii="Times New Roman" w:hAnsi="Times New Roman"/>
                      </w:rPr>
                      <w:t>111,762,155.75</w:t>
                    </w:r>
                  </w:p>
                </w:tc>
              </w:tr>
              <w:tr w:rsidR="00CD5E11" w14:paraId="17308AF8" w14:textId="77777777" w:rsidTr="00CD5E11">
                <w:sdt>
                  <w:sdtPr>
                    <w:rPr>
                      <w:color w:val="000000" w:themeColor="text1"/>
                    </w:rPr>
                    <w:tag w:val="_PLD_13a2132d650c4a68941d891d1c6b282e"/>
                    <w:id w:val="-191692524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EC202F0" w14:textId="77777777" w:rsidR="00CD5E11" w:rsidRDefault="00CD5E11" w:rsidP="00CD5E11">
                        <w:pPr>
                          <w:ind w:firstLineChars="100" w:firstLine="210"/>
                          <w:rPr>
                            <w:color w:val="000000" w:themeColor="text1"/>
                            <w:szCs w:val="21"/>
                          </w:rPr>
                        </w:pPr>
                        <w:r>
                          <w:rPr>
                            <w:rFonts w:hint="eastAsia"/>
                            <w:color w:val="000000" w:themeColor="text1"/>
                            <w:szCs w:val="21"/>
                          </w:rPr>
                          <w:t>长期应付职工薪酬</w:t>
                        </w:r>
                      </w:p>
                    </w:tc>
                  </w:sdtContent>
                </w:sdt>
                <w:tc>
                  <w:tcPr>
                    <w:tcW w:w="1620" w:type="pct"/>
                    <w:tcBorders>
                      <w:top w:val="outset" w:sz="6" w:space="0" w:color="auto"/>
                      <w:left w:val="outset" w:sz="6" w:space="0" w:color="auto"/>
                      <w:bottom w:val="outset" w:sz="6" w:space="0" w:color="auto"/>
                      <w:right w:val="outset" w:sz="6" w:space="0" w:color="auto"/>
                    </w:tcBorders>
                  </w:tcPr>
                  <w:p w14:paraId="13F764EE" w14:textId="77777777" w:rsidR="00CD5E11" w:rsidRPr="00A77D23"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14E7AEFB" w14:textId="77777777" w:rsidR="00CD5E11" w:rsidRPr="00EB08F7" w:rsidRDefault="00CD5E11" w:rsidP="00CD5E11">
                    <w:pPr>
                      <w:jc w:val="right"/>
                      <w:rPr>
                        <w:rFonts w:ascii="Times New Roman" w:hAnsi="Times New Roman"/>
                        <w:szCs w:val="21"/>
                      </w:rPr>
                    </w:pPr>
                  </w:p>
                </w:tc>
              </w:tr>
              <w:tr w:rsidR="00CD5E11" w14:paraId="13E20D53" w14:textId="77777777" w:rsidTr="00CD5E11">
                <w:sdt>
                  <w:sdtPr>
                    <w:rPr>
                      <w:color w:val="000000" w:themeColor="text1"/>
                    </w:rPr>
                    <w:tag w:val="_PLD_e6947d27953b4c179561e8d459fb10a8"/>
                    <w:id w:val="206537119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C501BA1" w14:textId="77777777" w:rsidR="00CD5E11" w:rsidRDefault="00CD5E11" w:rsidP="00CD5E11">
                        <w:pPr>
                          <w:ind w:firstLineChars="100" w:firstLine="210"/>
                          <w:rPr>
                            <w:color w:val="000000" w:themeColor="text1"/>
                            <w:szCs w:val="21"/>
                          </w:rPr>
                        </w:pPr>
                        <w:r>
                          <w:rPr>
                            <w:rFonts w:hint="eastAsia"/>
                            <w:color w:val="000000" w:themeColor="text1"/>
                            <w:szCs w:val="21"/>
                          </w:rPr>
                          <w:t>预计负债</w:t>
                        </w:r>
                      </w:p>
                    </w:tc>
                  </w:sdtContent>
                </w:sdt>
                <w:tc>
                  <w:tcPr>
                    <w:tcW w:w="1620" w:type="pct"/>
                    <w:tcBorders>
                      <w:top w:val="outset" w:sz="6" w:space="0" w:color="auto"/>
                      <w:left w:val="outset" w:sz="6" w:space="0" w:color="auto"/>
                      <w:bottom w:val="outset" w:sz="6" w:space="0" w:color="auto"/>
                      <w:right w:val="outset" w:sz="6" w:space="0" w:color="auto"/>
                    </w:tcBorders>
                  </w:tcPr>
                  <w:p w14:paraId="6840D547" w14:textId="77777777" w:rsidR="00CD5E11" w:rsidRPr="00A77D23"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1A42E89A" w14:textId="77777777" w:rsidR="00CD5E11" w:rsidRPr="00EB08F7" w:rsidRDefault="00CD5E11" w:rsidP="00CD5E11">
                    <w:pPr>
                      <w:jc w:val="right"/>
                      <w:rPr>
                        <w:rFonts w:ascii="Times New Roman" w:hAnsi="Times New Roman"/>
                        <w:szCs w:val="21"/>
                      </w:rPr>
                    </w:pPr>
                  </w:p>
                </w:tc>
              </w:tr>
              <w:tr w:rsidR="00CD5E11" w14:paraId="59FFCB89" w14:textId="77777777" w:rsidTr="00CD5E11">
                <w:sdt>
                  <w:sdtPr>
                    <w:rPr>
                      <w:color w:val="000000" w:themeColor="text1"/>
                    </w:rPr>
                    <w:tag w:val="_PLD_fe88ddb0dea14966ab52123d16adba75"/>
                    <w:id w:val="-54937232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225F787" w14:textId="77777777" w:rsidR="00CD5E11" w:rsidRDefault="00CD5E11" w:rsidP="00CD5E11">
                        <w:pPr>
                          <w:ind w:firstLineChars="100" w:firstLine="210"/>
                          <w:rPr>
                            <w:color w:val="000000" w:themeColor="text1"/>
                            <w:szCs w:val="21"/>
                          </w:rPr>
                        </w:pPr>
                        <w:r>
                          <w:rPr>
                            <w:rFonts w:hint="eastAsia"/>
                            <w:color w:val="000000" w:themeColor="text1"/>
                            <w:szCs w:val="21"/>
                          </w:rPr>
                          <w:t>递延收益</w:t>
                        </w:r>
                      </w:p>
                    </w:tc>
                  </w:sdtContent>
                </w:sdt>
                <w:tc>
                  <w:tcPr>
                    <w:tcW w:w="1620" w:type="pct"/>
                    <w:tcBorders>
                      <w:top w:val="outset" w:sz="6" w:space="0" w:color="auto"/>
                      <w:left w:val="outset" w:sz="6" w:space="0" w:color="auto"/>
                      <w:bottom w:val="outset" w:sz="6" w:space="0" w:color="auto"/>
                      <w:right w:val="outset" w:sz="6" w:space="0" w:color="auto"/>
                    </w:tcBorders>
                  </w:tcPr>
                  <w:p w14:paraId="6595CFBB" w14:textId="5095AA68" w:rsidR="00CD5E11" w:rsidRPr="00A77D23" w:rsidRDefault="00A77D23" w:rsidP="00CD5E11">
                    <w:pPr>
                      <w:jc w:val="right"/>
                      <w:rPr>
                        <w:rFonts w:ascii="Times New Roman" w:hAnsi="Times New Roman"/>
                        <w:szCs w:val="21"/>
                      </w:rPr>
                    </w:pPr>
                    <w:r w:rsidRPr="00A77D23">
                      <w:rPr>
                        <w:rFonts w:ascii="Times New Roman" w:eastAsiaTheme="minorEastAsia" w:hAnsi="Times New Roman"/>
                        <w:kern w:val="0"/>
                        <w:szCs w:val="21"/>
                      </w:rPr>
                      <w:t>11,525,000.00</w:t>
                    </w:r>
                  </w:p>
                </w:tc>
                <w:tc>
                  <w:tcPr>
                    <w:tcW w:w="1542" w:type="pct"/>
                    <w:tcBorders>
                      <w:top w:val="outset" w:sz="6" w:space="0" w:color="auto"/>
                      <w:left w:val="outset" w:sz="6" w:space="0" w:color="auto"/>
                      <w:bottom w:val="outset" w:sz="6" w:space="0" w:color="auto"/>
                      <w:right w:val="outset" w:sz="6" w:space="0" w:color="auto"/>
                    </w:tcBorders>
                  </w:tcPr>
                  <w:p w14:paraId="3F4F2308" w14:textId="77777777" w:rsidR="00CD5E11" w:rsidRPr="00EB08F7" w:rsidRDefault="00CD5E11" w:rsidP="00CD5E11">
                    <w:pPr>
                      <w:jc w:val="right"/>
                      <w:rPr>
                        <w:rFonts w:ascii="Times New Roman" w:hAnsi="Times New Roman"/>
                        <w:szCs w:val="21"/>
                      </w:rPr>
                    </w:pPr>
                    <w:r w:rsidRPr="00EB08F7">
                      <w:rPr>
                        <w:rFonts w:ascii="Times New Roman" w:hAnsi="Times New Roman"/>
                      </w:rPr>
                      <w:t>2,650,000.00</w:t>
                    </w:r>
                  </w:p>
                </w:tc>
              </w:tr>
              <w:tr w:rsidR="00CD5E11" w14:paraId="729C7501" w14:textId="77777777" w:rsidTr="00CD5E11">
                <w:sdt>
                  <w:sdtPr>
                    <w:rPr>
                      <w:color w:val="000000" w:themeColor="text1"/>
                    </w:rPr>
                    <w:tag w:val="_PLD_96eafe14f45e4c46bce93e3483d9515e"/>
                    <w:id w:val="-1048068122"/>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5303A9C" w14:textId="77777777" w:rsidR="00CD5E11" w:rsidRDefault="00CD5E11" w:rsidP="00CD5E11">
                        <w:pPr>
                          <w:ind w:firstLineChars="100" w:firstLine="210"/>
                          <w:rPr>
                            <w:color w:val="000000" w:themeColor="text1"/>
                            <w:szCs w:val="21"/>
                          </w:rPr>
                        </w:pPr>
                        <w:r>
                          <w:rPr>
                            <w:rFonts w:hint="eastAsia"/>
                            <w:color w:val="000000" w:themeColor="text1"/>
                            <w:szCs w:val="21"/>
                          </w:rPr>
                          <w:t>递延所得税负债</w:t>
                        </w:r>
                      </w:p>
                    </w:tc>
                  </w:sdtContent>
                </w:sdt>
                <w:tc>
                  <w:tcPr>
                    <w:tcW w:w="1620" w:type="pct"/>
                    <w:tcBorders>
                      <w:top w:val="outset" w:sz="6" w:space="0" w:color="auto"/>
                      <w:left w:val="outset" w:sz="6" w:space="0" w:color="auto"/>
                      <w:bottom w:val="outset" w:sz="6" w:space="0" w:color="auto"/>
                      <w:right w:val="outset" w:sz="6" w:space="0" w:color="auto"/>
                    </w:tcBorders>
                  </w:tcPr>
                  <w:p w14:paraId="66454577" w14:textId="77777777" w:rsidR="00CD5E11" w:rsidRPr="00A77D23"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0A86DB6C" w14:textId="77777777" w:rsidR="00CD5E11" w:rsidRPr="00EB08F7" w:rsidRDefault="00CD5E11" w:rsidP="00CD5E11">
                    <w:pPr>
                      <w:jc w:val="right"/>
                      <w:rPr>
                        <w:rFonts w:ascii="Times New Roman" w:hAnsi="Times New Roman"/>
                        <w:szCs w:val="21"/>
                      </w:rPr>
                    </w:pPr>
                  </w:p>
                </w:tc>
              </w:tr>
              <w:tr w:rsidR="00CD5E11" w14:paraId="45C2162C" w14:textId="77777777" w:rsidTr="00CD5E11">
                <w:sdt>
                  <w:sdtPr>
                    <w:rPr>
                      <w:color w:val="000000" w:themeColor="text1"/>
                    </w:rPr>
                    <w:tag w:val="_PLD_7b07d1c755784f108aebec2cffcd805d"/>
                    <w:id w:val="905730330"/>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7419F18" w14:textId="77777777" w:rsidR="00CD5E11" w:rsidRDefault="00CD5E11" w:rsidP="00CD5E11">
                        <w:pPr>
                          <w:ind w:firstLineChars="100" w:firstLine="210"/>
                          <w:rPr>
                            <w:color w:val="000000" w:themeColor="text1"/>
                            <w:szCs w:val="21"/>
                          </w:rPr>
                        </w:pPr>
                        <w:r>
                          <w:rPr>
                            <w:rFonts w:hint="eastAsia"/>
                            <w:color w:val="000000" w:themeColor="text1"/>
                            <w:szCs w:val="21"/>
                          </w:rPr>
                          <w:t>其他非流动负债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2B81661D" w14:textId="77777777" w:rsidR="00CD5E11" w:rsidRPr="00A77D23"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1E372CE5" w14:textId="77777777" w:rsidR="00CD5E11" w:rsidRPr="00EB08F7" w:rsidRDefault="00CD5E11" w:rsidP="00CD5E11">
                    <w:pPr>
                      <w:jc w:val="right"/>
                      <w:rPr>
                        <w:rFonts w:ascii="Times New Roman" w:hAnsi="Times New Roman"/>
                        <w:szCs w:val="21"/>
                      </w:rPr>
                    </w:pPr>
                  </w:p>
                </w:tc>
              </w:tr>
              <w:tr w:rsidR="00CD5E11" w14:paraId="032D1A36" w14:textId="77777777" w:rsidTr="00CD5E11">
                <w:sdt>
                  <w:sdtPr>
                    <w:rPr>
                      <w:color w:val="000000" w:themeColor="text1"/>
                    </w:rPr>
                    <w:tag w:val="_PLD_130ec42d173043409dd7426d44164830"/>
                    <w:id w:val="-1927721450"/>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1D96CAD" w14:textId="77777777" w:rsidR="00CD5E11" w:rsidRDefault="00CD5E11" w:rsidP="00CD5E11">
                        <w:pPr>
                          <w:ind w:firstLineChars="200" w:firstLine="420"/>
                          <w:rPr>
                            <w:color w:val="000000" w:themeColor="text1"/>
                            <w:szCs w:val="21"/>
                          </w:rPr>
                        </w:pPr>
                        <w:r>
                          <w:rPr>
                            <w:rFonts w:hint="eastAsia"/>
                            <w:color w:val="000000" w:themeColor="text1"/>
                            <w:szCs w:val="21"/>
                          </w:rPr>
                          <w:t>非流动负债合计</w:t>
                        </w:r>
                      </w:p>
                    </w:tc>
                  </w:sdtContent>
                </w:sdt>
                <w:tc>
                  <w:tcPr>
                    <w:tcW w:w="1620" w:type="pct"/>
                    <w:tcBorders>
                      <w:top w:val="outset" w:sz="6" w:space="0" w:color="auto"/>
                      <w:left w:val="outset" w:sz="6" w:space="0" w:color="auto"/>
                      <w:bottom w:val="outset" w:sz="6" w:space="0" w:color="auto"/>
                      <w:right w:val="outset" w:sz="6" w:space="0" w:color="auto"/>
                    </w:tcBorders>
                  </w:tcPr>
                  <w:p w14:paraId="4D2B08C1" w14:textId="4678F820" w:rsidR="00CD5E11" w:rsidRPr="00A77D23" w:rsidRDefault="00A77D23" w:rsidP="00CD5E11">
                    <w:pPr>
                      <w:jc w:val="right"/>
                      <w:rPr>
                        <w:rFonts w:ascii="Times New Roman" w:hAnsi="Times New Roman"/>
                        <w:szCs w:val="21"/>
                      </w:rPr>
                    </w:pPr>
                    <w:r w:rsidRPr="00A77D23">
                      <w:rPr>
                        <w:rFonts w:ascii="Times New Roman" w:eastAsiaTheme="minorEastAsia" w:hAnsi="Times New Roman"/>
                        <w:kern w:val="0"/>
                        <w:szCs w:val="21"/>
                      </w:rPr>
                      <w:t>3,630,824,743.57</w:t>
                    </w:r>
                  </w:p>
                </w:tc>
                <w:tc>
                  <w:tcPr>
                    <w:tcW w:w="1542" w:type="pct"/>
                    <w:tcBorders>
                      <w:top w:val="outset" w:sz="6" w:space="0" w:color="auto"/>
                      <w:left w:val="outset" w:sz="6" w:space="0" w:color="auto"/>
                      <w:bottom w:val="outset" w:sz="6" w:space="0" w:color="auto"/>
                      <w:right w:val="outset" w:sz="6" w:space="0" w:color="auto"/>
                    </w:tcBorders>
                  </w:tcPr>
                  <w:p w14:paraId="06FBC123" w14:textId="77777777" w:rsidR="00CD5E11" w:rsidRPr="00EB08F7" w:rsidRDefault="00CD5E11" w:rsidP="00CD5E11">
                    <w:pPr>
                      <w:jc w:val="right"/>
                      <w:rPr>
                        <w:rFonts w:ascii="Times New Roman" w:hAnsi="Times New Roman"/>
                        <w:szCs w:val="21"/>
                      </w:rPr>
                    </w:pPr>
                    <w:r w:rsidRPr="00EB08F7">
                      <w:rPr>
                        <w:rFonts w:ascii="Times New Roman" w:hAnsi="Times New Roman"/>
                      </w:rPr>
                      <w:t>3,669,743,929.75</w:t>
                    </w:r>
                  </w:p>
                </w:tc>
              </w:tr>
              <w:tr w:rsidR="00CD5E11" w14:paraId="41AB701D" w14:textId="77777777" w:rsidTr="00CD5E11">
                <w:sdt>
                  <w:sdtPr>
                    <w:rPr>
                      <w:color w:val="000000" w:themeColor="text1"/>
                    </w:rPr>
                    <w:tag w:val="_PLD_ff464722361b45bdb1cfe9034b00e7b8"/>
                    <w:id w:val="-35380597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4532975" w14:textId="77777777" w:rsidR="00CD5E11" w:rsidRDefault="00CD5E11" w:rsidP="00CD5E11">
                        <w:pPr>
                          <w:ind w:firstLineChars="300" w:firstLine="630"/>
                          <w:rPr>
                            <w:color w:val="000000" w:themeColor="text1"/>
                            <w:szCs w:val="21"/>
                          </w:rPr>
                        </w:pPr>
                        <w:r>
                          <w:rPr>
                            <w:rFonts w:hint="eastAsia"/>
                            <w:color w:val="000000" w:themeColor="text1"/>
                            <w:szCs w:val="21"/>
                          </w:rPr>
                          <w:t>负债合计</w:t>
                        </w:r>
                      </w:p>
                    </w:tc>
                  </w:sdtContent>
                </w:sdt>
                <w:tc>
                  <w:tcPr>
                    <w:tcW w:w="1620" w:type="pct"/>
                    <w:tcBorders>
                      <w:top w:val="outset" w:sz="6" w:space="0" w:color="auto"/>
                      <w:left w:val="outset" w:sz="6" w:space="0" w:color="auto"/>
                      <w:bottom w:val="outset" w:sz="6" w:space="0" w:color="auto"/>
                      <w:right w:val="outset" w:sz="6" w:space="0" w:color="auto"/>
                    </w:tcBorders>
                  </w:tcPr>
                  <w:p w14:paraId="356A7547" w14:textId="3974A2C9" w:rsidR="00CD5E11" w:rsidRPr="00A77D23" w:rsidRDefault="00A77D23" w:rsidP="00CD5E11">
                    <w:pPr>
                      <w:jc w:val="right"/>
                      <w:rPr>
                        <w:rFonts w:ascii="Times New Roman" w:hAnsi="Times New Roman"/>
                        <w:szCs w:val="21"/>
                      </w:rPr>
                    </w:pPr>
                    <w:r w:rsidRPr="00A77D23">
                      <w:rPr>
                        <w:rFonts w:ascii="Times New Roman" w:eastAsiaTheme="minorEastAsia" w:hAnsi="Times New Roman"/>
                        <w:kern w:val="0"/>
                        <w:szCs w:val="21"/>
                      </w:rPr>
                      <w:t>8,258,979,230.26</w:t>
                    </w:r>
                  </w:p>
                </w:tc>
                <w:tc>
                  <w:tcPr>
                    <w:tcW w:w="1542" w:type="pct"/>
                    <w:tcBorders>
                      <w:top w:val="outset" w:sz="6" w:space="0" w:color="auto"/>
                      <w:left w:val="outset" w:sz="6" w:space="0" w:color="auto"/>
                      <w:bottom w:val="outset" w:sz="6" w:space="0" w:color="auto"/>
                      <w:right w:val="outset" w:sz="6" w:space="0" w:color="auto"/>
                    </w:tcBorders>
                  </w:tcPr>
                  <w:p w14:paraId="5021F471" w14:textId="77777777" w:rsidR="00CD5E11" w:rsidRPr="00EB08F7" w:rsidRDefault="00CD5E11" w:rsidP="00CD5E11">
                    <w:pPr>
                      <w:jc w:val="right"/>
                      <w:rPr>
                        <w:rFonts w:ascii="Times New Roman" w:hAnsi="Times New Roman"/>
                        <w:szCs w:val="21"/>
                      </w:rPr>
                    </w:pPr>
                    <w:r w:rsidRPr="00EB08F7">
                      <w:rPr>
                        <w:rFonts w:ascii="Times New Roman" w:hAnsi="Times New Roman"/>
                      </w:rPr>
                      <w:t>5,855,010,587.49</w:t>
                    </w:r>
                  </w:p>
                </w:tc>
              </w:tr>
              <w:tr w:rsidR="00CD5E11" w14:paraId="419C1DB5" w14:textId="77777777" w:rsidTr="00CD5E11">
                <w:sdt>
                  <w:sdtPr>
                    <w:rPr>
                      <w:color w:val="000000" w:themeColor="text1"/>
                    </w:rPr>
                    <w:tag w:val="_PLD_8eb170facfe44c2ebeccf1a13494a17f"/>
                    <w:id w:val="-107458343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8F8D2F0" w14:textId="77777777" w:rsidR="00CD5E11" w:rsidRDefault="00CD5E11" w:rsidP="00CD5E11">
                        <w:pPr>
                          <w:rPr>
                            <w:color w:val="000000" w:themeColor="text1"/>
                            <w:szCs w:val="21"/>
                          </w:rPr>
                        </w:pPr>
                        <w:r>
                          <w:rPr>
                            <w:rFonts w:hint="eastAsia"/>
                            <w:b/>
                            <w:bCs/>
                            <w:color w:val="000000" w:themeColor="text1"/>
                            <w:szCs w:val="21"/>
                          </w:rPr>
                          <w:t>所有者权益（或股东权益）：</w:t>
                        </w:r>
                      </w:p>
                    </w:tc>
                  </w:sdtContent>
                </w:sdt>
                <w:tc>
                  <w:tcPr>
                    <w:tcW w:w="1620" w:type="pct"/>
                    <w:tcBorders>
                      <w:top w:val="outset" w:sz="6" w:space="0" w:color="auto"/>
                      <w:left w:val="outset" w:sz="6" w:space="0" w:color="auto"/>
                      <w:bottom w:val="outset" w:sz="6" w:space="0" w:color="auto"/>
                      <w:right w:val="outset" w:sz="6" w:space="0" w:color="auto"/>
                    </w:tcBorders>
                  </w:tcPr>
                  <w:p w14:paraId="2CC12931" w14:textId="77777777" w:rsidR="00CD5E11" w:rsidRDefault="00CD5E11" w:rsidP="00CD5E11">
                    <w:pPr>
                      <w:rPr>
                        <w:color w:val="000000" w:themeColor="text1"/>
                        <w:szCs w:val="21"/>
                      </w:rPr>
                    </w:pPr>
                  </w:p>
                </w:tc>
                <w:tc>
                  <w:tcPr>
                    <w:tcW w:w="1542" w:type="pct"/>
                    <w:tcBorders>
                      <w:top w:val="outset" w:sz="6" w:space="0" w:color="auto"/>
                      <w:left w:val="outset" w:sz="6" w:space="0" w:color="auto"/>
                      <w:bottom w:val="outset" w:sz="6" w:space="0" w:color="auto"/>
                      <w:right w:val="outset" w:sz="6" w:space="0" w:color="auto"/>
                    </w:tcBorders>
                  </w:tcPr>
                  <w:p w14:paraId="0955F4C7" w14:textId="77777777" w:rsidR="00CD5E11" w:rsidRPr="00EB08F7" w:rsidRDefault="00CD5E11" w:rsidP="00CD5E11">
                    <w:pPr>
                      <w:rPr>
                        <w:rFonts w:ascii="Times New Roman" w:hAnsi="Times New Roman"/>
                        <w:szCs w:val="21"/>
                      </w:rPr>
                    </w:pPr>
                    <w:r w:rsidRPr="00EB08F7">
                      <w:rPr>
                        <w:rFonts w:ascii="Times New Roman" w:hAnsi="Times New Roman"/>
                      </w:rPr>
                      <w:t> </w:t>
                    </w:r>
                  </w:p>
                </w:tc>
              </w:tr>
              <w:tr w:rsidR="00CD5E11" w14:paraId="6D99391E" w14:textId="77777777" w:rsidTr="00CD5E11">
                <w:sdt>
                  <w:sdtPr>
                    <w:rPr>
                      <w:color w:val="000000" w:themeColor="text1"/>
                    </w:rPr>
                    <w:tag w:val="_PLD_4dbc1dfcdcac4d588557f667cc0e6bb5"/>
                    <w:id w:val="202258819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D2C7110" w14:textId="77777777" w:rsidR="00CD5E11" w:rsidRDefault="00CD5E11" w:rsidP="00CD5E11">
                        <w:pPr>
                          <w:ind w:firstLineChars="100" w:firstLine="210"/>
                          <w:rPr>
                            <w:color w:val="000000" w:themeColor="text1"/>
                            <w:szCs w:val="21"/>
                          </w:rPr>
                        </w:pPr>
                        <w:r>
                          <w:rPr>
                            <w:rFonts w:hint="eastAsia"/>
                            <w:color w:val="000000" w:themeColor="text1"/>
                            <w:szCs w:val="21"/>
                          </w:rPr>
                          <w:t>实收资本（或股本）</w:t>
                        </w:r>
                      </w:p>
                    </w:tc>
                  </w:sdtContent>
                </w:sdt>
                <w:tc>
                  <w:tcPr>
                    <w:tcW w:w="1620" w:type="pct"/>
                    <w:tcBorders>
                      <w:top w:val="outset" w:sz="6" w:space="0" w:color="auto"/>
                      <w:left w:val="outset" w:sz="6" w:space="0" w:color="auto"/>
                      <w:bottom w:val="outset" w:sz="6" w:space="0" w:color="auto"/>
                      <w:right w:val="outset" w:sz="6" w:space="0" w:color="auto"/>
                    </w:tcBorders>
                  </w:tcPr>
                  <w:p w14:paraId="4CFA3127" w14:textId="329CB687" w:rsidR="00CD5E11" w:rsidRPr="00450C93" w:rsidRDefault="00450C93" w:rsidP="00CD5E11">
                    <w:pPr>
                      <w:jc w:val="right"/>
                      <w:rPr>
                        <w:rFonts w:ascii="Times New Roman" w:hAnsi="Times New Roman"/>
                        <w:szCs w:val="21"/>
                      </w:rPr>
                    </w:pPr>
                    <w:r w:rsidRPr="00450C93">
                      <w:rPr>
                        <w:rFonts w:ascii="Times New Roman" w:eastAsiaTheme="minorEastAsia" w:hAnsi="Times New Roman"/>
                        <w:kern w:val="0"/>
                        <w:szCs w:val="21"/>
                      </w:rPr>
                      <w:t>1,000,000,000.00</w:t>
                    </w:r>
                  </w:p>
                </w:tc>
                <w:tc>
                  <w:tcPr>
                    <w:tcW w:w="1542" w:type="pct"/>
                    <w:tcBorders>
                      <w:top w:val="outset" w:sz="6" w:space="0" w:color="auto"/>
                      <w:left w:val="outset" w:sz="6" w:space="0" w:color="auto"/>
                      <w:bottom w:val="outset" w:sz="6" w:space="0" w:color="auto"/>
                      <w:right w:val="outset" w:sz="6" w:space="0" w:color="auto"/>
                    </w:tcBorders>
                  </w:tcPr>
                  <w:p w14:paraId="353C83CE" w14:textId="77777777" w:rsidR="00CD5E11" w:rsidRPr="00EB08F7" w:rsidRDefault="00CD5E11" w:rsidP="00CD5E11">
                    <w:pPr>
                      <w:jc w:val="right"/>
                      <w:rPr>
                        <w:rFonts w:ascii="Times New Roman" w:hAnsi="Times New Roman"/>
                        <w:szCs w:val="21"/>
                      </w:rPr>
                    </w:pPr>
                    <w:r w:rsidRPr="00EB08F7">
                      <w:rPr>
                        <w:rFonts w:ascii="Times New Roman" w:hAnsi="Times New Roman"/>
                      </w:rPr>
                      <w:t>500,000,000.00</w:t>
                    </w:r>
                  </w:p>
                </w:tc>
              </w:tr>
              <w:tr w:rsidR="00CD5E11" w14:paraId="70D625C2" w14:textId="77777777" w:rsidTr="00CD5E11">
                <w:sdt>
                  <w:sdtPr>
                    <w:rPr>
                      <w:color w:val="000000" w:themeColor="text1"/>
                    </w:rPr>
                    <w:tag w:val="_PLD_8b661df107284030a1844d0bf1a0c78f"/>
                    <w:id w:val="-531502255"/>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A313873" w14:textId="77777777" w:rsidR="00CD5E11" w:rsidRDefault="00CD5E11" w:rsidP="00CD5E11">
                        <w:pPr>
                          <w:ind w:firstLineChars="100" w:firstLine="210"/>
                          <w:rPr>
                            <w:color w:val="000000" w:themeColor="text1"/>
                            <w:szCs w:val="21"/>
                          </w:rPr>
                        </w:pPr>
                        <w:r>
                          <w:rPr>
                            <w:rFonts w:hint="eastAsia"/>
                            <w:color w:val="000000" w:themeColor="text1"/>
                            <w:szCs w:val="21"/>
                          </w:rPr>
                          <w:t>其他权益工具</w:t>
                        </w:r>
                      </w:p>
                    </w:tc>
                  </w:sdtContent>
                </w:sdt>
                <w:tc>
                  <w:tcPr>
                    <w:tcW w:w="1620" w:type="pct"/>
                    <w:tcBorders>
                      <w:top w:val="outset" w:sz="6" w:space="0" w:color="auto"/>
                      <w:left w:val="outset" w:sz="6" w:space="0" w:color="auto"/>
                      <w:bottom w:val="outset" w:sz="6" w:space="0" w:color="auto"/>
                      <w:right w:val="outset" w:sz="6" w:space="0" w:color="auto"/>
                    </w:tcBorders>
                  </w:tcPr>
                  <w:p w14:paraId="3D4F53B1" w14:textId="77777777" w:rsidR="00CD5E11" w:rsidRPr="00450C93"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274A84D2" w14:textId="77777777" w:rsidR="00CD5E11" w:rsidRPr="00EB08F7" w:rsidRDefault="00CD5E11" w:rsidP="00CD5E11">
                    <w:pPr>
                      <w:jc w:val="right"/>
                      <w:rPr>
                        <w:rFonts w:ascii="Times New Roman" w:hAnsi="Times New Roman"/>
                        <w:szCs w:val="21"/>
                      </w:rPr>
                    </w:pPr>
                  </w:p>
                </w:tc>
              </w:tr>
              <w:tr w:rsidR="00CD5E11" w14:paraId="0F3C3B05" w14:textId="77777777" w:rsidTr="00CD5E11">
                <w:sdt>
                  <w:sdtPr>
                    <w:rPr>
                      <w:color w:val="000000" w:themeColor="text1"/>
                    </w:rPr>
                    <w:tag w:val="_PLD_07d3fd3e3ba94883a97632e5ae421d99"/>
                    <w:id w:val="-3736097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2736987" w14:textId="77777777" w:rsidR="00CD5E11" w:rsidRDefault="00CD5E11" w:rsidP="00CD5E11">
                        <w:pPr>
                          <w:ind w:firstLineChars="100" w:firstLine="210"/>
                          <w:rPr>
                            <w:color w:val="000000" w:themeColor="text1"/>
                            <w:szCs w:val="21"/>
                          </w:rPr>
                        </w:pPr>
                        <w:r>
                          <w:rPr>
                            <w:rFonts w:hint="eastAsia"/>
                            <w:color w:val="000000" w:themeColor="text1"/>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tcPr>
                  <w:p w14:paraId="00A4492C" w14:textId="77777777" w:rsidR="00CD5E11" w:rsidRPr="00450C93"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3997CA64" w14:textId="77777777" w:rsidR="00CD5E11" w:rsidRPr="00EB08F7" w:rsidRDefault="00CD5E11" w:rsidP="00CD5E11">
                    <w:pPr>
                      <w:jc w:val="right"/>
                      <w:rPr>
                        <w:rFonts w:ascii="Times New Roman" w:hAnsi="Times New Roman"/>
                        <w:szCs w:val="21"/>
                      </w:rPr>
                    </w:pPr>
                  </w:p>
                </w:tc>
              </w:tr>
              <w:tr w:rsidR="00CD5E11" w14:paraId="62735DD9" w14:textId="77777777" w:rsidTr="00CD5E11">
                <w:sdt>
                  <w:sdtPr>
                    <w:rPr>
                      <w:color w:val="000000" w:themeColor="text1"/>
                    </w:rPr>
                    <w:tag w:val="_PLD_57b4420cf7a145e89ab8e9fd9f2aa87e"/>
                    <w:id w:val="1960759871"/>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4B0E1D8" w14:textId="77777777" w:rsidR="00CD5E11" w:rsidRDefault="00CD5E11" w:rsidP="00CD5E11">
                        <w:pPr>
                          <w:ind w:leftChars="300" w:left="630" w:firstLineChars="100" w:firstLine="210"/>
                          <w:rPr>
                            <w:color w:val="000000" w:themeColor="text1"/>
                            <w:szCs w:val="21"/>
                          </w:rPr>
                        </w:pPr>
                        <w:r>
                          <w:rPr>
                            <w:rFonts w:hint="eastAsia"/>
                            <w:color w:val="000000" w:themeColor="text1"/>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tcPr>
                  <w:p w14:paraId="60D4E9B1" w14:textId="77777777" w:rsidR="00CD5E11" w:rsidRPr="00450C93"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63161D6A" w14:textId="77777777" w:rsidR="00CD5E11" w:rsidRPr="00EB08F7" w:rsidRDefault="00CD5E11" w:rsidP="00CD5E11">
                    <w:pPr>
                      <w:jc w:val="right"/>
                      <w:rPr>
                        <w:rFonts w:ascii="Times New Roman" w:hAnsi="Times New Roman"/>
                        <w:szCs w:val="21"/>
                      </w:rPr>
                    </w:pPr>
                  </w:p>
                </w:tc>
              </w:tr>
              <w:tr w:rsidR="00CD5E11" w14:paraId="0869D506" w14:textId="77777777" w:rsidTr="00CD5E11">
                <w:sdt>
                  <w:sdtPr>
                    <w:rPr>
                      <w:color w:val="000000" w:themeColor="text1"/>
                    </w:rPr>
                    <w:tag w:val="_PLD_c1790356bd9f4691876dddff3139f56c"/>
                    <w:id w:val="88806677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EE42EB6" w14:textId="77777777" w:rsidR="00CD5E11" w:rsidRDefault="00CD5E11" w:rsidP="00CD5E11">
                        <w:pPr>
                          <w:ind w:firstLineChars="100" w:firstLine="210"/>
                          <w:rPr>
                            <w:color w:val="000000" w:themeColor="text1"/>
                            <w:szCs w:val="21"/>
                          </w:rPr>
                        </w:pPr>
                        <w:r>
                          <w:rPr>
                            <w:rFonts w:hint="eastAsia"/>
                            <w:color w:val="000000" w:themeColor="text1"/>
                            <w:szCs w:val="21"/>
                          </w:rPr>
                          <w:t>资本公积</w:t>
                        </w:r>
                      </w:p>
                    </w:tc>
                  </w:sdtContent>
                </w:sdt>
                <w:tc>
                  <w:tcPr>
                    <w:tcW w:w="1620" w:type="pct"/>
                    <w:tcBorders>
                      <w:top w:val="outset" w:sz="6" w:space="0" w:color="auto"/>
                      <w:left w:val="outset" w:sz="6" w:space="0" w:color="auto"/>
                      <w:bottom w:val="outset" w:sz="6" w:space="0" w:color="auto"/>
                      <w:right w:val="outset" w:sz="6" w:space="0" w:color="auto"/>
                    </w:tcBorders>
                  </w:tcPr>
                  <w:p w14:paraId="12E0F701" w14:textId="18715B54" w:rsidR="00CD5E11" w:rsidRPr="00450C93" w:rsidRDefault="00450C93" w:rsidP="00CD5E11">
                    <w:pPr>
                      <w:jc w:val="right"/>
                      <w:rPr>
                        <w:rFonts w:ascii="Times New Roman" w:hAnsi="Times New Roman"/>
                        <w:szCs w:val="21"/>
                      </w:rPr>
                    </w:pPr>
                    <w:r w:rsidRPr="00450C93">
                      <w:rPr>
                        <w:rFonts w:ascii="Times New Roman" w:eastAsiaTheme="minorEastAsia" w:hAnsi="Times New Roman"/>
                        <w:kern w:val="0"/>
                        <w:szCs w:val="21"/>
                      </w:rPr>
                      <w:t>3,657,062,193.34</w:t>
                    </w:r>
                  </w:p>
                </w:tc>
                <w:tc>
                  <w:tcPr>
                    <w:tcW w:w="1542" w:type="pct"/>
                    <w:tcBorders>
                      <w:top w:val="outset" w:sz="6" w:space="0" w:color="auto"/>
                      <w:left w:val="outset" w:sz="6" w:space="0" w:color="auto"/>
                      <w:bottom w:val="outset" w:sz="6" w:space="0" w:color="auto"/>
                      <w:right w:val="outset" w:sz="6" w:space="0" w:color="auto"/>
                    </w:tcBorders>
                  </w:tcPr>
                  <w:p w14:paraId="5B7090A4" w14:textId="77777777" w:rsidR="00CD5E11" w:rsidRPr="00EB08F7" w:rsidRDefault="00CD5E11" w:rsidP="00CD5E11">
                    <w:pPr>
                      <w:jc w:val="right"/>
                      <w:rPr>
                        <w:rFonts w:ascii="Times New Roman" w:hAnsi="Times New Roman"/>
                        <w:szCs w:val="21"/>
                      </w:rPr>
                    </w:pPr>
                    <w:r w:rsidRPr="00EB08F7">
                      <w:rPr>
                        <w:rFonts w:ascii="Times New Roman" w:hAnsi="Times New Roman"/>
                      </w:rPr>
                      <w:t>2,882,033,613.89</w:t>
                    </w:r>
                  </w:p>
                </w:tc>
              </w:tr>
              <w:tr w:rsidR="00CD5E11" w14:paraId="1CA7014A" w14:textId="77777777" w:rsidTr="00CD5E11">
                <w:sdt>
                  <w:sdtPr>
                    <w:rPr>
                      <w:color w:val="000000" w:themeColor="text1"/>
                    </w:rPr>
                    <w:tag w:val="_PLD_0df07881f7b5481997f1b617256dc1fe"/>
                    <w:id w:val="-189780800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F1DFACE" w14:textId="77777777" w:rsidR="00CD5E11" w:rsidRDefault="00CD5E11" w:rsidP="00CD5E11">
                        <w:pPr>
                          <w:ind w:firstLineChars="100" w:firstLine="210"/>
                          <w:rPr>
                            <w:color w:val="000000" w:themeColor="text1"/>
                            <w:szCs w:val="21"/>
                          </w:rPr>
                        </w:pPr>
                        <w:r>
                          <w:rPr>
                            <w:rFonts w:hint="eastAsia"/>
                            <w:color w:val="000000" w:themeColor="text1"/>
                            <w:szCs w:val="21"/>
                          </w:rPr>
                          <w:t>减：库存股</w:t>
                        </w:r>
                      </w:p>
                    </w:tc>
                  </w:sdtContent>
                </w:sdt>
                <w:tc>
                  <w:tcPr>
                    <w:tcW w:w="1620" w:type="pct"/>
                    <w:tcBorders>
                      <w:top w:val="outset" w:sz="6" w:space="0" w:color="auto"/>
                      <w:left w:val="outset" w:sz="6" w:space="0" w:color="auto"/>
                      <w:bottom w:val="outset" w:sz="6" w:space="0" w:color="auto"/>
                      <w:right w:val="outset" w:sz="6" w:space="0" w:color="auto"/>
                    </w:tcBorders>
                  </w:tcPr>
                  <w:p w14:paraId="1C2B9072" w14:textId="77777777" w:rsidR="00CD5E11" w:rsidRPr="00450C93"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4E513690" w14:textId="77777777" w:rsidR="00CD5E11" w:rsidRPr="00EB08F7" w:rsidRDefault="00CD5E11" w:rsidP="00CD5E11">
                    <w:pPr>
                      <w:jc w:val="right"/>
                      <w:rPr>
                        <w:rFonts w:ascii="Times New Roman" w:hAnsi="Times New Roman"/>
                        <w:szCs w:val="21"/>
                      </w:rPr>
                    </w:pPr>
                  </w:p>
                </w:tc>
              </w:tr>
              <w:tr w:rsidR="00CD5E11" w14:paraId="39DEEF09" w14:textId="77777777" w:rsidTr="00CD5E11">
                <w:sdt>
                  <w:sdtPr>
                    <w:rPr>
                      <w:color w:val="000000" w:themeColor="text1"/>
                    </w:rPr>
                    <w:tag w:val="_PLD_dd8aad8b9b6c4f12b93eff6febc93662"/>
                    <w:id w:val="-148214820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DE93897" w14:textId="77777777" w:rsidR="00CD5E11" w:rsidRDefault="00CD5E11" w:rsidP="00CD5E11">
                        <w:pPr>
                          <w:ind w:firstLineChars="100" w:firstLine="210"/>
                          <w:rPr>
                            <w:color w:val="000000" w:themeColor="text1"/>
                            <w:szCs w:val="21"/>
                          </w:rPr>
                        </w:pPr>
                        <w:r>
                          <w:rPr>
                            <w:rFonts w:hint="eastAsia"/>
                            <w:color w:val="000000" w:themeColor="text1"/>
                            <w:szCs w:val="21"/>
                          </w:rPr>
                          <w:t>其他综合收益</w:t>
                        </w:r>
                      </w:p>
                    </w:tc>
                  </w:sdtContent>
                </w:sdt>
                <w:tc>
                  <w:tcPr>
                    <w:tcW w:w="1620" w:type="pct"/>
                    <w:tcBorders>
                      <w:top w:val="outset" w:sz="6" w:space="0" w:color="auto"/>
                      <w:left w:val="outset" w:sz="6" w:space="0" w:color="auto"/>
                      <w:bottom w:val="outset" w:sz="6" w:space="0" w:color="auto"/>
                      <w:right w:val="outset" w:sz="6" w:space="0" w:color="auto"/>
                    </w:tcBorders>
                  </w:tcPr>
                  <w:p w14:paraId="072CE85A" w14:textId="77777777" w:rsidR="00CD5E11" w:rsidRPr="00450C93"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60DA82F6" w14:textId="77777777" w:rsidR="00CD5E11" w:rsidRPr="00EB08F7" w:rsidRDefault="00CD5E11" w:rsidP="00CD5E11">
                    <w:pPr>
                      <w:jc w:val="right"/>
                      <w:rPr>
                        <w:rFonts w:ascii="Times New Roman" w:hAnsi="Times New Roman"/>
                        <w:szCs w:val="21"/>
                      </w:rPr>
                    </w:pPr>
                  </w:p>
                </w:tc>
              </w:tr>
              <w:tr w:rsidR="00CD5E11" w14:paraId="0B4B2845" w14:textId="77777777" w:rsidTr="00CD5E11">
                <w:sdt>
                  <w:sdtPr>
                    <w:rPr>
                      <w:color w:val="000000" w:themeColor="text1"/>
                    </w:rPr>
                    <w:tag w:val="_PLD_83db37d6d1ee456eb6660d37b586d6dd"/>
                    <w:id w:val="-1464963241"/>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884F3AD" w14:textId="77777777" w:rsidR="00CD5E11" w:rsidRDefault="00CD5E11" w:rsidP="00CD5E11">
                        <w:pPr>
                          <w:ind w:firstLineChars="100" w:firstLine="210"/>
                          <w:rPr>
                            <w:color w:val="000000" w:themeColor="text1"/>
                            <w:szCs w:val="21"/>
                          </w:rPr>
                        </w:pPr>
                        <w:r>
                          <w:rPr>
                            <w:rFonts w:hint="eastAsia"/>
                            <w:color w:val="000000" w:themeColor="text1"/>
                            <w:szCs w:val="21"/>
                          </w:rPr>
                          <w:t>专项储备</w:t>
                        </w:r>
                      </w:p>
                    </w:tc>
                  </w:sdtContent>
                </w:sdt>
                <w:tc>
                  <w:tcPr>
                    <w:tcW w:w="1620" w:type="pct"/>
                    <w:tcBorders>
                      <w:top w:val="outset" w:sz="6" w:space="0" w:color="auto"/>
                      <w:left w:val="outset" w:sz="6" w:space="0" w:color="auto"/>
                      <w:bottom w:val="outset" w:sz="6" w:space="0" w:color="auto"/>
                      <w:right w:val="outset" w:sz="6" w:space="0" w:color="auto"/>
                    </w:tcBorders>
                  </w:tcPr>
                  <w:p w14:paraId="5F8511A8" w14:textId="77777777" w:rsidR="00CD5E11" w:rsidRPr="00450C93"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0F0343C2" w14:textId="77777777" w:rsidR="00CD5E11" w:rsidRPr="00EB08F7" w:rsidRDefault="00CD5E11" w:rsidP="00CD5E11">
                    <w:pPr>
                      <w:jc w:val="right"/>
                      <w:rPr>
                        <w:rFonts w:ascii="Times New Roman" w:hAnsi="Times New Roman"/>
                        <w:szCs w:val="21"/>
                      </w:rPr>
                    </w:pPr>
                  </w:p>
                </w:tc>
              </w:tr>
              <w:tr w:rsidR="00CD5E11" w14:paraId="72AC269E" w14:textId="77777777" w:rsidTr="00CD5E11">
                <w:sdt>
                  <w:sdtPr>
                    <w:rPr>
                      <w:color w:val="000000" w:themeColor="text1"/>
                    </w:rPr>
                    <w:tag w:val="_PLD_4cf0a2a277444e2988db100d5a0dc13e"/>
                    <w:id w:val="-147983351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D549AC8" w14:textId="77777777" w:rsidR="00CD5E11" w:rsidRDefault="00CD5E11" w:rsidP="00CD5E11">
                        <w:pPr>
                          <w:ind w:firstLineChars="100" w:firstLine="210"/>
                          <w:rPr>
                            <w:color w:val="000000" w:themeColor="text1"/>
                            <w:szCs w:val="21"/>
                          </w:rPr>
                        </w:pPr>
                        <w:r>
                          <w:rPr>
                            <w:rFonts w:hint="eastAsia"/>
                            <w:color w:val="000000" w:themeColor="text1"/>
                            <w:szCs w:val="21"/>
                          </w:rPr>
                          <w:t>盈余公积</w:t>
                        </w:r>
                      </w:p>
                    </w:tc>
                  </w:sdtContent>
                </w:sdt>
                <w:tc>
                  <w:tcPr>
                    <w:tcW w:w="1620" w:type="pct"/>
                    <w:tcBorders>
                      <w:top w:val="outset" w:sz="6" w:space="0" w:color="auto"/>
                      <w:left w:val="outset" w:sz="6" w:space="0" w:color="auto"/>
                      <w:bottom w:val="outset" w:sz="6" w:space="0" w:color="auto"/>
                      <w:right w:val="outset" w:sz="6" w:space="0" w:color="auto"/>
                    </w:tcBorders>
                  </w:tcPr>
                  <w:p w14:paraId="11C2E1F2" w14:textId="7C000794" w:rsidR="00CD5E11" w:rsidRPr="00450C93" w:rsidRDefault="00450C93" w:rsidP="00CD5E11">
                    <w:pPr>
                      <w:jc w:val="right"/>
                      <w:rPr>
                        <w:rFonts w:ascii="Times New Roman" w:hAnsi="Times New Roman"/>
                        <w:szCs w:val="21"/>
                      </w:rPr>
                    </w:pPr>
                    <w:r w:rsidRPr="00450C93">
                      <w:rPr>
                        <w:rFonts w:ascii="Times New Roman" w:eastAsiaTheme="minorEastAsia" w:hAnsi="Times New Roman"/>
                        <w:kern w:val="0"/>
                        <w:szCs w:val="21"/>
                      </w:rPr>
                      <w:t>79,553,867.69</w:t>
                    </w:r>
                  </w:p>
                </w:tc>
                <w:tc>
                  <w:tcPr>
                    <w:tcW w:w="1542" w:type="pct"/>
                    <w:tcBorders>
                      <w:top w:val="outset" w:sz="6" w:space="0" w:color="auto"/>
                      <w:left w:val="outset" w:sz="6" w:space="0" w:color="auto"/>
                      <w:bottom w:val="outset" w:sz="6" w:space="0" w:color="auto"/>
                      <w:right w:val="outset" w:sz="6" w:space="0" w:color="auto"/>
                    </w:tcBorders>
                  </w:tcPr>
                  <w:p w14:paraId="7C62BAFB" w14:textId="77777777" w:rsidR="00CD5E11" w:rsidRPr="00EB08F7" w:rsidRDefault="00CD5E11" w:rsidP="00CD5E11">
                    <w:pPr>
                      <w:jc w:val="right"/>
                      <w:rPr>
                        <w:rFonts w:ascii="Times New Roman" w:hAnsi="Times New Roman"/>
                        <w:szCs w:val="21"/>
                      </w:rPr>
                    </w:pPr>
                    <w:r w:rsidRPr="00EB08F7">
                      <w:rPr>
                        <w:rFonts w:ascii="Times New Roman" w:hAnsi="Times New Roman"/>
                      </w:rPr>
                      <w:t>61,286,435.82</w:t>
                    </w:r>
                  </w:p>
                </w:tc>
              </w:tr>
              <w:tr w:rsidR="00CD5E11" w14:paraId="59346FA5" w14:textId="77777777" w:rsidTr="00CD5E11">
                <w:sdt>
                  <w:sdtPr>
                    <w:rPr>
                      <w:color w:val="000000" w:themeColor="text1"/>
                    </w:rPr>
                    <w:tag w:val="_PLD_7a60ab22432f4d1996dda30edba81811"/>
                    <w:id w:val="-91732609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15269EB" w14:textId="77777777" w:rsidR="00CD5E11" w:rsidRDefault="00CD5E11" w:rsidP="00CD5E11">
                        <w:pPr>
                          <w:ind w:firstLineChars="100" w:firstLine="210"/>
                          <w:rPr>
                            <w:color w:val="000000" w:themeColor="text1"/>
                            <w:szCs w:val="21"/>
                          </w:rPr>
                        </w:pPr>
                        <w:r>
                          <w:rPr>
                            <w:rFonts w:hint="eastAsia"/>
                            <w:color w:val="000000" w:themeColor="text1"/>
                            <w:szCs w:val="21"/>
                          </w:rPr>
                          <w:t>一般风险准备</w:t>
                        </w:r>
                      </w:p>
                    </w:tc>
                  </w:sdtContent>
                </w:sdt>
                <w:tc>
                  <w:tcPr>
                    <w:tcW w:w="1620" w:type="pct"/>
                    <w:tcBorders>
                      <w:top w:val="outset" w:sz="6" w:space="0" w:color="auto"/>
                      <w:left w:val="outset" w:sz="6" w:space="0" w:color="auto"/>
                      <w:bottom w:val="outset" w:sz="6" w:space="0" w:color="auto"/>
                      <w:right w:val="outset" w:sz="6" w:space="0" w:color="auto"/>
                    </w:tcBorders>
                  </w:tcPr>
                  <w:p w14:paraId="61B63336" w14:textId="77777777" w:rsidR="00CD5E11" w:rsidRPr="00450C93" w:rsidRDefault="00CD5E11" w:rsidP="00CD5E11">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25D78C77" w14:textId="77777777" w:rsidR="00CD5E11" w:rsidRPr="00EB08F7" w:rsidRDefault="00CD5E11" w:rsidP="00CD5E11">
                    <w:pPr>
                      <w:jc w:val="right"/>
                      <w:rPr>
                        <w:rFonts w:ascii="Times New Roman" w:hAnsi="Times New Roman"/>
                        <w:szCs w:val="21"/>
                      </w:rPr>
                    </w:pPr>
                  </w:p>
                </w:tc>
              </w:tr>
              <w:tr w:rsidR="00CD5E11" w14:paraId="397A2D57" w14:textId="77777777" w:rsidTr="00CD5E11">
                <w:sdt>
                  <w:sdtPr>
                    <w:rPr>
                      <w:color w:val="000000" w:themeColor="text1"/>
                    </w:rPr>
                    <w:tag w:val="_PLD_23c1ca72b6bc4352b1a0ce3d2424bc3f"/>
                    <w:id w:val="160707194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BABF28B" w14:textId="77777777" w:rsidR="00CD5E11" w:rsidRDefault="00CD5E11" w:rsidP="00CD5E11">
                        <w:pPr>
                          <w:ind w:firstLineChars="100" w:firstLine="210"/>
                          <w:rPr>
                            <w:color w:val="000000" w:themeColor="text1"/>
                            <w:szCs w:val="21"/>
                          </w:rPr>
                        </w:pPr>
                        <w:r>
                          <w:rPr>
                            <w:rFonts w:hint="eastAsia"/>
                            <w:color w:val="000000" w:themeColor="text1"/>
                            <w:szCs w:val="21"/>
                          </w:rPr>
                          <w:t>未分配利润</w:t>
                        </w:r>
                      </w:p>
                    </w:tc>
                  </w:sdtContent>
                </w:sdt>
                <w:tc>
                  <w:tcPr>
                    <w:tcW w:w="1620" w:type="pct"/>
                    <w:tcBorders>
                      <w:top w:val="outset" w:sz="6" w:space="0" w:color="auto"/>
                      <w:left w:val="outset" w:sz="6" w:space="0" w:color="auto"/>
                      <w:bottom w:val="outset" w:sz="6" w:space="0" w:color="auto"/>
                      <w:right w:val="outset" w:sz="6" w:space="0" w:color="auto"/>
                    </w:tcBorders>
                  </w:tcPr>
                  <w:p w14:paraId="1E84A407" w14:textId="4850E56E" w:rsidR="00CD5E11" w:rsidRPr="00450C93" w:rsidRDefault="00450C93" w:rsidP="00CD5E11">
                    <w:pPr>
                      <w:jc w:val="right"/>
                      <w:rPr>
                        <w:rFonts w:ascii="Times New Roman" w:hAnsi="Times New Roman"/>
                        <w:szCs w:val="21"/>
                      </w:rPr>
                    </w:pPr>
                    <w:r w:rsidRPr="00450C93">
                      <w:rPr>
                        <w:rFonts w:ascii="Times New Roman" w:eastAsiaTheme="minorEastAsia" w:hAnsi="Times New Roman"/>
                        <w:kern w:val="0"/>
                        <w:szCs w:val="21"/>
                      </w:rPr>
                      <w:t>1,336,154,315.13</w:t>
                    </w:r>
                  </w:p>
                </w:tc>
                <w:tc>
                  <w:tcPr>
                    <w:tcW w:w="1542" w:type="pct"/>
                    <w:tcBorders>
                      <w:top w:val="outset" w:sz="6" w:space="0" w:color="auto"/>
                      <w:left w:val="outset" w:sz="6" w:space="0" w:color="auto"/>
                      <w:bottom w:val="outset" w:sz="6" w:space="0" w:color="auto"/>
                      <w:right w:val="outset" w:sz="6" w:space="0" w:color="auto"/>
                    </w:tcBorders>
                  </w:tcPr>
                  <w:p w14:paraId="619558BD" w14:textId="77777777" w:rsidR="00CD5E11" w:rsidRPr="00EB08F7" w:rsidRDefault="00CD5E11" w:rsidP="00CD5E11">
                    <w:pPr>
                      <w:jc w:val="right"/>
                      <w:rPr>
                        <w:rFonts w:ascii="Times New Roman" w:hAnsi="Times New Roman"/>
                        <w:szCs w:val="21"/>
                      </w:rPr>
                    </w:pPr>
                    <w:r w:rsidRPr="00EB08F7">
                      <w:rPr>
                        <w:rFonts w:ascii="Times New Roman" w:hAnsi="Times New Roman"/>
                      </w:rPr>
                      <w:t>1,166,339,581.83</w:t>
                    </w:r>
                  </w:p>
                </w:tc>
              </w:tr>
              <w:tr w:rsidR="00CD5E11" w14:paraId="0FDEE0BE" w14:textId="77777777" w:rsidTr="00CD5E11">
                <w:sdt>
                  <w:sdtPr>
                    <w:rPr>
                      <w:color w:val="000000" w:themeColor="text1"/>
                    </w:rPr>
                    <w:tag w:val="_PLD_00c1f9166d634e5392ea465b9413335d"/>
                    <w:id w:val="-2008126865"/>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F2A44EA" w14:textId="77777777" w:rsidR="00CD5E11" w:rsidRDefault="00CD5E11" w:rsidP="00CD5E11">
                        <w:pPr>
                          <w:ind w:firstLineChars="100" w:firstLine="210"/>
                          <w:rPr>
                            <w:color w:val="000000" w:themeColor="text1"/>
                            <w:szCs w:val="21"/>
                          </w:rPr>
                        </w:pPr>
                        <w:r>
                          <w:rPr>
                            <w:rFonts w:hint="eastAsia"/>
                            <w:color w:val="000000" w:themeColor="text1"/>
                          </w:rPr>
                          <w:t>归属于母公司所有者权益（或股东权益）合计</w:t>
                        </w:r>
                      </w:p>
                    </w:tc>
                  </w:sdtContent>
                </w:sdt>
                <w:tc>
                  <w:tcPr>
                    <w:tcW w:w="1620" w:type="pct"/>
                    <w:tcBorders>
                      <w:top w:val="outset" w:sz="6" w:space="0" w:color="auto"/>
                      <w:left w:val="outset" w:sz="6" w:space="0" w:color="auto"/>
                      <w:bottom w:val="outset" w:sz="6" w:space="0" w:color="auto"/>
                      <w:right w:val="outset" w:sz="6" w:space="0" w:color="auto"/>
                    </w:tcBorders>
                  </w:tcPr>
                  <w:p w14:paraId="33A28479" w14:textId="29C166C3" w:rsidR="00CD5E11" w:rsidRPr="00450C93" w:rsidRDefault="00450C93" w:rsidP="00CD5E11">
                    <w:pPr>
                      <w:jc w:val="right"/>
                      <w:rPr>
                        <w:rFonts w:ascii="Times New Roman" w:hAnsi="Times New Roman"/>
                        <w:szCs w:val="21"/>
                      </w:rPr>
                    </w:pPr>
                    <w:r w:rsidRPr="00450C93">
                      <w:rPr>
                        <w:rFonts w:ascii="Times New Roman" w:eastAsiaTheme="minorEastAsia" w:hAnsi="Times New Roman"/>
                        <w:kern w:val="0"/>
                        <w:szCs w:val="21"/>
                      </w:rPr>
                      <w:t>6,072,770,376.16</w:t>
                    </w:r>
                  </w:p>
                </w:tc>
                <w:tc>
                  <w:tcPr>
                    <w:tcW w:w="1542" w:type="pct"/>
                    <w:tcBorders>
                      <w:top w:val="outset" w:sz="6" w:space="0" w:color="auto"/>
                      <w:left w:val="outset" w:sz="6" w:space="0" w:color="auto"/>
                      <w:bottom w:val="outset" w:sz="6" w:space="0" w:color="auto"/>
                      <w:right w:val="outset" w:sz="6" w:space="0" w:color="auto"/>
                    </w:tcBorders>
                  </w:tcPr>
                  <w:p w14:paraId="7CC0EA06" w14:textId="77777777" w:rsidR="00CD5E11" w:rsidRPr="00EB08F7" w:rsidRDefault="00CD5E11" w:rsidP="00CD5E11">
                    <w:pPr>
                      <w:jc w:val="right"/>
                      <w:rPr>
                        <w:rFonts w:ascii="Times New Roman" w:hAnsi="Times New Roman"/>
                        <w:szCs w:val="21"/>
                      </w:rPr>
                    </w:pPr>
                    <w:r w:rsidRPr="00EB08F7">
                      <w:rPr>
                        <w:rFonts w:ascii="Times New Roman" w:hAnsi="Times New Roman"/>
                      </w:rPr>
                      <w:t>4,609,659,631.54</w:t>
                    </w:r>
                  </w:p>
                </w:tc>
              </w:tr>
              <w:tr w:rsidR="00CD5E11" w14:paraId="1145F546" w14:textId="77777777" w:rsidTr="00CD5E11">
                <w:sdt>
                  <w:sdtPr>
                    <w:rPr>
                      <w:color w:val="000000" w:themeColor="text1"/>
                    </w:rPr>
                    <w:tag w:val="_PLD_3221b261e9a54b749e0c0e82f32f4223"/>
                    <w:id w:val="1848363271"/>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4609689" w14:textId="77777777" w:rsidR="00CD5E11" w:rsidRDefault="00CD5E11" w:rsidP="00CD5E11">
                        <w:pPr>
                          <w:ind w:firstLineChars="100" w:firstLine="210"/>
                          <w:rPr>
                            <w:color w:val="000000" w:themeColor="text1"/>
                            <w:szCs w:val="21"/>
                          </w:rPr>
                        </w:pPr>
                        <w:r>
                          <w:rPr>
                            <w:rFonts w:hint="eastAsia"/>
                            <w:color w:val="000000" w:themeColor="text1"/>
                            <w:szCs w:val="21"/>
                          </w:rPr>
                          <w:t>少数股东权益</w:t>
                        </w:r>
                      </w:p>
                    </w:tc>
                  </w:sdtContent>
                </w:sdt>
                <w:tc>
                  <w:tcPr>
                    <w:tcW w:w="1620" w:type="pct"/>
                    <w:tcBorders>
                      <w:top w:val="outset" w:sz="6" w:space="0" w:color="auto"/>
                      <w:left w:val="outset" w:sz="6" w:space="0" w:color="auto"/>
                      <w:bottom w:val="outset" w:sz="6" w:space="0" w:color="auto"/>
                      <w:right w:val="outset" w:sz="6" w:space="0" w:color="auto"/>
                    </w:tcBorders>
                  </w:tcPr>
                  <w:p w14:paraId="387C0AD8" w14:textId="5E3D9EB1" w:rsidR="00CD5E11" w:rsidRPr="00450C93" w:rsidRDefault="00450C93" w:rsidP="00CD5E11">
                    <w:pPr>
                      <w:jc w:val="right"/>
                      <w:rPr>
                        <w:rFonts w:ascii="Times New Roman" w:hAnsi="Times New Roman"/>
                        <w:szCs w:val="21"/>
                      </w:rPr>
                    </w:pPr>
                    <w:r w:rsidRPr="00450C93">
                      <w:rPr>
                        <w:rFonts w:ascii="Times New Roman" w:eastAsiaTheme="minorEastAsia" w:hAnsi="Times New Roman"/>
                        <w:kern w:val="0"/>
                        <w:szCs w:val="21"/>
                      </w:rPr>
                      <w:t>136,951,217.92</w:t>
                    </w:r>
                  </w:p>
                </w:tc>
                <w:tc>
                  <w:tcPr>
                    <w:tcW w:w="1542" w:type="pct"/>
                    <w:tcBorders>
                      <w:top w:val="outset" w:sz="6" w:space="0" w:color="auto"/>
                      <w:left w:val="outset" w:sz="6" w:space="0" w:color="auto"/>
                      <w:bottom w:val="outset" w:sz="6" w:space="0" w:color="auto"/>
                      <w:right w:val="outset" w:sz="6" w:space="0" w:color="auto"/>
                    </w:tcBorders>
                  </w:tcPr>
                  <w:p w14:paraId="09B8CABA" w14:textId="77777777" w:rsidR="00CD5E11" w:rsidRPr="00EB08F7" w:rsidRDefault="00CD5E11" w:rsidP="00CD5E11">
                    <w:pPr>
                      <w:jc w:val="right"/>
                      <w:rPr>
                        <w:rFonts w:ascii="Times New Roman" w:hAnsi="Times New Roman"/>
                        <w:szCs w:val="21"/>
                      </w:rPr>
                    </w:pPr>
                    <w:r w:rsidRPr="00EB08F7">
                      <w:rPr>
                        <w:rFonts w:ascii="Times New Roman" w:hAnsi="Times New Roman"/>
                      </w:rPr>
                      <w:t>136,862,004.67</w:t>
                    </w:r>
                  </w:p>
                </w:tc>
              </w:tr>
              <w:tr w:rsidR="00CD5E11" w14:paraId="3B6BB79A" w14:textId="77777777" w:rsidTr="00CD5E11">
                <w:sdt>
                  <w:sdtPr>
                    <w:rPr>
                      <w:color w:val="000000" w:themeColor="text1"/>
                    </w:rPr>
                    <w:tag w:val="_PLD_0cf484c6fec543b08ff0a367f6f6ff8c"/>
                    <w:id w:val="206884279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3DF3EA5" w14:textId="77777777" w:rsidR="00CD5E11" w:rsidRDefault="00CD5E11" w:rsidP="00CD5E11">
                        <w:pPr>
                          <w:ind w:firstLineChars="200" w:firstLine="420"/>
                          <w:rPr>
                            <w:color w:val="000000" w:themeColor="text1"/>
                            <w:szCs w:val="21"/>
                          </w:rPr>
                        </w:pPr>
                        <w:r>
                          <w:rPr>
                            <w:rFonts w:hint="eastAsia"/>
                            <w:color w:val="000000" w:themeColor="text1"/>
                          </w:rPr>
                          <w:t>所有者权益（或股东权益）合计</w:t>
                        </w:r>
                      </w:p>
                    </w:tc>
                  </w:sdtContent>
                </w:sdt>
                <w:tc>
                  <w:tcPr>
                    <w:tcW w:w="1620" w:type="pct"/>
                    <w:tcBorders>
                      <w:top w:val="outset" w:sz="6" w:space="0" w:color="auto"/>
                      <w:left w:val="outset" w:sz="6" w:space="0" w:color="auto"/>
                      <w:bottom w:val="outset" w:sz="6" w:space="0" w:color="auto"/>
                      <w:right w:val="outset" w:sz="6" w:space="0" w:color="auto"/>
                    </w:tcBorders>
                  </w:tcPr>
                  <w:p w14:paraId="66730CF7" w14:textId="2EB2A43C" w:rsidR="00CD5E11" w:rsidRPr="00450C93" w:rsidRDefault="00450C93" w:rsidP="00CD5E11">
                    <w:pPr>
                      <w:jc w:val="right"/>
                      <w:rPr>
                        <w:rFonts w:ascii="Times New Roman" w:hAnsi="Times New Roman"/>
                        <w:szCs w:val="21"/>
                      </w:rPr>
                    </w:pPr>
                    <w:r w:rsidRPr="00450C93">
                      <w:rPr>
                        <w:rFonts w:ascii="Times New Roman" w:eastAsiaTheme="minorEastAsia" w:hAnsi="Times New Roman"/>
                        <w:kern w:val="0"/>
                        <w:szCs w:val="21"/>
                      </w:rPr>
                      <w:t>6,209,721,594.08</w:t>
                    </w:r>
                  </w:p>
                </w:tc>
                <w:tc>
                  <w:tcPr>
                    <w:tcW w:w="1542" w:type="pct"/>
                    <w:tcBorders>
                      <w:top w:val="outset" w:sz="6" w:space="0" w:color="auto"/>
                      <w:left w:val="outset" w:sz="6" w:space="0" w:color="auto"/>
                      <w:bottom w:val="outset" w:sz="6" w:space="0" w:color="auto"/>
                      <w:right w:val="outset" w:sz="6" w:space="0" w:color="auto"/>
                    </w:tcBorders>
                  </w:tcPr>
                  <w:p w14:paraId="66C55571" w14:textId="77777777" w:rsidR="00CD5E11" w:rsidRPr="00EB08F7" w:rsidRDefault="00CD5E11" w:rsidP="00CD5E11">
                    <w:pPr>
                      <w:jc w:val="right"/>
                      <w:rPr>
                        <w:rFonts w:ascii="Times New Roman" w:hAnsi="Times New Roman"/>
                        <w:szCs w:val="21"/>
                      </w:rPr>
                    </w:pPr>
                    <w:r w:rsidRPr="00EB08F7">
                      <w:rPr>
                        <w:rFonts w:ascii="Times New Roman" w:hAnsi="Times New Roman"/>
                      </w:rPr>
                      <w:t>4,746,521,636.21</w:t>
                    </w:r>
                  </w:p>
                </w:tc>
              </w:tr>
              <w:tr w:rsidR="00CD5E11" w14:paraId="400EB25E" w14:textId="77777777" w:rsidTr="00CD5E11">
                <w:sdt>
                  <w:sdtPr>
                    <w:rPr>
                      <w:color w:val="000000" w:themeColor="text1"/>
                    </w:rPr>
                    <w:tag w:val="_PLD_68857705b5e9483c81b617bde905b026"/>
                    <w:id w:val="127305693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E6F69D6" w14:textId="77777777" w:rsidR="00CD5E11" w:rsidRDefault="00CD5E11" w:rsidP="00CD5E11">
                        <w:pPr>
                          <w:ind w:firstLineChars="300" w:firstLine="630"/>
                          <w:rPr>
                            <w:color w:val="000000" w:themeColor="text1"/>
                            <w:szCs w:val="21"/>
                          </w:rPr>
                        </w:pPr>
                        <w:r>
                          <w:rPr>
                            <w:rFonts w:hint="eastAsia"/>
                            <w:color w:val="000000" w:themeColor="text1"/>
                            <w:szCs w:val="21"/>
                          </w:rPr>
                          <w:t>负债和所有者权益（或股东权益）总计</w:t>
                        </w:r>
                      </w:p>
                    </w:tc>
                  </w:sdtContent>
                </w:sdt>
                <w:tc>
                  <w:tcPr>
                    <w:tcW w:w="1620" w:type="pct"/>
                    <w:tcBorders>
                      <w:top w:val="outset" w:sz="6" w:space="0" w:color="auto"/>
                      <w:left w:val="outset" w:sz="6" w:space="0" w:color="auto"/>
                      <w:bottom w:val="outset" w:sz="6" w:space="0" w:color="auto"/>
                      <w:right w:val="outset" w:sz="6" w:space="0" w:color="auto"/>
                    </w:tcBorders>
                  </w:tcPr>
                  <w:p w14:paraId="033BF6E3" w14:textId="16D13ADC" w:rsidR="00CD5E11" w:rsidRPr="00450C93" w:rsidRDefault="00450C93" w:rsidP="00CD5E11">
                    <w:pPr>
                      <w:jc w:val="right"/>
                      <w:rPr>
                        <w:rFonts w:ascii="Times New Roman" w:hAnsi="Times New Roman"/>
                        <w:szCs w:val="21"/>
                      </w:rPr>
                    </w:pPr>
                    <w:r w:rsidRPr="00450C93">
                      <w:rPr>
                        <w:rFonts w:ascii="Times New Roman" w:eastAsiaTheme="minorEastAsia" w:hAnsi="Times New Roman"/>
                        <w:kern w:val="0"/>
                        <w:szCs w:val="21"/>
                      </w:rPr>
                      <w:t>14,468,700,824.34</w:t>
                    </w:r>
                  </w:p>
                </w:tc>
                <w:tc>
                  <w:tcPr>
                    <w:tcW w:w="1542" w:type="pct"/>
                    <w:tcBorders>
                      <w:top w:val="outset" w:sz="6" w:space="0" w:color="auto"/>
                      <w:left w:val="outset" w:sz="6" w:space="0" w:color="auto"/>
                      <w:bottom w:val="outset" w:sz="6" w:space="0" w:color="auto"/>
                      <w:right w:val="outset" w:sz="6" w:space="0" w:color="auto"/>
                    </w:tcBorders>
                  </w:tcPr>
                  <w:p w14:paraId="2E7B0229" w14:textId="77777777" w:rsidR="00CD5E11" w:rsidRPr="00EB08F7" w:rsidRDefault="00CD5E11" w:rsidP="00CD5E11">
                    <w:pPr>
                      <w:jc w:val="right"/>
                      <w:rPr>
                        <w:rFonts w:ascii="Times New Roman" w:hAnsi="Times New Roman"/>
                        <w:szCs w:val="21"/>
                      </w:rPr>
                    </w:pPr>
                    <w:r w:rsidRPr="00EB08F7">
                      <w:rPr>
                        <w:rFonts w:ascii="Times New Roman" w:hAnsi="Times New Roman"/>
                      </w:rPr>
                      <w:t>10,601,532,223.70</w:t>
                    </w:r>
                  </w:p>
                </w:tc>
              </w:tr>
            </w:tbl>
            <w:p w14:paraId="0EDD97F8" w14:textId="77777777" w:rsidR="00CD5E11" w:rsidRDefault="00CD5E11"/>
            <w:p w14:paraId="0471C676" w14:textId="65722B2C" w:rsidR="00F27219" w:rsidRDefault="00BC4604">
              <w:pPr>
                <w:ind w:rightChars="-73" w:right="-153"/>
                <w:rPr>
                  <w:color w:val="000000" w:themeColor="text1"/>
                  <w:szCs w:val="21"/>
                  <w:u w:val="single"/>
                </w:rPr>
              </w:pPr>
              <w:r>
                <w:rPr>
                  <w:color w:val="000000" w:themeColor="text1"/>
                  <w:szCs w:val="21"/>
                </w:rPr>
                <w:t>法定代表人</w:t>
              </w:r>
              <w:r>
                <w:rPr>
                  <w:rFonts w:hint="eastAsia"/>
                  <w:color w:val="000000" w:themeColor="text1"/>
                  <w:szCs w:val="21"/>
                </w:rPr>
                <w:t>：</w:t>
              </w:r>
              <w:sdt>
                <w:sdtPr>
                  <w:rPr>
                    <w:rFonts w:hint="eastAsia"/>
                    <w:color w:val="000000" w:themeColor="text1"/>
                    <w:szCs w:val="21"/>
                  </w:rPr>
                  <w:alias w:val="公司法定代表人"/>
                  <w:tag w:val="_GBC_f3c3375662ac4efcab347bd300819fc6"/>
                  <w:id w:val="898943916"/>
                  <w:lock w:val="sdtLocked"/>
                  <w:placeholder>
                    <w:docPart w:val="GBC22222222222222222222222222222"/>
                  </w:placeholder>
                  <w:text/>
                </w:sdtPr>
                <w:sdtEndPr/>
                <w:sdtContent>
                  <w:r w:rsidR="0067456F">
                    <w:rPr>
                      <w:rFonts w:hint="eastAsia"/>
                      <w:color w:val="000000" w:themeColor="text1"/>
                      <w:szCs w:val="21"/>
                    </w:rPr>
                    <w:t>陆庆</w:t>
                  </w:r>
                </w:sdtContent>
              </w:sdt>
              <w:r>
                <w:rPr>
                  <w:rFonts w:hint="eastAsia"/>
                  <w:color w:val="000000" w:themeColor="text1"/>
                  <w:szCs w:val="21"/>
                </w:rPr>
                <w:t xml:space="preserve"> </w:t>
              </w:r>
              <w:r>
                <w:rPr>
                  <w:color w:val="000000" w:themeColor="text1"/>
                  <w:szCs w:val="21"/>
                </w:rPr>
                <w:t>主管会计工作负责人</w:t>
              </w:r>
              <w:r>
                <w:rPr>
                  <w:rFonts w:hint="eastAsia"/>
                  <w:color w:val="000000" w:themeColor="text1"/>
                  <w:szCs w:val="21"/>
                </w:rPr>
                <w:t>：</w:t>
              </w:r>
              <w:sdt>
                <w:sdtPr>
                  <w:rPr>
                    <w:rFonts w:hint="eastAsia"/>
                    <w:color w:val="000000" w:themeColor="text1"/>
                    <w:szCs w:val="21"/>
                  </w:rPr>
                  <w:alias w:val="主管会计工作负责人姓名"/>
                  <w:tag w:val="_GBC_3720e3de8f5d4013b96c5b6b19d2f7cf"/>
                  <w:id w:val="-302153042"/>
                  <w:lock w:val="sdtLocked"/>
                  <w:placeholder>
                    <w:docPart w:val="GBC22222222222222222222222222222"/>
                  </w:placeholder>
                  <w:text/>
                </w:sdtPr>
                <w:sdtEndPr/>
                <w:sdtContent>
                  <w:r w:rsidR="00C62FB2">
                    <w:rPr>
                      <w:rFonts w:hint="eastAsia"/>
                      <w:color w:val="000000" w:themeColor="text1"/>
                      <w:szCs w:val="21"/>
                    </w:rPr>
                    <w:t>黄剑</w:t>
                  </w:r>
                </w:sdtContent>
              </w:sdt>
              <w:r>
                <w:rPr>
                  <w:rFonts w:hint="eastAsia"/>
                  <w:color w:val="000000" w:themeColor="text1"/>
                  <w:szCs w:val="21"/>
                </w:rPr>
                <w:t xml:space="preserve"> </w:t>
              </w:r>
              <w:r>
                <w:rPr>
                  <w:color w:val="000000" w:themeColor="text1"/>
                  <w:szCs w:val="21"/>
                </w:rPr>
                <w:t>会计机构负责人</w:t>
              </w:r>
              <w:r>
                <w:rPr>
                  <w:rFonts w:hint="eastAsia"/>
                  <w:color w:val="000000" w:themeColor="text1"/>
                  <w:szCs w:val="21"/>
                </w:rPr>
                <w:t>：</w:t>
              </w:r>
              <w:sdt>
                <w:sdtPr>
                  <w:rPr>
                    <w:rFonts w:hint="eastAsia"/>
                    <w:color w:val="000000" w:themeColor="text1"/>
                    <w:szCs w:val="21"/>
                  </w:rPr>
                  <w:alias w:val="会计机构负责人姓名"/>
                  <w:tag w:val="_GBC_c5dcd0a06bea48b08ed72ba2593c5138"/>
                  <w:id w:val="-1677643393"/>
                  <w:lock w:val="sdtLocked"/>
                  <w:placeholder>
                    <w:docPart w:val="GBC22222222222222222222222222222"/>
                  </w:placeholder>
                  <w:text/>
                </w:sdtPr>
                <w:sdtEndPr/>
                <w:sdtContent>
                  <w:r w:rsidR="00C62FB2" w:rsidRPr="00C62FB2">
                    <w:rPr>
                      <w:rFonts w:hint="eastAsia"/>
                      <w:color w:val="000000" w:themeColor="text1"/>
                      <w:szCs w:val="21"/>
                    </w:rPr>
                    <w:t>鞠秋萍</w:t>
                  </w:r>
                </w:sdtContent>
              </w:sdt>
            </w:p>
          </w:sdtContent>
        </w:sdt>
        <w:p w14:paraId="1BD75B6F" w14:textId="77777777" w:rsidR="00F27219" w:rsidRDefault="00F27219">
          <w:pPr>
            <w:rPr>
              <w:color w:val="000000" w:themeColor="text1"/>
            </w:rPr>
          </w:pPr>
        </w:p>
        <w:sdt>
          <w:sdtPr>
            <w:rPr>
              <w:rFonts w:hint="eastAsia"/>
              <w:b/>
              <w:bCs/>
              <w:color w:val="000000" w:themeColor="text1"/>
              <w:szCs w:val="21"/>
            </w:rPr>
            <w:tag w:val="_SEC_4c1f2df1f354498aa32d6a04de3d9e2e"/>
            <w:id w:val="-2000030672"/>
            <w:lock w:val="sdtLocked"/>
            <w:placeholder>
              <w:docPart w:val="GBC22222222222222222222222222222"/>
            </w:placeholder>
          </w:sdtPr>
          <w:sdtEndPr>
            <w:rPr>
              <w:b w:val="0"/>
              <w:bCs w:val="0"/>
            </w:rPr>
          </w:sdtEndPr>
          <w:sdtContent>
            <w:p w14:paraId="2FDB7E80" w14:textId="77777777" w:rsidR="00F27219" w:rsidRDefault="00BC4604">
              <w:pPr>
                <w:jc w:val="center"/>
                <w:outlineLvl w:val="2"/>
                <w:rPr>
                  <w:b/>
                  <w:bCs/>
                  <w:color w:val="000000" w:themeColor="text1"/>
                  <w:szCs w:val="21"/>
                </w:rPr>
              </w:pPr>
              <w:r>
                <w:rPr>
                  <w:rFonts w:hint="eastAsia"/>
                  <w:b/>
                  <w:bCs/>
                  <w:color w:val="000000" w:themeColor="text1"/>
                  <w:szCs w:val="21"/>
                </w:rPr>
                <w:t>母公司</w:t>
              </w:r>
              <w:r>
                <w:rPr>
                  <w:b/>
                  <w:bCs/>
                  <w:color w:val="000000" w:themeColor="text1"/>
                  <w:szCs w:val="21"/>
                </w:rPr>
                <w:t>资产负债表</w:t>
              </w:r>
            </w:p>
            <w:p w14:paraId="1290D1CA" w14:textId="4CC38509" w:rsidR="00F27219" w:rsidRDefault="00BC4604">
              <w:pPr>
                <w:jc w:val="center"/>
                <w:rPr>
                  <w:b/>
                  <w:bCs/>
                  <w:color w:val="000000" w:themeColor="text1"/>
                  <w:szCs w:val="21"/>
                </w:rPr>
              </w:pPr>
              <w:r>
                <w:rPr>
                  <w:color w:val="000000" w:themeColor="text1"/>
                  <w:szCs w:val="21"/>
                </w:rPr>
                <w:t>2020</w:t>
              </w:r>
              <w:r>
                <w:rPr>
                  <w:color w:val="000000" w:themeColor="text1"/>
                  <w:szCs w:val="21"/>
                </w:rPr>
                <w:t>年</w:t>
              </w:r>
              <w:r>
                <w:rPr>
                  <w:color w:val="000000" w:themeColor="text1"/>
                  <w:szCs w:val="21"/>
                </w:rPr>
                <w:t>12</w:t>
              </w:r>
              <w:r>
                <w:rPr>
                  <w:color w:val="000000" w:themeColor="text1"/>
                  <w:szCs w:val="21"/>
                </w:rPr>
                <w:t>月</w:t>
              </w:r>
              <w:r>
                <w:rPr>
                  <w:color w:val="000000" w:themeColor="text1"/>
                  <w:szCs w:val="21"/>
                </w:rPr>
                <w:t>31</w:t>
              </w:r>
              <w:r>
                <w:rPr>
                  <w:color w:val="000000" w:themeColor="text1"/>
                  <w:szCs w:val="21"/>
                </w:rPr>
                <w:t>日</w:t>
              </w:r>
            </w:p>
            <w:p w14:paraId="58CCEB54" w14:textId="203CA9A9" w:rsidR="00F27219" w:rsidRDefault="00BC4604">
              <w:pPr>
                <w:rPr>
                  <w:color w:val="000000" w:themeColor="text1"/>
                  <w:szCs w:val="21"/>
                </w:rPr>
              </w:pPr>
              <w:r>
                <w:rPr>
                  <w:color w:val="000000" w:themeColor="text1"/>
                  <w:szCs w:val="21"/>
                </w:rPr>
                <w:t>编制单位</w:t>
              </w:r>
              <w:r>
                <w:rPr>
                  <w:color w:val="000000" w:themeColor="text1"/>
                  <w:szCs w:val="21"/>
                </w:rPr>
                <w:t>:</w:t>
              </w:r>
              <w:sdt>
                <w:sdtPr>
                  <w:rPr>
                    <w:color w:val="000000" w:themeColor="text1"/>
                    <w:szCs w:val="21"/>
                  </w:rPr>
                  <w:alias w:val="公司法定中文名称"/>
                  <w:tag w:val="_GBC_6407d0852ff94345a05cc356806ed3e2"/>
                  <w:id w:val="-922722187"/>
                  <w:lock w:val="sdtLocked"/>
                  <w:placeholder>
                    <w:docPart w:val="GBC22222222222222222222222222222"/>
                  </w:placeholder>
                  <w:text/>
                </w:sdtPr>
                <w:sdtEndPr/>
                <w:sdtContent>
                  <w:r w:rsidR="0067456F">
                    <w:rPr>
                      <w:color w:val="000000" w:themeColor="text1"/>
                      <w:szCs w:val="21"/>
                    </w:rPr>
                    <w:t>泰兴市交通产业（集团）有限公司</w:t>
                  </w:r>
                </w:sdtContent>
              </w:sdt>
            </w:p>
            <w:p w14:paraId="486CD127" w14:textId="72D4A7F6" w:rsidR="00F27219" w:rsidRDefault="00BC4604">
              <w:pPr>
                <w:jc w:val="right"/>
                <w:rPr>
                  <w:color w:val="000000" w:themeColor="text1"/>
                  <w:szCs w:val="21"/>
                </w:rPr>
              </w:pPr>
              <w:r>
                <w:rPr>
                  <w:color w:val="000000" w:themeColor="text1"/>
                  <w:szCs w:val="21"/>
                </w:rPr>
                <w:t>单位</w:t>
              </w:r>
              <w:r>
                <w:rPr>
                  <w:color w:val="000000" w:themeColor="text1"/>
                  <w:szCs w:val="21"/>
                </w:rPr>
                <w:t>:</w:t>
              </w:r>
              <w:sdt>
                <w:sdtPr>
                  <w:rPr>
                    <w:color w:val="000000" w:themeColor="text1"/>
                    <w:szCs w:val="21"/>
                  </w:rPr>
                  <w:alias w:val="单位：母公司资产负债表"/>
                  <w:tag w:val="_GBC_bc62040c3f604f22998b4f6ca45d82cf"/>
                  <w:id w:val="-7489692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7456F">
                    <w:rPr>
                      <w:color w:val="000000" w:themeColor="text1"/>
                      <w:szCs w:val="21"/>
                    </w:rPr>
                    <w:t>元</w:t>
                  </w:r>
                </w:sdtContent>
              </w:sdt>
              <w:r>
                <w:rPr>
                  <w:color w:val="000000" w:themeColor="text1"/>
                  <w:szCs w:val="21"/>
                </w:rPr>
                <w:t xml:space="preserve">  </w:t>
              </w:r>
              <w:r>
                <w:rPr>
                  <w:color w:val="000000" w:themeColor="text1"/>
                  <w:szCs w:val="21"/>
                </w:rPr>
                <w:t>币种</w:t>
              </w:r>
              <w:r>
                <w:rPr>
                  <w:color w:val="000000" w:themeColor="text1"/>
                  <w:szCs w:val="21"/>
                </w:rPr>
                <w:t>:</w:t>
              </w:r>
              <w:sdt>
                <w:sdtPr>
                  <w:rPr>
                    <w:color w:val="000000" w:themeColor="text1"/>
                    <w:szCs w:val="21"/>
                  </w:rPr>
                  <w:alias w:val="币种：母公司资产负债表"/>
                  <w:tag w:val="_GBC_584f8cdf71b54f8d9d63fd0277aff5e0"/>
                  <w:id w:val="-4418381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color w:val="000000" w:themeColor="text1"/>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9"/>
                <w:gridCol w:w="2758"/>
                <w:gridCol w:w="2625"/>
              </w:tblGrid>
              <w:tr w:rsidR="00EE372B" w14:paraId="664F73F8" w14:textId="77777777" w:rsidTr="0012414C">
                <w:sdt>
                  <w:sdtPr>
                    <w:rPr>
                      <w:color w:val="000000" w:themeColor="text1"/>
                    </w:rPr>
                    <w:tag w:val="_PLD_3a939a9890dc4adcb2768102f0cdc0fa"/>
                    <w:id w:val="-84393418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557E65B" w14:textId="77777777" w:rsidR="00EE372B" w:rsidRDefault="00EE372B" w:rsidP="0012414C">
                        <w:pPr>
                          <w:jc w:val="center"/>
                          <w:rPr>
                            <w:b/>
                            <w:color w:val="000000" w:themeColor="text1"/>
                            <w:szCs w:val="21"/>
                          </w:rPr>
                        </w:pPr>
                        <w:r>
                          <w:rPr>
                            <w:b/>
                            <w:color w:val="000000" w:themeColor="text1"/>
                            <w:szCs w:val="21"/>
                          </w:rPr>
                          <w:t>项目</w:t>
                        </w:r>
                      </w:p>
                    </w:tc>
                  </w:sdtContent>
                </w:sdt>
                <w:sdt>
                  <w:sdtPr>
                    <w:rPr>
                      <w:color w:val="000000" w:themeColor="text1"/>
                    </w:rPr>
                    <w:tag w:val="_PLD_a3828ff5118447a6bb0ebea753bf11da"/>
                    <w:id w:val="-1397969815"/>
                    <w:lock w:val="sdtContentLocked"/>
                  </w:sdtPr>
                  <w:sdtEndPr/>
                  <w:sdtContent>
                    <w:tc>
                      <w:tcPr>
                        <w:tcW w:w="1620" w:type="pct"/>
                        <w:tcBorders>
                          <w:top w:val="outset" w:sz="6" w:space="0" w:color="auto"/>
                          <w:left w:val="outset" w:sz="6" w:space="0" w:color="auto"/>
                          <w:bottom w:val="outset" w:sz="6" w:space="0" w:color="auto"/>
                          <w:right w:val="outset" w:sz="6" w:space="0" w:color="auto"/>
                        </w:tcBorders>
                        <w:vAlign w:val="center"/>
                      </w:tcPr>
                      <w:p w14:paraId="582CFF95" w14:textId="77777777" w:rsidR="00EE372B" w:rsidRDefault="00EE372B" w:rsidP="0012414C">
                        <w:pPr>
                          <w:jc w:val="center"/>
                          <w:rPr>
                            <w:b/>
                            <w:color w:val="000000" w:themeColor="text1"/>
                            <w:szCs w:val="21"/>
                          </w:rPr>
                        </w:pPr>
                        <w:r>
                          <w:rPr>
                            <w:rFonts w:hint="eastAsia"/>
                            <w:b/>
                            <w:color w:val="000000" w:themeColor="text1"/>
                          </w:rPr>
                          <w:t>2020</w:t>
                        </w:r>
                        <w:r>
                          <w:rPr>
                            <w:rFonts w:hint="eastAsia"/>
                            <w:b/>
                            <w:color w:val="000000" w:themeColor="text1"/>
                          </w:rPr>
                          <w:t>年</w:t>
                        </w:r>
                        <w:r>
                          <w:rPr>
                            <w:rFonts w:hint="eastAsia"/>
                            <w:b/>
                            <w:color w:val="000000" w:themeColor="text1"/>
                          </w:rPr>
                          <w:t>1</w:t>
                        </w:r>
                        <w:r>
                          <w:rPr>
                            <w:b/>
                            <w:color w:val="000000" w:themeColor="text1"/>
                          </w:rPr>
                          <w:t>2</w:t>
                        </w:r>
                        <w:r>
                          <w:rPr>
                            <w:rFonts w:hint="eastAsia"/>
                            <w:b/>
                            <w:color w:val="000000" w:themeColor="text1"/>
                          </w:rPr>
                          <w:t>月</w:t>
                        </w:r>
                        <w:r>
                          <w:rPr>
                            <w:b/>
                            <w:color w:val="000000" w:themeColor="text1"/>
                          </w:rPr>
                          <w:t>31</w:t>
                        </w:r>
                        <w:r>
                          <w:rPr>
                            <w:rFonts w:hint="eastAsia"/>
                            <w:b/>
                            <w:color w:val="000000" w:themeColor="text1"/>
                          </w:rPr>
                          <w:t>日</w:t>
                        </w:r>
                      </w:p>
                    </w:tc>
                  </w:sdtContent>
                </w:sdt>
                <w:sdt>
                  <w:sdtPr>
                    <w:rPr>
                      <w:color w:val="000000" w:themeColor="text1"/>
                    </w:rPr>
                    <w:tag w:val="_PLD_0999b5e74cb247b79824b01799f826bb"/>
                    <w:id w:val="-1369989517"/>
                    <w:lock w:val="sdtContentLocked"/>
                  </w:sdtPr>
                  <w:sdtEndPr/>
                  <w:sdtContent>
                    <w:tc>
                      <w:tcPr>
                        <w:tcW w:w="1542" w:type="pct"/>
                        <w:tcBorders>
                          <w:top w:val="outset" w:sz="6" w:space="0" w:color="auto"/>
                          <w:left w:val="outset" w:sz="6" w:space="0" w:color="auto"/>
                          <w:bottom w:val="outset" w:sz="6" w:space="0" w:color="auto"/>
                          <w:right w:val="outset" w:sz="6" w:space="0" w:color="auto"/>
                        </w:tcBorders>
                        <w:vAlign w:val="center"/>
                      </w:tcPr>
                      <w:p w14:paraId="5155DEC1" w14:textId="77777777" w:rsidR="00EE372B" w:rsidRDefault="00EE372B" w:rsidP="0012414C">
                        <w:pPr>
                          <w:jc w:val="center"/>
                          <w:rPr>
                            <w:b/>
                            <w:color w:val="000000" w:themeColor="text1"/>
                            <w:szCs w:val="21"/>
                          </w:rPr>
                        </w:pPr>
                        <w:r>
                          <w:rPr>
                            <w:rFonts w:hint="eastAsia"/>
                            <w:b/>
                            <w:color w:val="000000" w:themeColor="text1"/>
                            <w:szCs w:val="21"/>
                          </w:rPr>
                          <w:t>2019</w:t>
                        </w:r>
                        <w:r>
                          <w:rPr>
                            <w:rFonts w:hint="eastAsia"/>
                            <w:b/>
                            <w:color w:val="000000" w:themeColor="text1"/>
                            <w:szCs w:val="21"/>
                          </w:rPr>
                          <w:t>年</w:t>
                        </w:r>
                        <w:r>
                          <w:rPr>
                            <w:rFonts w:hint="eastAsia"/>
                            <w:b/>
                            <w:color w:val="000000" w:themeColor="text1"/>
                            <w:szCs w:val="21"/>
                          </w:rPr>
                          <w:t>12</w:t>
                        </w:r>
                        <w:r>
                          <w:rPr>
                            <w:rFonts w:hint="eastAsia"/>
                            <w:b/>
                            <w:color w:val="000000" w:themeColor="text1"/>
                            <w:szCs w:val="21"/>
                          </w:rPr>
                          <w:t>月</w:t>
                        </w:r>
                        <w:r>
                          <w:rPr>
                            <w:rFonts w:hint="eastAsia"/>
                            <w:b/>
                            <w:color w:val="000000" w:themeColor="text1"/>
                            <w:szCs w:val="21"/>
                          </w:rPr>
                          <w:t>31</w:t>
                        </w:r>
                        <w:r>
                          <w:rPr>
                            <w:rFonts w:hint="eastAsia"/>
                            <w:b/>
                            <w:color w:val="000000" w:themeColor="text1"/>
                            <w:szCs w:val="21"/>
                          </w:rPr>
                          <w:t>日</w:t>
                        </w:r>
                      </w:p>
                    </w:tc>
                  </w:sdtContent>
                </w:sdt>
              </w:tr>
              <w:tr w:rsidR="00EE372B" w14:paraId="3954A162" w14:textId="77777777" w:rsidTr="0012414C">
                <w:sdt>
                  <w:sdtPr>
                    <w:rPr>
                      <w:color w:val="000000" w:themeColor="text1"/>
                    </w:rPr>
                    <w:tag w:val="_PLD_18f044a24e5a4310a0c2aa84576271c6"/>
                    <w:id w:val="-22176591"/>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120D37A" w14:textId="77777777" w:rsidR="00EE372B" w:rsidRDefault="00EE372B" w:rsidP="0012414C">
                        <w:pPr>
                          <w:rPr>
                            <w:color w:val="000000" w:themeColor="text1"/>
                            <w:szCs w:val="21"/>
                          </w:rPr>
                        </w:pPr>
                        <w:r>
                          <w:rPr>
                            <w:rFonts w:hint="eastAsia"/>
                            <w:b/>
                            <w:bCs/>
                            <w:color w:val="000000" w:themeColor="text1"/>
                            <w:szCs w:val="21"/>
                          </w:rPr>
                          <w:t>流动资产：</w:t>
                        </w:r>
                      </w:p>
                    </w:tc>
                  </w:sdtContent>
                </w:sdt>
                <w:tc>
                  <w:tcPr>
                    <w:tcW w:w="1620" w:type="pct"/>
                    <w:tcBorders>
                      <w:top w:val="outset" w:sz="6" w:space="0" w:color="auto"/>
                      <w:left w:val="outset" w:sz="6" w:space="0" w:color="auto"/>
                      <w:bottom w:val="outset" w:sz="6" w:space="0" w:color="auto"/>
                      <w:right w:val="outset" w:sz="6" w:space="0" w:color="auto"/>
                    </w:tcBorders>
                  </w:tcPr>
                  <w:p w14:paraId="335DB5C1" w14:textId="77777777" w:rsidR="00EE372B" w:rsidRDefault="00EE372B" w:rsidP="0012414C">
                    <w:pPr>
                      <w:rPr>
                        <w:b/>
                        <w:color w:val="000000" w:themeColor="text1"/>
                        <w:szCs w:val="21"/>
                      </w:rPr>
                    </w:pPr>
                  </w:p>
                </w:tc>
                <w:tc>
                  <w:tcPr>
                    <w:tcW w:w="1542" w:type="pct"/>
                    <w:tcBorders>
                      <w:top w:val="outset" w:sz="6" w:space="0" w:color="auto"/>
                      <w:left w:val="outset" w:sz="6" w:space="0" w:color="auto"/>
                      <w:bottom w:val="outset" w:sz="6" w:space="0" w:color="auto"/>
                      <w:right w:val="outset" w:sz="6" w:space="0" w:color="auto"/>
                    </w:tcBorders>
                  </w:tcPr>
                  <w:p w14:paraId="2D127D10" w14:textId="77777777" w:rsidR="00EE372B" w:rsidRDefault="00EE372B" w:rsidP="0012414C">
                    <w:pPr>
                      <w:rPr>
                        <w:b/>
                        <w:color w:val="000000" w:themeColor="text1"/>
                        <w:szCs w:val="21"/>
                      </w:rPr>
                    </w:pPr>
                  </w:p>
                </w:tc>
              </w:tr>
              <w:tr w:rsidR="00EE372B" w14:paraId="0BBB9540" w14:textId="77777777" w:rsidTr="0012414C">
                <w:sdt>
                  <w:sdtPr>
                    <w:rPr>
                      <w:color w:val="000000" w:themeColor="text1"/>
                    </w:rPr>
                    <w:tag w:val="_PLD_1c4a3781d9b94305b18d74b755da07e3"/>
                    <w:id w:val="-153803477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EC00CE2" w14:textId="77777777" w:rsidR="00EE372B" w:rsidRDefault="00EE372B" w:rsidP="0012414C">
                        <w:pPr>
                          <w:ind w:firstLineChars="100" w:firstLine="210"/>
                          <w:rPr>
                            <w:color w:val="000000" w:themeColor="text1"/>
                            <w:szCs w:val="21"/>
                          </w:rPr>
                        </w:pPr>
                        <w:r>
                          <w:rPr>
                            <w:rFonts w:hint="eastAsia"/>
                            <w:color w:val="000000" w:themeColor="text1"/>
                            <w:szCs w:val="21"/>
                          </w:rPr>
                          <w:t>货币资金</w:t>
                        </w:r>
                      </w:p>
                    </w:tc>
                  </w:sdtContent>
                </w:sdt>
                <w:tc>
                  <w:tcPr>
                    <w:tcW w:w="1620" w:type="pct"/>
                    <w:tcBorders>
                      <w:top w:val="outset" w:sz="6" w:space="0" w:color="auto"/>
                      <w:left w:val="outset" w:sz="6" w:space="0" w:color="auto"/>
                      <w:bottom w:val="outset" w:sz="6" w:space="0" w:color="auto"/>
                      <w:right w:val="outset" w:sz="6" w:space="0" w:color="auto"/>
                    </w:tcBorders>
                  </w:tcPr>
                  <w:p w14:paraId="28BB239A" w14:textId="0AC5C34A" w:rsidR="00EE372B" w:rsidRPr="009E5D8F" w:rsidRDefault="009E5D8F" w:rsidP="0012414C">
                    <w:pPr>
                      <w:jc w:val="right"/>
                      <w:rPr>
                        <w:rFonts w:ascii="Times New Roman" w:hAnsi="Times New Roman"/>
                        <w:szCs w:val="21"/>
                      </w:rPr>
                    </w:pPr>
                    <w:r w:rsidRPr="009E5D8F">
                      <w:rPr>
                        <w:rFonts w:ascii="Times New Roman" w:eastAsiaTheme="minorEastAsia" w:hAnsi="Times New Roman"/>
                        <w:kern w:val="0"/>
                        <w:szCs w:val="21"/>
                      </w:rPr>
                      <w:t>1,692,316,380.73</w:t>
                    </w:r>
                  </w:p>
                </w:tc>
                <w:tc>
                  <w:tcPr>
                    <w:tcW w:w="1542" w:type="pct"/>
                    <w:tcBorders>
                      <w:top w:val="outset" w:sz="6" w:space="0" w:color="auto"/>
                      <w:left w:val="outset" w:sz="6" w:space="0" w:color="auto"/>
                      <w:bottom w:val="outset" w:sz="6" w:space="0" w:color="auto"/>
                      <w:right w:val="outset" w:sz="6" w:space="0" w:color="auto"/>
                    </w:tcBorders>
                  </w:tcPr>
                  <w:p w14:paraId="2E519B32" w14:textId="77777777" w:rsidR="00EE372B" w:rsidRPr="00E7133A" w:rsidRDefault="00EE372B" w:rsidP="0012414C">
                    <w:pPr>
                      <w:jc w:val="right"/>
                      <w:rPr>
                        <w:rFonts w:ascii="Times New Roman" w:hAnsi="Times New Roman"/>
                        <w:szCs w:val="21"/>
                      </w:rPr>
                    </w:pPr>
                    <w:r w:rsidRPr="00E7133A">
                      <w:rPr>
                        <w:rFonts w:ascii="Times New Roman" w:hAnsi="Times New Roman"/>
                      </w:rPr>
                      <w:t>1,535,512,304.60</w:t>
                    </w:r>
                  </w:p>
                </w:tc>
              </w:tr>
              <w:tr w:rsidR="00EE372B" w14:paraId="0A71AB11" w14:textId="77777777" w:rsidTr="0012414C">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e41ef13f9a304d1bac23c7318bfd4500"/>
                      <w:id w:val="304740917"/>
                      <w:lock w:val="sdtContentLocked"/>
                    </w:sdtPr>
                    <w:sdtEndPr/>
                    <w:sdtContent>
                      <w:p w14:paraId="365961B0" w14:textId="77777777" w:rsidR="00EE372B" w:rsidRDefault="00EE372B" w:rsidP="0012414C">
                        <w:pPr>
                          <w:ind w:firstLineChars="100" w:firstLine="210"/>
                          <w:rPr>
                            <w:color w:val="000000" w:themeColor="text1"/>
                          </w:rPr>
                        </w:pPr>
                        <w:r>
                          <w:rPr>
                            <w:rFonts w:hint="eastAsia"/>
                            <w:color w:val="000000" w:themeColor="text1"/>
                          </w:rPr>
                          <w:t>交易性金融资产</w:t>
                        </w:r>
                      </w:p>
                    </w:sdtContent>
                  </w:sdt>
                </w:tc>
                <w:tc>
                  <w:tcPr>
                    <w:tcW w:w="1620" w:type="pct"/>
                    <w:tcBorders>
                      <w:top w:val="outset" w:sz="6" w:space="0" w:color="auto"/>
                      <w:left w:val="outset" w:sz="6" w:space="0" w:color="auto"/>
                      <w:bottom w:val="outset" w:sz="6" w:space="0" w:color="auto"/>
                      <w:right w:val="outset" w:sz="6" w:space="0" w:color="auto"/>
                    </w:tcBorders>
                  </w:tcPr>
                  <w:p w14:paraId="1E056193" w14:textId="77777777" w:rsidR="00EE372B" w:rsidRDefault="00EE372B" w:rsidP="0012414C">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F7D0690" w14:textId="77777777" w:rsidR="00EE372B" w:rsidRPr="00E7133A" w:rsidRDefault="00EE372B" w:rsidP="0012414C">
                    <w:pPr>
                      <w:jc w:val="right"/>
                      <w:rPr>
                        <w:rFonts w:ascii="Times New Roman" w:hAnsi="Times New Roman"/>
                        <w:szCs w:val="21"/>
                      </w:rPr>
                    </w:pPr>
                  </w:p>
                </w:tc>
              </w:tr>
              <w:tr w:rsidR="00EE372B" w14:paraId="444FE5F8" w14:textId="77777777" w:rsidTr="0012414C">
                <w:sdt>
                  <w:sdtPr>
                    <w:rPr>
                      <w:color w:val="000000" w:themeColor="text1"/>
                    </w:rPr>
                    <w:tag w:val="_PLD_779a4957929a498ab41ecd9726c6cb7c"/>
                    <w:id w:val="985583532"/>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5BC5C1B" w14:textId="77777777" w:rsidR="00EE372B" w:rsidRDefault="00EE372B" w:rsidP="0012414C">
                        <w:pPr>
                          <w:ind w:firstLineChars="100" w:firstLine="210"/>
                          <w:rPr>
                            <w:color w:val="000000" w:themeColor="text1"/>
                            <w:szCs w:val="21"/>
                          </w:rPr>
                        </w:pPr>
                        <w:r>
                          <w:rPr>
                            <w:rFonts w:hint="eastAsia"/>
                            <w:color w:val="000000" w:themeColor="text1"/>
                            <w:szCs w:val="21"/>
                          </w:rPr>
                          <w:t>以公允价值计量且其变动计入当期损益的金融资产</w:t>
                        </w:r>
                      </w:p>
                    </w:tc>
                  </w:sdtContent>
                </w:sdt>
                <w:tc>
                  <w:tcPr>
                    <w:tcW w:w="1620" w:type="pct"/>
                    <w:tcBorders>
                      <w:top w:val="outset" w:sz="6" w:space="0" w:color="auto"/>
                      <w:left w:val="outset" w:sz="6" w:space="0" w:color="auto"/>
                      <w:bottom w:val="outset" w:sz="6" w:space="0" w:color="auto"/>
                      <w:right w:val="outset" w:sz="6" w:space="0" w:color="auto"/>
                    </w:tcBorders>
                  </w:tcPr>
                  <w:p w14:paraId="662642BC" w14:textId="77777777" w:rsidR="00EE372B" w:rsidRDefault="00EE372B" w:rsidP="0012414C">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4DB18B6" w14:textId="77777777" w:rsidR="00EE372B" w:rsidRPr="00E7133A" w:rsidRDefault="00EE372B" w:rsidP="0012414C">
                    <w:pPr>
                      <w:jc w:val="right"/>
                      <w:rPr>
                        <w:rFonts w:ascii="Times New Roman" w:hAnsi="Times New Roman"/>
                        <w:szCs w:val="21"/>
                      </w:rPr>
                    </w:pPr>
                  </w:p>
                </w:tc>
              </w:tr>
              <w:tr w:rsidR="00EE372B" w14:paraId="4E0482B8" w14:textId="77777777" w:rsidTr="0012414C">
                <w:sdt>
                  <w:sdtPr>
                    <w:rPr>
                      <w:color w:val="000000" w:themeColor="text1"/>
                    </w:rPr>
                    <w:tag w:val="_PLD_4cb97f2db75e452192655ad2a21710d0"/>
                    <w:id w:val="1851297220"/>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8362B7E" w14:textId="77777777" w:rsidR="00EE372B" w:rsidRDefault="00EE372B" w:rsidP="0012414C">
                        <w:pPr>
                          <w:ind w:firstLineChars="100" w:firstLine="210"/>
                          <w:rPr>
                            <w:color w:val="000000" w:themeColor="text1"/>
                            <w:szCs w:val="21"/>
                          </w:rPr>
                        </w:pPr>
                        <w:r>
                          <w:rPr>
                            <w:rFonts w:hint="eastAsia"/>
                            <w:color w:val="000000" w:themeColor="text1"/>
                            <w:szCs w:val="21"/>
                          </w:rPr>
                          <w:t>衍生金融资产</w:t>
                        </w:r>
                      </w:p>
                    </w:tc>
                  </w:sdtContent>
                </w:sdt>
                <w:tc>
                  <w:tcPr>
                    <w:tcW w:w="1620" w:type="pct"/>
                    <w:tcBorders>
                      <w:top w:val="outset" w:sz="6" w:space="0" w:color="auto"/>
                      <w:left w:val="outset" w:sz="6" w:space="0" w:color="auto"/>
                      <w:bottom w:val="outset" w:sz="6" w:space="0" w:color="auto"/>
                      <w:right w:val="outset" w:sz="6" w:space="0" w:color="auto"/>
                    </w:tcBorders>
                  </w:tcPr>
                  <w:p w14:paraId="612F56CA" w14:textId="77777777" w:rsidR="00EE372B" w:rsidRDefault="00EE372B" w:rsidP="0012414C">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021714D" w14:textId="77777777" w:rsidR="00EE372B" w:rsidRPr="00E7133A" w:rsidRDefault="00EE372B" w:rsidP="0012414C">
                    <w:pPr>
                      <w:jc w:val="right"/>
                      <w:rPr>
                        <w:rFonts w:ascii="Times New Roman" w:hAnsi="Times New Roman"/>
                        <w:szCs w:val="21"/>
                      </w:rPr>
                    </w:pPr>
                  </w:p>
                </w:tc>
              </w:tr>
              <w:tr w:rsidR="00EE372B" w14:paraId="5419CA1B" w14:textId="77777777" w:rsidTr="0012414C">
                <w:sdt>
                  <w:sdtPr>
                    <w:rPr>
                      <w:color w:val="000000" w:themeColor="text1"/>
                    </w:rPr>
                    <w:tag w:val="_PLD_e7eb597674e541f1a3d78120f4217497"/>
                    <w:id w:val="-25513794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E17AE7A" w14:textId="77777777" w:rsidR="00EE372B" w:rsidRDefault="00EE372B" w:rsidP="0012414C">
                        <w:pPr>
                          <w:ind w:firstLineChars="100" w:firstLine="210"/>
                          <w:rPr>
                            <w:color w:val="000000" w:themeColor="text1"/>
                            <w:szCs w:val="21"/>
                          </w:rPr>
                        </w:pPr>
                        <w:r>
                          <w:rPr>
                            <w:rFonts w:hint="eastAsia"/>
                            <w:color w:val="000000" w:themeColor="text1"/>
                            <w:szCs w:val="21"/>
                          </w:rPr>
                          <w:t>应收票据</w:t>
                        </w:r>
                      </w:p>
                    </w:tc>
                  </w:sdtContent>
                </w:sdt>
                <w:tc>
                  <w:tcPr>
                    <w:tcW w:w="1620" w:type="pct"/>
                    <w:tcBorders>
                      <w:top w:val="outset" w:sz="6" w:space="0" w:color="auto"/>
                      <w:left w:val="outset" w:sz="6" w:space="0" w:color="auto"/>
                      <w:bottom w:val="outset" w:sz="6" w:space="0" w:color="auto"/>
                      <w:right w:val="outset" w:sz="6" w:space="0" w:color="auto"/>
                    </w:tcBorders>
                  </w:tcPr>
                  <w:p w14:paraId="0D8D4BCD" w14:textId="77777777" w:rsidR="00EE372B" w:rsidRDefault="00EE372B" w:rsidP="0012414C">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0A1A3E9" w14:textId="77777777" w:rsidR="00EE372B" w:rsidRPr="00E7133A" w:rsidRDefault="00EE372B" w:rsidP="0012414C">
                    <w:pPr>
                      <w:jc w:val="right"/>
                      <w:rPr>
                        <w:rFonts w:ascii="Times New Roman" w:hAnsi="Times New Roman"/>
                        <w:szCs w:val="21"/>
                      </w:rPr>
                    </w:pPr>
                  </w:p>
                </w:tc>
              </w:tr>
              <w:tr w:rsidR="00EE372B" w14:paraId="634743E8" w14:textId="77777777" w:rsidTr="0012414C">
                <w:sdt>
                  <w:sdtPr>
                    <w:rPr>
                      <w:color w:val="000000" w:themeColor="text1"/>
                    </w:rPr>
                    <w:tag w:val="_PLD_b06e8b80295f40449919f292faa77982"/>
                    <w:id w:val="94026485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C6B4AF1" w14:textId="77777777" w:rsidR="00EE372B" w:rsidRDefault="00EE372B" w:rsidP="0012414C">
                        <w:pPr>
                          <w:ind w:firstLineChars="100" w:firstLine="210"/>
                          <w:rPr>
                            <w:color w:val="000000" w:themeColor="text1"/>
                            <w:szCs w:val="21"/>
                          </w:rPr>
                        </w:pPr>
                        <w:r>
                          <w:rPr>
                            <w:rFonts w:hint="eastAsia"/>
                            <w:color w:val="000000" w:themeColor="text1"/>
                            <w:szCs w:val="21"/>
                          </w:rPr>
                          <w:t>应收账款</w:t>
                        </w:r>
                      </w:p>
                    </w:tc>
                  </w:sdtContent>
                </w:sdt>
                <w:tc>
                  <w:tcPr>
                    <w:tcW w:w="1620" w:type="pct"/>
                    <w:tcBorders>
                      <w:top w:val="outset" w:sz="6" w:space="0" w:color="auto"/>
                      <w:left w:val="outset" w:sz="6" w:space="0" w:color="auto"/>
                      <w:bottom w:val="outset" w:sz="6" w:space="0" w:color="auto"/>
                      <w:right w:val="outset" w:sz="6" w:space="0" w:color="auto"/>
                    </w:tcBorders>
                  </w:tcPr>
                  <w:p w14:paraId="3B2702C0" w14:textId="719637DC" w:rsidR="00EE372B" w:rsidRPr="005368B1" w:rsidRDefault="005368B1" w:rsidP="0012414C">
                    <w:pPr>
                      <w:jc w:val="right"/>
                      <w:rPr>
                        <w:rFonts w:ascii="Times New Roman" w:hAnsi="Times New Roman"/>
                        <w:szCs w:val="21"/>
                      </w:rPr>
                    </w:pPr>
                    <w:r w:rsidRPr="005368B1">
                      <w:rPr>
                        <w:rFonts w:ascii="Times New Roman" w:eastAsiaTheme="minorEastAsia" w:hAnsi="Times New Roman"/>
                        <w:kern w:val="0"/>
                        <w:szCs w:val="21"/>
                      </w:rPr>
                      <w:t>1,191,463,047.22</w:t>
                    </w:r>
                  </w:p>
                </w:tc>
                <w:tc>
                  <w:tcPr>
                    <w:tcW w:w="1542" w:type="pct"/>
                    <w:tcBorders>
                      <w:top w:val="outset" w:sz="6" w:space="0" w:color="auto"/>
                      <w:left w:val="outset" w:sz="6" w:space="0" w:color="auto"/>
                      <w:bottom w:val="outset" w:sz="6" w:space="0" w:color="auto"/>
                      <w:right w:val="outset" w:sz="6" w:space="0" w:color="auto"/>
                    </w:tcBorders>
                  </w:tcPr>
                  <w:p w14:paraId="62A15BAF" w14:textId="77777777" w:rsidR="00EE372B" w:rsidRPr="00E7133A" w:rsidRDefault="00EE372B" w:rsidP="0012414C">
                    <w:pPr>
                      <w:jc w:val="right"/>
                      <w:rPr>
                        <w:rFonts w:ascii="Times New Roman" w:hAnsi="Times New Roman"/>
                        <w:szCs w:val="21"/>
                      </w:rPr>
                    </w:pPr>
                    <w:r w:rsidRPr="00E7133A">
                      <w:rPr>
                        <w:rFonts w:ascii="Times New Roman" w:hAnsi="Times New Roman"/>
                      </w:rPr>
                      <w:t>1,079,393,535.31</w:t>
                    </w:r>
                  </w:p>
                </w:tc>
              </w:tr>
              <w:tr w:rsidR="00EE372B" w14:paraId="51581B2D" w14:textId="77777777" w:rsidTr="0012414C">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9d5ebacd474647a08070c98f0fdd5208"/>
                      <w:id w:val="721256476"/>
                      <w:lock w:val="sdtContentLocked"/>
                    </w:sdtPr>
                    <w:sdtEndPr/>
                    <w:sdtContent>
                      <w:p w14:paraId="4004F45F" w14:textId="77777777" w:rsidR="00EE372B" w:rsidRDefault="00EE372B" w:rsidP="0012414C">
                        <w:pPr>
                          <w:ind w:firstLineChars="100" w:firstLine="210"/>
                          <w:rPr>
                            <w:color w:val="000000" w:themeColor="text1"/>
                          </w:rPr>
                        </w:pPr>
                        <w:r>
                          <w:rPr>
                            <w:rFonts w:hint="eastAsia"/>
                            <w:color w:val="000000" w:themeColor="text1"/>
                          </w:rPr>
                          <w:t>应收款项融资</w:t>
                        </w:r>
                      </w:p>
                    </w:sdtContent>
                  </w:sdt>
                </w:tc>
                <w:tc>
                  <w:tcPr>
                    <w:tcW w:w="1620" w:type="pct"/>
                    <w:tcBorders>
                      <w:top w:val="outset" w:sz="6" w:space="0" w:color="auto"/>
                      <w:left w:val="outset" w:sz="6" w:space="0" w:color="auto"/>
                      <w:bottom w:val="outset" w:sz="6" w:space="0" w:color="auto"/>
                      <w:right w:val="outset" w:sz="6" w:space="0" w:color="auto"/>
                    </w:tcBorders>
                  </w:tcPr>
                  <w:p w14:paraId="191FB93B" w14:textId="77777777" w:rsidR="00EE372B" w:rsidRPr="005368B1"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7111C24E" w14:textId="77777777" w:rsidR="00EE372B" w:rsidRDefault="00EE372B" w:rsidP="0012414C">
                    <w:pPr>
                      <w:jc w:val="right"/>
                      <w:rPr>
                        <w:szCs w:val="21"/>
                      </w:rPr>
                    </w:pPr>
                  </w:p>
                </w:tc>
              </w:tr>
              <w:tr w:rsidR="00EE372B" w14:paraId="4078B933" w14:textId="77777777" w:rsidTr="0012414C">
                <w:sdt>
                  <w:sdtPr>
                    <w:rPr>
                      <w:color w:val="000000" w:themeColor="text1"/>
                    </w:rPr>
                    <w:tag w:val="_PLD_1403da032203463eb03e124643895857"/>
                    <w:id w:val="262729585"/>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C177C78" w14:textId="77777777" w:rsidR="00EE372B" w:rsidRDefault="00EE372B" w:rsidP="0012414C">
                        <w:pPr>
                          <w:ind w:firstLineChars="100" w:firstLine="210"/>
                          <w:rPr>
                            <w:color w:val="000000" w:themeColor="text1"/>
                            <w:szCs w:val="21"/>
                          </w:rPr>
                        </w:pPr>
                        <w:r>
                          <w:rPr>
                            <w:rFonts w:hint="eastAsia"/>
                            <w:color w:val="000000" w:themeColor="text1"/>
                            <w:szCs w:val="21"/>
                          </w:rPr>
                          <w:t>预付款项</w:t>
                        </w:r>
                      </w:p>
                    </w:tc>
                  </w:sdtContent>
                </w:sdt>
                <w:tc>
                  <w:tcPr>
                    <w:tcW w:w="1620" w:type="pct"/>
                    <w:tcBorders>
                      <w:top w:val="outset" w:sz="6" w:space="0" w:color="auto"/>
                      <w:left w:val="outset" w:sz="6" w:space="0" w:color="auto"/>
                      <w:bottom w:val="outset" w:sz="6" w:space="0" w:color="auto"/>
                      <w:right w:val="outset" w:sz="6" w:space="0" w:color="auto"/>
                    </w:tcBorders>
                  </w:tcPr>
                  <w:p w14:paraId="6C0EC961" w14:textId="6BC4E882" w:rsidR="00EE372B" w:rsidRPr="005368B1" w:rsidRDefault="005368B1" w:rsidP="0012414C">
                    <w:pPr>
                      <w:jc w:val="right"/>
                      <w:rPr>
                        <w:rFonts w:ascii="Times New Roman" w:hAnsi="Times New Roman"/>
                        <w:szCs w:val="21"/>
                      </w:rPr>
                    </w:pPr>
                    <w:r w:rsidRPr="005368B1">
                      <w:rPr>
                        <w:rFonts w:ascii="Times New Roman" w:eastAsiaTheme="minorEastAsia" w:hAnsi="Times New Roman"/>
                        <w:kern w:val="0"/>
                        <w:szCs w:val="21"/>
                      </w:rPr>
                      <w:t>268,244,218.46</w:t>
                    </w:r>
                  </w:p>
                </w:tc>
                <w:tc>
                  <w:tcPr>
                    <w:tcW w:w="1542" w:type="pct"/>
                    <w:tcBorders>
                      <w:top w:val="outset" w:sz="6" w:space="0" w:color="auto"/>
                      <w:left w:val="outset" w:sz="6" w:space="0" w:color="auto"/>
                      <w:bottom w:val="outset" w:sz="6" w:space="0" w:color="auto"/>
                      <w:right w:val="outset" w:sz="6" w:space="0" w:color="auto"/>
                    </w:tcBorders>
                  </w:tcPr>
                  <w:p w14:paraId="0E507A83" w14:textId="77777777" w:rsidR="00EE372B" w:rsidRPr="00E7133A" w:rsidRDefault="00EE372B" w:rsidP="0012414C">
                    <w:pPr>
                      <w:jc w:val="right"/>
                      <w:rPr>
                        <w:rFonts w:ascii="Times New Roman" w:hAnsi="Times New Roman"/>
                        <w:szCs w:val="21"/>
                      </w:rPr>
                    </w:pPr>
                    <w:r w:rsidRPr="00E7133A">
                      <w:rPr>
                        <w:rFonts w:ascii="Times New Roman" w:hAnsi="Times New Roman"/>
                      </w:rPr>
                      <w:t>239,874,218.46</w:t>
                    </w:r>
                  </w:p>
                </w:tc>
              </w:tr>
              <w:tr w:rsidR="00EE372B" w14:paraId="14BB01BF" w14:textId="77777777" w:rsidTr="0012414C">
                <w:sdt>
                  <w:sdtPr>
                    <w:rPr>
                      <w:color w:val="000000" w:themeColor="text1"/>
                    </w:rPr>
                    <w:tag w:val="_PLD_5a10a6e9d22f44cd992bd30da51c86d0"/>
                    <w:id w:val="106036339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265A98C" w14:textId="77777777" w:rsidR="00EE372B" w:rsidRDefault="00EE372B" w:rsidP="0012414C">
                        <w:pPr>
                          <w:ind w:firstLineChars="100" w:firstLine="210"/>
                          <w:rPr>
                            <w:color w:val="000000" w:themeColor="text1"/>
                            <w:szCs w:val="21"/>
                          </w:rPr>
                        </w:pPr>
                        <w:r>
                          <w:rPr>
                            <w:rFonts w:hint="eastAsia"/>
                            <w:color w:val="000000" w:themeColor="text1"/>
                            <w:szCs w:val="21"/>
                          </w:rPr>
                          <w:t>其他应收款</w:t>
                        </w:r>
                      </w:p>
                    </w:tc>
                  </w:sdtContent>
                </w:sdt>
                <w:tc>
                  <w:tcPr>
                    <w:tcW w:w="1620" w:type="pct"/>
                    <w:tcBorders>
                      <w:top w:val="outset" w:sz="6" w:space="0" w:color="auto"/>
                      <w:left w:val="outset" w:sz="6" w:space="0" w:color="auto"/>
                      <w:bottom w:val="outset" w:sz="6" w:space="0" w:color="auto"/>
                      <w:right w:val="outset" w:sz="6" w:space="0" w:color="auto"/>
                    </w:tcBorders>
                  </w:tcPr>
                  <w:p w14:paraId="41265FC3" w14:textId="5ACC5EC7" w:rsidR="00EE372B" w:rsidRPr="005368B1" w:rsidRDefault="005368B1" w:rsidP="0012414C">
                    <w:pPr>
                      <w:jc w:val="right"/>
                      <w:rPr>
                        <w:rFonts w:ascii="Times New Roman" w:hAnsi="Times New Roman"/>
                        <w:szCs w:val="21"/>
                      </w:rPr>
                    </w:pPr>
                    <w:r w:rsidRPr="005368B1">
                      <w:rPr>
                        <w:rFonts w:ascii="Times New Roman" w:eastAsiaTheme="minorEastAsia" w:hAnsi="Times New Roman"/>
                        <w:kern w:val="0"/>
                        <w:szCs w:val="21"/>
                      </w:rPr>
                      <w:t>2,326,663,733.84</w:t>
                    </w:r>
                  </w:p>
                </w:tc>
                <w:tc>
                  <w:tcPr>
                    <w:tcW w:w="1542" w:type="pct"/>
                    <w:tcBorders>
                      <w:top w:val="outset" w:sz="6" w:space="0" w:color="auto"/>
                      <w:left w:val="outset" w:sz="6" w:space="0" w:color="auto"/>
                      <w:bottom w:val="outset" w:sz="6" w:space="0" w:color="auto"/>
                      <w:right w:val="outset" w:sz="6" w:space="0" w:color="auto"/>
                    </w:tcBorders>
                  </w:tcPr>
                  <w:p w14:paraId="78349813" w14:textId="77777777" w:rsidR="00EE372B" w:rsidRPr="00E7133A" w:rsidRDefault="00EE372B" w:rsidP="0012414C">
                    <w:pPr>
                      <w:jc w:val="right"/>
                      <w:rPr>
                        <w:rFonts w:ascii="Times New Roman" w:hAnsi="Times New Roman"/>
                        <w:szCs w:val="21"/>
                      </w:rPr>
                    </w:pPr>
                    <w:r w:rsidRPr="00E7133A">
                      <w:rPr>
                        <w:rFonts w:ascii="Times New Roman" w:hAnsi="Times New Roman"/>
                      </w:rPr>
                      <w:t>582,981,870.65</w:t>
                    </w:r>
                  </w:p>
                </w:tc>
              </w:tr>
              <w:tr w:rsidR="00EE372B" w14:paraId="419B4C81" w14:textId="77777777" w:rsidTr="0012414C">
                <w:sdt>
                  <w:sdtPr>
                    <w:rPr>
                      <w:color w:val="000000" w:themeColor="text1"/>
                    </w:rPr>
                    <w:tag w:val="_PLD_b30834423cb34434be1196928150ca03"/>
                    <w:id w:val="-1971122372"/>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53EC524" w14:textId="77777777" w:rsidR="00EE372B" w:rsidRDefault="00EE372B" w:rsidP="0012414C">
                        <w:pPr>
                          <w:ind w:firstLineChars="100" w:firstLine="210"/>
                          <w:rPr>
                            <w:color w:val="000000" w:themeColor="text1"/>
                            <w:szCs w:val="21"/>
                          </w:rPr>
                        </w:pPr>
                        <w:r>
                          <w:rPr>
                            <w:rFonts w:hint="eastAsia"/>
                            <w:color w:val="000000" w:themeColor="text1"/>
                          </w:rPr>
                          <w:t>其中：</w:t>
                        </w:r>
                        <w:r>
                          <w:rPr>
                            <w:rFonts w:hint="eastAsia"/>
                            <w:color w:val="000000" w:themeColor="text1"/>
                            <w:szCs w:val="21"/>
                          </w:rPr>
                          <w:t>应收利息</w:t>
                        </w:r>
                      </w:p>
                    </w:tc>
                  </w:sdtContent>
                </w:sdt>
                <w:tc>
                  <w:tcPr>
                    <w:tcW w:w="1620" w:type="pct"/>
                    <w:tcBorders>
                      <w:top w:val="outset" w:sz="6" w:space="0" w:color="auto"/>
                      <w:left w:val="outset" w:sz="6" w:space="0" w:color="auto"/>
                      <w:bottom w:val="outset" w:sz="6" w:space="0" w:color="auto"/>
                      <w:right w:val="outset" w:sz="6" w:space="0" w:color="auto"/>
                    </w:tcBorders>
                  </w:tcPr>
                  <w:p w14:paraId="341DDE3B" w14:textId="77777777" w:rsidR="00EE372B" w:rsidRPr="005368B1"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78E34357" w14:textId="77777777" w:rsidR="00EE372B" w:rsidRPr="00E7133A" w:rsidRDefault="00EE372B" w:rsidP="0012414C">
                    <w:pPr>
                      <w:jc w:val="right"/>
                      <w:rPr>
                        <w:rFonts w:ascii="Times New Roman" w:hAnsi="Times New Roman"/>
                        <w:szCs w:val="21"/>
                      </w:rPr>
                    </w:pPr>
                  </w:p>
                </w:tc>
              </w:tr>
              <w:tr w:rsidR="00EE372B" w14:paraId="19436371" w14:textId="77777777" w:rsidTr="0012414C">
                <w:sdt>
                  <w:sdtPr>
                    <w:rPr>
                      <w:color w:val="000000" w:themeColor="text1"/>
                    </w:rPr>
                    <w:tag w:val="_PLD_2781f0c335064ab38efee64397fe2af1"/>
                    <w:id w:val="-98130941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DD2B9EA" w14:textId="77777777" w:rsidR="00EE372B" w:rsidRDefault="00EE372B" w:rsidP="0012414C">
                        <w:pPr>
                          <w:ind w:firstLineChars="400" w:firstLine="840"/>
                          <w:rPr>
                            <w:color w:val="000000" w:themeColor="text1"/>
                            <w:szCs w:val="21"/>
                          </w:rPr>
                        </w:pPr>
                        <w:r>
                          <w:rPr>
                            <w:rFonts w:hint="eastAsia"/>
                            <w:color w:val="000000" w:themeColor="text1"/>
                            <w:szCs w:val="21"/>
                          </w:rPr>
                          <w:t>应收股利</w:t>
                        </w:r>
                      </w:p>
                    </w:tc>
                  </w:sdtContent>
                </w:sdt>
                <w:tc>
                  <w:tcPr>
                    <w:tcW w:w="1620" w:type="pct"/>
                    <w:tcBorders>
                      <w:top w:val="outset" w:sz="6" w:space="0" w:color="auto"/>
                      <w:left w:val="outset" w:sz="6" w:space="0" w:color="auto"/>
                      <w:bottom w:val="outset" w:sz="6" w:space="0" w:color="auto"/>
                      <w:right w:val="outset" w:sz="6" w:space="0" w:color="auto"/>
                    </w:tcBorders>
                  </w:tcPr>
                  <w:p w14:paraId="18334A09" w14:textId="77777777" w:rsidR="00EE372B" w:rsidRPr="005368B1"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02ABF0D9" w14:textId="77777777" w:rsidR="00EE372B" w:rsidRPr="00E7133A" w:rsidRDefault="00EE372B" w:rsidP="0012414C">
                    <w:pPr>
                      <w:jc w:val="right"/>
                      <w:rPr>
                        <w:rFonts w:ascii="Times New Roman" w:hAnsi="Times New Roman"/>
                        <w:szCs w:val="21"/>
                      </w:rPr>
                    </w:pPr>
                  </w:p>
                </w:tc>
              </w:tr>
              <w:tr w:rsidR="00EE372B" w14:paraId="084E8DA6" w14:textId="77777777" w:rsidTr="0012414C">
                <w:sdt>
                  <w:sdtPr>
                    <w:rPr>
                      <w:color w:val="000000" w:themeColor="text1"/>
                    </w:rPr>
                    <w:tag w:val="_PLD_fb14ffbbb84a47da9b4850f39f07e39f"/>
                    <w:id w:val="180789349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94A98C8" w14:textId="77777777" w:rsidR="00EE372B" w:rsidRDefault="00EE372B" w:rsidP="0012414C">
                        <w:pPr>
                          <w:ind w:firstLineChars="100" w:firstLine="210"/>
                          <w:rPr>
                            <w:color w:val="000000" w:themeColor="text1"/>
                            <w:szCs w:val="21"/>
                          </w:rPr>
                        </w:pPr>
                        <w:r>
                          <w:rPr>
                            <w:rFonts w:hint="eastAsia"/>
                            <w:color w:val="000000" w:themeColor="text1"/>
                            <w:szCs w:val="21"/>
                          </w:rPr>
                          <w:t>存货</w:t>
                        </w:r>
                      </w:p>
                    </w:tc>
                  </w:sdtContent>
                </w:sdt>
                <w:tc>
                  <w:tcPr>
                    <w:tcW w:w="1620" w:type="pct"/>
                    <w:tcBorders>
                      <w:top w:val="outset" w:sz="6" w:space="0" w:color="auto"/>
                      <w:left w:val="outset" w:sz="6" w:space="0" w:color="auto"/>
                      <w:bottom w:val="outset" w:sz="6" w:space="0" w:color="auto"/>
                      <w:right w:val="outset" w:sz="6" w:space="0" w:color="auto"/>
                    </w:tcBorders>
                  </w:tcPr>
                  <w:p w14:paraId="4DD3FA03" w14:textId="1CA5B7A6" w:rsidR="00EE372B" w:rsidRPr="005368B1" w:rsidRDefault="005368B1" w:rsidP="0012414C">
                    <w:pPr>
                      <w:jc w:val="right"/>
                      <w:rPr>
                        <w:rFonts w:ascii="Times New Roman" w:hAnsi="Times New Roman"/>
                        <w:szCs w:val="21"/>
                      </w:rPr>
                    </w:pPr>
                    <w:r w:rsidRPr="005368B1">
                      <w:rPr>
                        <w:rFonts w:ascii="Times New Roman" w:eastAsiaTheme="minorEastAsia" w:hAnsi="Times New Roman"/>
                        <w:kern w:val="0"/>
                        <w:szCs w:val="21"/>
                      </w:rPr>
                      <w:t>5,226,288,001.25</w:t>
                    </w:r>
                  </w:p>
                </w:tc>
                <w:tc>
                  <w:tcPr>
                    <w:tcW w:w="1542" w:type="pct"/>
                    <w:tcBorders>
                      <w:top w:val="outset" w:sz="6" w:space="0" w:color="auto"/>
                      <w:left w:val="outset" w:sz="6" w:space="0" w:color="auto"/>
                      <w:bottom w:val="outset" w:sz="6" w:space="0" w:color="auto"/>
                      <w:right w:val="outset" w:sz="6" w:space="0" w:color="auto"/>
                    </w:tcBorders>
                  </w:tcPr>
                  <w:p w14:paraId="582B1842" w14:textId="77777777" w:rsidR="00EE372B" w:rsidRPr="00E7133A" w:rsidRDefault="00EE372B" w:rsidP="0012414C">
                    <w:pPr>
                      <w:jc w:val="right"/>
                      <w:rPr>
                        <w:rFonts w:ascii="Times New Roman" w:hAnsi="Times New Roman"/>
                        <w:szCs w:val="21"/>
                      </w:rPr>
                    </w:pPr>
                    <w:r w:rsidRPr="00E7133A">
                      <w:rPr>
                        <w:rFonts w:ascii="Times New Roman" w:hAnsi="Times New Roman"/>
                      </w:rPr>
                      <w:t>3,930,274,069.54</w:t>
                    </w:r>
                  </w:p>
                </w:tc>
              </w:tr>
              <w:tr w:rsidR="00EE372B" w14:paraId="70351CAA" w14:textId="77777777" w:rsidTr="0012414C">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5445da3fde5d4fb2aa17baef2fed6029"/>
                      <w:id w:val="754703958"/>
                      <w:lock w:val="sdtContentLocked"/>
                    </w:sdtPr>
                    <w:sdtEndPr/>
                    <w:sdtContent>
                      <w:p w14:paraId="489CBB79" w14:textId="77777777" w:rsidR="00EE372B" w:rsidRDefault="00EE372B" w:rsidP="0012414C">
                        <w:pPr>
                          <w:ind w:firstLineChars="100" w:firstLine="210"/>
                          <w:rPr>
                            <w:color w:val="000000" w:themeColor="text1"/>
                          </w:rPr>
                        </w:pPr>
                        <w:r>
                          <w:rPr>
                            <w:rFonts w:hint="eastAsia"/>
                            <w:color w:val="000000" w:themeColor="text1"/>
                          </w:rPr>
                          <w:t>合同资产</w:t>
                        </w:r>
                      </w:p>
                    </w:sdtContent>
                  </w:sdt>
                </w:tc>
                <w:tc>
                  <w:tcPr>
                    <w:tcW w:w="1620" w:type="pct"/>
                    <w:tcBorders>
                      <w:top w:val="outset" w:sz="6" w:space="0" w:color="auto"/>
                      <w:left w:val="outset" w:sz="6" w:space="0" w:color="auto"/>
                      <w:bottom w:val="outset" w:sz="6" w:space="0" w:color="auto"/>
                      <w:right w:val="outset" w:sz="6" w:space="0" w:color="auto"/>
                    </w:tcBorders>
                  </w:tcPr>
                  <w:p w14:paraId="3FD0E434" w14:textId="77777777" w:rsidR="00EE372B" w:rsidRPr="005368B1"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4BCF7129" w14:textId="77777777" w:rsidR="00EE372B" w:rsidRPr="00E7133A" w:rsidRDefault="00EE372B" w:rsidP="0012414C">
                    <w:pPr>
                      <w:jc w:val="right"/>
                      <w:rPr>
                        <w:rFonts w:ascii="Times New Roman" w:hAnsi="Times New Roman"/>
                        <w:szCs w:val="21"/>
                      </w:rPr>
                    </w:pPr>
                  </w:p>
                </w:tc>
              </w:tr>
              <w:tr w:rsidR="00EE372B" w14:paraId="62D9A893" w14:textId="77777777" w:rsidTr="0012414C">
                <w:sdt>
                  <w:sdtPr>
                    <w:rPr>
                      <w:color w:val="000000" w:themeColor="text1"/>
                    </w:rPr>
                    <w:tag w:val="_PLD_462fb0d2635a4da696647a579abfb427"/>
                    <w:id w:val="11341011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0999FBE" w14:textId="77777777" w:rsidR="00EE372B" w:rsidRDefault="00EE372B" w:rsidP="0012414C">
                        <w:pPr>
                          <w:ind w:firstLineChars="100" w:firstLine="210"/>
                          <w:rPr>
                            <w:color w:val="000000" w:themeColor="text1"/>
                            <w:szCs w:val="21"/>
                          </w:rPr>
                        </w:pPr>
                        <w:r>
                          <w:rPr>
                            <w:rFonts w:hint="eastAsia"/>
                            <w:color w:val="000000" w:themeColor="text1"/>
                            <w:szCs w:val="21"/>
                          </w:rPr>
                          <w:t>持有待售资产</w:t>
                        </w:r>
                      </w:p>
                    </w:tc>
                  </w:sdtContent>
                </w:sdt>
                <w:tc>
                  <w:tcPr>
                    <w:tcW w:w="1620" w:type="pct"/>
                    <w:tcBorders>
                      <w:top w:val="outset" w:sz="6" w:space="0" w:color="auto"/>
                      <w:left w:val="outset" w:sz="6" w:space="0" w:color="auto"/>
                      <w:bottom w:val="outset" w:sz="6" w:space="0" w:color="auto"/>
                      <w:right w:val="outset" w:sz="6" w:space="0" w:color="auto"/>
                    </w:tcBorders>
                  </w:tcPr>
                  <w:p w14:paraId="60920AC5" w14:textId="77777777" w:rsidR="00EE372B" w:rsidRPr="005368B1"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5DB42419" w14:textId="77777777" w:rsidR="00EE372B" w:rsidRPr="00E7133A" w:rsidRDefault="00EE372B" w:rsidP="0012414C">
                    <w:pPr>
                      <w:jc w:val="right"/>
                      <w:rPr>
                        <w:rFonts w:ascii="Times New Roman" w:hAnsi="Times New Roman"/>
                        <w:szCs w:val="21"/>
                      </w:rPr>
                    </w:pPr>
                  </w:p>
                </w:tc>
              </w:tr>
              <w:tr w:rsidR="00EE372B" w14:paraId="1BACA3F8" w14:textId="77777777" w:rsidTr="0012414C">
                <w:sdt>
                  <w:sdtPr>
                    <w:rPr>
                      <w:color w:val="000000" w:themeColor="text1"/>
                    </w:rPr>
                    <w:tag w:val="_PLD_7cf32d7f0c9e4ce8b4f839e5df1e56dc"/>
                    <w:id w:val="1439332810"/>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324F2E8" w14:textId="77777777" w:rsidR="00EE372B" w:rsidRDefault="00EE372B" w:rsidP="0012414C">
                        <w:pPr>
                          <w:ind w:firstLineChars="100" w:firstLine="210"/>
                          <w:rPr>
                            <w:color w:val="000000" w:themeColor="text1"/>
                            <w:szCs w:val="21"/>
                          </w:rPr>
                        </w:pPr>
                        <w:r>
                          <w:rPr>
                            <w:rFonts w:hint="eastAsia"/>
                            <w:color w:val="000000" w:themeColor="text1"/>
                            <w:szCs w:val="21"/>
                          </w:rPr>
                          <w:t>一年内到期的非流动资产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4B879083" w14:textId="77777777" w:rsidR="00EE372B" w:rsidRPr="005368B1"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2ABFD073" w14:textId="77777777" w:rsidR="00EE372B" w:rsidRPr="00E7133A" w:rsidRDefault="00EE372B" w:rsidP="0012414C">
                    <w:pPr>
                      <w:jc w:val="right"/>
                      <w:rPr>
                        <w:rFonts w:ascii="Times New Roman" w:hAnsi="Times New Roman"/>
                        <w:szCs w:val="21"/>
                      </w:rPr>
                    </w:pPr>
                  </w:p>
                </w:tc>
              </w:tr>
              <w:tr w:rsidR="00EE372B" w14:paraId="6FD79492" w14:textId="77777777" w:rsidTr="0012414C">
                <w:sdt>
                  <w:sdtPr>
                    <w:rPr>
                      <w:color w:val="000000" w:themeColor="text1"/>
                    </w:rPr>
                    <w:tag w:val="_PLD_346bb5f13c2b41938a0746454e0e89c0"/>
                    <w:id w:val="-164950752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91B32EA" w14:textId="77777777" w:rsidR="00EE372B" w:rsidRDefault="00EE372B" w:rsidP="0012414C">
                        <w:pPr>
                          <w:ind w:firstLineChars="100" w:firstLine="210"/>
                          <w:rPr>
                            <w:color w:val="000000" w:themeColor="text1"/>
                            <w:szCs w:val="21"/>
                          </w:rPr>
                        </w:pPr>
                        <w:r>
                          <w:rPr>
                            <w:rFonts w:hint="eastAsia"/>
                            <w:color w:val="000000" w:themeColor="text1"/>
                            <w:szCs w:val="21"/>
                          </w:rPr>
                          <w:t>其他流动资产</w:t>
                        </w:r>
                      </w:p>
                    </w:tc>
                  </w:sdtContent>
                </w:sdt>
                <w:tc>
                  <w:tcPr>
                    <w:tcW w:w="1620" w:type="pct"/>
                    <w:tcBorders>
                      <w:top w:val="outset" w:sz="6" w:space="0" w:color="auto"/>
                      <w:left w:val="outset" w:sz="6" w:space="0" w:color="auto"/>
                      <w:bottom w:val="outset" w:sz="6" w:space="0" w:color="auto"/>
                      <w:right w:val="outset" w:sz="6" w:space="0" w:color="auto"/>
                    </w:tcBorders>
                  </w:tcPr>
                  <w:p w14:paraId="337D2256" w14:textId="77777777" w:rsidR="00EE372B" w:rsidRPr="005368B1"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629B0339" w14:textId="77777777" w:rsidR="00EE372B" w:rsidRPr="00E7133A" w:rsidRDefault="00EE372B" w:rsidP="0012414C">
                    <w:pPr>
                      <w:jc w:val="right"/>
                      <w:rPr>
                        <w:rFonts w:ascii="Times New Roman" w:hAnsi="Times New Roman"/>
                        <w:szCs w:val="21"/>
                      </w:rPr>
                    </w:pPr>
                  </w:p>
                </w:tc>
              </w:tr>
              <w:tr w:rsidR="00EE372B" w14:paraId="1F4E7D3E" w14:textId="77777777" w:rsidTr="0012414C">
                <w:sdt>
                  <w:sdtPr>
                    <w:rPr>
                      <w:color w:val="000000" w:themeColor="text1"/>
                    </w:rPr>
                    <w:tag w:val="_PLD_bf17ffbdf3db4f8fb8a4fb3146f6c5d7"/>
                    <w:id w:val="-24165036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C6B9056" w14:textId="77777777" w:rsidR="00EE372B" w:rsidRDefault="00EE372B" w:rsidP="0012414C">
                        <w:pPr>
                          <w:ind w:firstLineChars="200" w:firstLine="420"/>
                          <w:rPr>
                            <w:color w:val="000000" w:themeColor="text1"/>
                            <w:szCs w:val="21"/>
                          </w:rPr>
                        </w:pPr>
                        <w:r>
                          <w:rPr>
                            <w:rFonts w:hint="eastAsia"/>
                            <w:color w:val="000000" w:themeColor="text1"/>
                            <w:szCs w:val="21"/>
                          </w:rPr>
                          <w:t>流动资产合计</w:t>
                        </w:r>
                      </w:p>
                    </w:tc>
                  </w:sdtContent>
                </w:sdt>
                <w:tc>
                  <w:tcPr>
                    <w:tcW w:w="1620" w:type="pct"/>
                    <w:tcBorders>
                      <w:top w:val="outset" w:sz="6" w:space="0" w:color="auto"/>
                      <w:left w:val="outset" w:sz="6" w:space="0" w:color="auto"/>
                      <w:bottom w:val="outset" w:sz="6" w:space="0" w:color="auto"/>
                      <w:right w:val="outset" w:sz="6" w:space="0" w:color="auto"/>
                    </w:tcBorders>
                  </w:tcPr>
                  <w:p w14:paraId="058D1148" w14:textId="6ADAE053" w:rsidR="00EE372B" w:rsidRPr="005368B1" w:rsidRDefault="005368B1" w:rsidP="0012414C">
                    <w:pPr>
                      <w:jc w:val="right"/>
                      <w:rPr>
                        <w:rFonts w:ascii="Times New Roman" w:hAnsi="Times New Roman"/>
                        <w:szCs w:val="21"/>
                      </w:rPr>
                    </w:pPr>
                    <w:r w:rsidRPr="005368B1">
                      <w:rPr>
                        <w:rFonts w:ascii="Times New Roman" w:eastAsiaTheme="minorEastAsia" w:hAnsi="Times New Roman"/>
                        <w:kern w:val="0"/>
                        <w:szCs w:val="21"/>
                      </w:rPr>
                      <w:t>10,704,975,381.50</w:t>
                    </w:r>
                  </w:p>
                </w:tc>
                <w:tc>
                  <w:tcPr>
                    <w:tcW w:w="1542" w:type="pct"/>
                    <w:tcBorders>
                      <w:top w:val="outset" w:sz="6" w:space="0" w:color="auto"/>
                      <w:left w:val="outset" w:sz="6" w:space="0" w:color="auto"/>
                      <w:bottom w:val="outset" w:sz="6" w:space="0" w:color="auto"/>
                      <w:right w:val="outset" w:sz="6" w:space="0" w:color="auto"/>
                    </w:tcBorders>
                  </w:tcPr>
                  <w:p w14:paraId="0FDCA910" w14:textId="77777777" w:rsidR="00EE372B" w:rsidRPr="00E7133A" w:rsidRDefault="00EE372B" w:rsidP="0012414C">
                    <w:pPr>
                      <w:jc w:val="right"/>
                      <w:rPr>
                        <w:rFonts w:ascii="Times New Roman" w:hAnsi="Times New Roman"/>
                        <w:szCs w:val="21"/>
                      </w:rPr>
                    </w:pPr>
                    <w:r w:rsidRPr="00E7133A">
                      <w:rPr>
                        <w:rFonts w:ascii="Times New Roman" w:hAnsi="Times New Roman"/>
                      </w:rPr>
                      <w:t>7,368,035,998.56</w:t>
                    </w:r>
                  </w:p>
                </w:tc>
              </w:tr>
              <w:tr w:rsidR="00EE372B" w14:paraId="45AD67F2" w14:textId="77777777" w:rsidTr="0012414C">
                <w:sdt>
                  <w:sdtPr>
                    <w:rPr>
                      <w:color w:val="000000" w:themeColor="text1"/>
                    </w:rPr>
                    <w:tag w:val="_PLD_14508a42e8954ff6ad8061902a5d1f66"/>
                    <w:id w:val="-8253841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127705E" w14:textId="77777777" w:rsidR="00EE372B" w:rsidRDefault="00EE372B" w:rsidP="0012414C">
                        <w:pPr>
                          <w:rPr>
                            <w:color w:val="000000" w:themeColor="text1"/>
                            <w:szCs w:val="21"/>
                          </w:rPr>
                        </w:pPr>
                        <w:r>
                          <w:rPr>
                            <w:rFonts w:hint="eastAsia"/>
                            <w:b/>
                            <w:bCs/>
                            <w:color w:val="000000" w:themeColor="text1"/>
                            <w:szCs w:val="21"/>
                          </w:rPr>
                          <w:t>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010E8C83" w14:textId="77777777" w:rsidR="00EE372B" w:rsidRDefault="00EE372B" w:rsidP="0012414C">
                    <w:pPr>
                      <w:rPr>
                        <w:color w:val="000000" w:themeColor="text1"/>
                        <w:szCs w:val="21"/>
                      </w:rPr>
                    </w:pPr>
                  </w:p>
                </w:tc>
                <w:tc>
                  <w:tcPr>
                    <w:tcW w:w="1542" w:type="pct"/>
                    <w:tcBorders>
                      <w:top w:val="outset" w:sz="6" w:space="0" w:color="auto"/>
                      <w:left w:val="outset" w:sz="6" w:space="0" w:color="auto"/>
                      <w:bottom w:val="outset" w:sz="6" w:space="0" w:color="auto"/>
                      <w:right w:val="outset" w:sz="6" w:space="0" w:color="auto"/>
                    </w:tcBorders>
                  </w:tcPr>
                  <w:p w14:paraId="26312035" w14:textId="77777777" w:rsidR="00EE372B" w:rsidRPr="00E7133A" w:rsidRDefault="00EE372B" w:rsidP="0012414C">
                    <w:pPr>
                      <w:rPr>
                        <w:rFonts w:ascii="Times New Roman" w:hAnsi="Times New Roman"/>
                        <w:szCs w:val="21"/>
                      </w:rPr>
                    </w:pPr>
                    <w:r w:rsidRPr="00E7133A">
                      <w:rPr>
                        <w:rFonts w:ascii="Times New Roman" w:hAnsi="Times New Roman"/>
                      </w:rPr>
                      <w:t> </w:t>
                    </w:r>
                  </w:p>
                </w:tc>
              </w:tr>
              <w:tr w:rsidR="00EE372B" w14:paraId="64BAF1F9" w14:textId="77777777" w:rsidTr="0012414C">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b4028e0fca3e43baa79760e6be8e2df6"/>
                      <w:id w:val="733826041"/>
                      <w:lock w:val="sdtContentLocked"/>
                    </w:sdtPr>
                    <w:sdtEndPr/>
                    <w:sdtContent>
                      <w:p w14:paraId="28799A53" w14:textId="77777777" w:rsidR="00EE372B" w:rsidRDefault="00EE372B" w:rsidP="0012414C">
                        <w:pPr>
                          <w:ind w:firstLineChars="100" w:firstLine="210"/>
                          <w:rPr>
                            <w:color w:val="000000" w:themeColor="text1"/>
                          </w:rPr>
                        </w:pPr>
                        <w:r>
                          <w:rPr>
                            <w:rFonts w:hint="eastAsia"/>
                            <w:color w:val="000000" w:themeColor="text1"/>
                          </w:rPr>
                          <w:t>债权投资</w:t>
                        </w:r>
                      </w:p>
                    </w:sdtContent>
                  </w:sdt>
                </w:tc>
                <w:tc>
                  <w:tcPr>
                    <w:tcW w:w="1620" w:type="pct"/>
                    <w:tcBorders>
                      <w:top w:val="outset" w:sz="6" w:space="0" w:color="auto"/>
                      <w:left w:val="outset" w:sz="6" w:space="0" w:color="auto"/>
                      <w:bottom w:val="outset" w:sz="6" w:space="0" w:color="auto"/>
                      <w:right w:val="outset" w:sz="6" w:space="0" w:color="auto"/>
                    </w:tcBorders>
                  </w:tcPr>
                  <w:p w14:paraId="5C22376B" w14:textId="77777777" w:rsidR="00EE372B" w:rsidRDefault="00EE372B" w:rsidP="0012414C">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7B4F8D6" w14:textId="77777777" w:rsidR="00EE372B" w:rsidRPr="00E7133A" w:rsidRDefault="00EE372B" w:rsidP="0012414C">
                    <w:pPr>
                      <w:jc w:val="right"/>
                      <w:rPr>
                        <w:rFonts w:ascii="Times New Roman" w:hAnsi="Times New Roman"/>
                        <w:szCs w:val="21"/>
                      </w:rPr>
                    </w:pPr>
                  </w:p>
                </w:tc>
              </w:tr>
              <w:tr w:rsidR="00EE372B" w14:paraId="3AF33A5F" w14:textId="77777777" w:rsidTr="0012414C">
                <w:sdt>
                  <w:sdtPr>
                    <w:rPr>
                      <w:color w:val="000000" w:themeColor="text1"/>
                    </w:rPr>
                    <w:tag w:val="_PLD_7bb78a4aaf48428988507283a4dcf8e8"/>
                    <w:id w:val="-16409121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2E1BB31" w14:textId="77777777" w:rsidR="00EE372B" w:rsidRDefault="00EE372B" w:rsidP="0012414C">
                        <w:pPr>
                          <w:ind w:firstLineChars="100" w:firstLine="210"/>
                          <w:rPr>
                            <w:color w:val="000000" w:themeColor="text1"/>
                            <w:szCs w:val="21"/>
                          </w:rPr>
                        </w:pPr>
                        <w:r>
                          <w:rPr>
                            <w:rFonts w:hint="eastAsia"/>
                            <w:color w:val="000000" w:themeColor="text1"/>
                            <w:szCs w:val="21"/>
                          </w:rPr>
                          <w:t>可供出售金融资产</w:t>
                        </w:r>
                      </w:p>
                    </w:tc>
                  </w:sdtContent>
                </w:sdt>
                <w:tc>
                  <w:tcPr>
                    <w:tcW w:w="1620" w:type="pct"/>
                    <w:tcBorders>
                      <w:top w:val="outset" w:sz="6" w:space="0" w:color="auto"/>
                      <w:left w:val="outset" w:sz="6" w:space="0" w:color="auto"/>
                      <w:bottom w:val="outset" w:sz="6" w:space="0" w:color="auto"/>
                      <w:right w:val="outset" w:sz="6" w:space="0" w:color="auto"/>
                    </w:tcBorders>
                  </w:tcPr>
                  <w:p w14:paraId="58D7298E" w14:textId="7C353C54" w:rsidR="00EE372B" w:rsidRPr="00394EF0" w:rsidRDefault="00394EF0" w:rsidP="0012414C">
                    <w:pPr>
                      <w:jc w:val="right"/>
                      <w:rPr>
                        <w:rFonts w:ascii="Times New Roman" w:hAnsi="Times New Roman"/>
                        <w:szCs w:val="21"/>
                      </w:rPr>
                    </w:pPr>
                    <w:r w:rsidRPr="00394EF0">
                      <w:rPr>
                        <w:rFonts w:ascii="Times New Roman" w:eastAsiaTheme="minorEastAsia" w:hAnsi="Times New Roman"/>
                        <w:kern w:val="0"/>
                        <w:szCs w:val="21"/>
                      </w:rPr>
                      <w:t>202,250,000.00</w:t>
                    </w:r>
                  </w:p>
                </w:tc>
                <w:tc>
                  <w:tcPr>
                    <w:tcW w:w="1542" w:type="pct"/>
                    <w:tcBorders>
                      <w:top w:val="outset" w:sz="6" w:space="0" w:color="auto"/>
                      <w:left w:val="outset" w:sz="6" w:space="0" w:color="auto"/>
                      <w:bottom w:val="outset" w:sz="6" w:space="0" w:color="auto"/>
                      <w:right w:val="outset" w:sz="6" w:space="0" w:color="auto"/>
                    </w:tcBorders>
                  </w:tcPr>
                  <w:p w14:paraId="51621602" w14:textId="77777777" w:rsidR="00EE372B" w:rsidRPr="00E7133A" w:rsidRDefault="00EE372B" w:rsidP="0012414C">
                    <w:pPr>
                      <w:jc w:val="right"/>
                      <w:rPr>
                        <w:rFonts w:ascii="Times New Roman" w:hAnsi="Times New Roman"/>
                        <w:szCs w:val="21"/>
                      </w:rPr>
                    </w:pPr>
                    <w:r w:rsidRPr="00E7133A">
                      <w:rPr>
                        <w:rFonts w:ascii="Times New Roman" w:hAnsi="Times New Roman"/>
                      </w:rPr>
                      <w:t>122,250,000.00</w:t>
                    </w:r>
                  </w:p>
                </w:tc>
              </w:tr>
              <w:tr w:rsidR="00EE372B" w14:paraId="10005075" w14:textId="77777777" w:rsidTr="0012414C">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968b37c7d4d24f2db02e6221f2865b01"/>
                      <w:id w:val="-193227939"/>
                      <w:lock w:val="sdtContentLocked"/>
                    </w:sdtPr>
                    <w:sdtEndPr/>
                    <w:sdtContent>
                      <w:p w14:paraId="20131AB7" w14:textId="77777777" w:rsidR="00EE372B" w:rsidRDefault="00EE372B" w:rsidP="0012414C">
                        <w:pPr>
                          <w:ind w:firstLineChars="100" w:firstLine="210"/>
                          <w:rPr>
                            <w:color w:val="000000" w:themeColor="text1"/>
                          </w:rPr>
                        </w:pPr>
                        <w:r>
                          <w:rPr>
                            <w:rFonts w:hint="eastAsia"/>
                            <w:color w:val="000000" w:themeColor="text1"/>
                          </w:rPr>
                          <w:t>其他债权投资</w:t>
                        </w:r>
                      </w:p>
                    </w:sdtContent>
                  </w:sdt>
                </w:tc>
                <w:tc>
                  <w:tcPr>
                    <w:tcW w:w="1620" w:type="pct"/>
                    <w:tcBorders>
                      <w:top w:val="outset" w:sz="6" w:space="0" w:color="auto"/>
                      <w:left w:val="outset" w:sz="6" w:space="0" w:color="auto"/>
                      <w:bottom w:val="outset" w:sz="6" w:space="0" w:color="auto"/>
                      <w:right w:val="outset" w:sz="6" w:space="0" w:color="auto"/>
                    </w:tcBorders>
                  </w:tcPr>
                  <w:p w14:paraId="17F4ADE8" w14:textId="77777777" w:rsidR="00EE372B" w:rsidRPr="00394EF0"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20C06570" w14:textId="77777777" w:rsidR="00EE372B" w:rsidRPr="00E7133A" w:rsidRDefault="00EE372B" w:rsidP="0012414C">
                    <w:pPr>
                      <w:jc w:val="right"/>
                      <w:rPr>
                        <w:rFonts w:ascii="Times New Roman" w:hAnsi="Times New Roman"/>
                        <w:szCs w:val="21"/>
                      </w:rPr>
                    </w:pPr>
                  </w:p>
                </w:tc>
              </w:tr>
              <w:tr w:rsidR="00EE372B" w14:paraId="1ED152DC" w14:textId="77777777" w:rsidTr="0012414C">
                <w:sdt>
                  <w:sdtPr>
                    <w:rPr>
                      <w:color w:val="000000" w:themeColor="text1"/>
                    </w:rPr>
                    <w:tag w:val="_PLD_159c096da2e74d99a8125d897da5bb31"/>
                    <w:id w:val="-135310172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71B5904" w14:textId="77777777" w:rsidR="00EE372B" w:rsidRDefault="00EE372B" w:rsidP="0012414C">
                        <w:pPr>
                          <w:ind w:firstLineChars="100" w:firstLine="210"/>
                          <w:rPr>
                            <w:color w:val="000000" w:themeColor="text1"/>
                            <w:szCs w:val="21"/>
                          </w:rPr>
                        </w:pPr>
                        <w:r>
                          <w:rPr>
                            <w:rFonts w:hint="eastAsia"/>
                            <w:color w:val="000000" w:themeColor="text1"/>
                            <w:szCs w:val="21"/>
                          </w:rPr>
                          <w:t>持有至到期投资</w:t>
                        </w:r>
                      </w:p>
                    </w:tc>
                  </w:sdtContent>
                </w:sdt>
                <w:tc>
                  <w:tcPr>
                    <w:tcW w:w="1620" w:type="pct"/>
                    <w:tcBorders>
                      <w:top w:val="outset" w:sz="6" w:space="0" w:color="auto"/>
                      <w:left w:val="outset" w:sz="6" w:space="0" w:color="auto"/>
                      <w:bottom w:val="outset" w:sz="6" w:space="0" w:color="auto"/>
                      <w:right w:val="outset" w:sz="6" w:space="0" w:color="auto"/>
                    </w:tcBorders>
                  </w:tcPr>
                  <w:p w14:paraId="6F32D75A" w14:textId="77777777" w:rsidR="00EE372B" w:rsidRPr="00394EF0"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0C7C7CED" w14:textId="77777777" w:rsidR="00EE372B" w:rsidRPr="00E7133A" w:rsidRDefault="00EE372B" w:rsidP="0012414C">
                    <w:pPr>
                      <w:jc w:val="right"/>
                      <w:rPr>
                        <w:rFonts w:ascii="Times New Roman" w:hAnsi="Times New Roman"/>
                        <w:szCs w:val="21"/>
                      </w:rPr>
                    </w:pPr>
                  </w:p>
                </w:tc>
              </w:tr>
              <w:tr w:rsidR="00EE372B" w14:paraId="47683DFC" w14:textId="77777777" w:rsidTr="0012414C">
                <w:sdt>
                  <w:sdtPr>
                    <w:rPr>
                      <w:color w:val="000000" w:themeColor="text1"/>
                    </w:rPr>
                    <w:tag w:val="_PLD_9ca6d28166c3435a9911792d6dd1125d"/>
                    <w:id w:val="60446859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F6495B1" w14:textId="77777777" w:rsidR="00EE372B" w:rsidRDefault="00EE372B" w:rsidP="0012414C">
                        <w:pPr>
                          <w:ind w:firstLineChars="100" w:firstLine="210"/>
                          <w:rPr>
                            <w:color w:val="000000" w:themeColor="text1"/>
                            <w:szCs w:val="21"/>
                          </w:rPr>
                        </w:pPr>
                        <w:r>
                          <w:rPr>
                            <w:rFonts w:hint="eastAsia"/>
                            <w:color w:val="000000" w:themeColor="text1"/>
                            <w:szCs w:val="21"/>
                          </w:rPr>
                          <w:t>长期应收款</w:t>
                        </w:r>
                      </w:p>
                    </w:tc>
                  </w:sdtContent>
                </w:sdt>
                <w:tc>
                  <w:tcPr>
                    <w:tcW w:w="1620" w:type="pct"/>
                    <w:tcBorders>
                      <w:top w:val="outset" w:sz="6" w:space="0" w:color="auto"/>
                      <w:left w:val="outset" w:sz="6" w:space="0" w:color="auto"/>
                      <w:bottom w:val="outset" w:sz="6" w:space="0" w:color="auto"/>
                      <w:right w:val="outset" w:sz="6" w:space="0" w:color="auto"/>
                    </w:tcBorders>
                  </w:tcPr>
                  <w:p w14:paraId="30CF83FD" w14:textId="77777777" w:rsidR="00EE372B" w:rsidRPr="00394EF0"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24074ED6" w14:textId="77777777" w:rsidR="00EE372B" w:rsidRPr="00E7133A" w:rsidRDefault="00EE372B" w:rsidP="0012414C">
                    <w:pPr>
                      <w:jc w:val="right"/>
                      <w:rPr>
                        <w:rFonts w:ascii="Times New Roman" w:hAnsi="Times New Roman"/>
                        <w:szCs w:val="21"/>
                      </w:rPr>
                    </w:pPr>
                  </w:p>
                </w:tc>
              </w:tr>
              <w:tr w:rsidR="00EE372B" w14:paraId="15CC6AA2" w14:textId="77777777" w:rsidTr="0012414C">
                <w:sdt>
                  <w:sdtPr>
                    <w:rPr>
                      <w:color w:val="000000" w:themeColor="text1"/>
                    </w:rPr>
                    <w:tag w:val="_PLD_dc2d2fba21d24280b866e6844d17e061"/>
                    <w:id w:val="80782925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51EC903" w14:textId="77777777" w:rsidR="00EE372B" w:rsidRDefault="00EE372B" w:rsidP="0012414C">
                        <w:pPr>
                          <w:ind w:firstLineChars="100" w:firstLine="210"/>
                          <w:rPr>
                            <w:color w:val="000000" w:themeColor="text1"/>
                            <w:szCs w:val="21"/>
                          </w:rPr>
                        </w:pPr>
                        <w:r>
                          <w:rPr>
                            <w:rFonts w:hint="eastAsia"/>
                            <w:color w:val="000000" w:themeColor="text1"/>
                            <w:szCs w:val="21"/>
                          </w:rPr>
                          <w:t>长期股权投资</w:t>
                        </w:r>
                      </w:p>
                    </w:tc>
                  </w:sdtContent>
                </w:sdt>
                <w:tc>
                  <w:tcPr>
                    <w:tcW w:w="1620" w:type="pct"/>
                    <w:tcBorders>
                      <w:top w:val="outset" w:sz="6" w:space="0" w:color="auto"/>
                      <w:left w:val="outset" w:sz="6" w:space="0" w:color="auto"/>
                      <w:bottom w:val="outset" w:sz="6" w:space="0" w:color="auto"/>
                      <w:right w:val="outset" w:sz="6" w:space="0" w:color="auto"/>
                    </w:tcBorders>
                  </w:tcPr>
                  <w:p w14:paraId="0912311D" w14:textId="5748C4B2" w:rsidR="00EE372B" w:rsidRPr="00394EF0" w:rsidRDefault="00394EF0" w:rsidP="0012414C">
                    <w:pPr>
                      <w:jc w:val="right"/>
                      <w:rPr>
                        <w:rFonts w:ascii="Times New Roman" w:hAnsi="Times New Roman"/>
                        <w:szCs w:val="21"/>
                      </w:rPr>
                    </w:pPr>
                    <w:r w:rsidRPr="00394EF0">
                      <w:rPr>
                        <w:rFonts w:ascii="Times New Roman" w:eastAsiaTheme="minorEastAsia" w:hAnsi="Times New Roman"/>
                        <w:kern w:val="0"/>
                        <w:szCs w:val="21"/>
                      </w:rPr>
                      <w:t>452,393,863.48</w:t>
                    </w:r>
                  </w:p>
                </w:tc>
                <w:tc>
                  <w:tcPr>
                    <w:tcW w:w="1542" w:type="pct"/>
                    <w:tcBorders>
                      <w:top w:val="outset" w:sz="6" w:space="0" w:color="auto"/>
                      <w:left w:val="outset" w:sz="6" w:space="0" w:color="auto"/>
                      <w:bottom w:val="outset" w:sz="6" w:space="0" w:color="auto"/>
                      <w:right w:val="outset" w:sz="6" w:space="0" w:color="auto"/>
                    </w:tcBorders>
                  </w:tcPr>
                  <w:p w14:paraId="19F2E1C8" w14:textId="77777777" w:rsidR="00EE372B" w:rsidRPr="00E7133A" w:rsidRDefault="00EE372B" w:rsidP="0012414C">
                    <w:pPr>
                      <w:jc w:val="right"/>
                      <w:rPr>
                        <w:rFonts w:ascii="Times New Roman" w:hAnsi="Times New Roman"/>
                        <w:szCs w:val="21"/>
                      </w:rPr>
                    </w:pPr>
                    <w:r w:rsidRPr="00E7133A">
                      <w:rPr>
                        <w:rFonts w:ascii="Times New Roman" w:hAnsi="Times New Roman"/>
                      </w:rPr>
                      <w:t>352,200,603.48</w:t>
                    </w:r>
                  </w:p>
                </w:tc>
              </w:tr>
              <w:tr w:rsidR="00EE372B" w14:paraId="1453A4D7" w14:textId="77777777" w:rsidTr="0012414C">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030a6578d5894e60a385c1ef906eb4fd"/>
                      <w:id w:val="-1155150161"/>
                      <w:lock w:val="sdtContentLocked"/>
                    </w:sdtPr>
                    <w:sdtEndPr/>
                    <w:sdtContent>
                      <w:p w14:paraId="5E238C6F" w14:textId="77777777" w:rsidR="00EE372B" w:rsidRDefault="00EE372B" w:rsidP="0012414C">
                        <w:pPr>
                          <w:ind w:firstLineChars="100" w:firstLine="210"/>
                          <w:rPr>
                            <w:color w:val="000000" w:themeColor="text1"/>
                          </w:rPr>
                        </w:pPr>
                        <w:r>
                          <w:rPr>
                            <w:rFonts w:hint="eastAsia"/>
                            <w:color w:val="000000" w:themeColor="text1"/>
                          </w:rPr>
                          <w:t>其他权益工具投资</w:t>
                        </w:r>
                      </w:p>
                    </w:sdtContent>
                  </w:sdt>
                </w:tc>
                <w:tc>
                  <w:tcPr>
                    <w:tcW w:w="1620" w:type="pct"/>
                    <w:tcBorders>
                      <w:top w:val="outset" w:sz="6" w:space="0" w:color="auto"/>
                      <w:left w:val="outset" w:sz="6" w:space="0" w:color="auto"/>
                      <w:bottom w:val="outset" w:sz="6" w:space="0" w:color="auto"/>
                      <w:right w:val="outset" w:sz="6" w:space="0" w:color="auto"/>
                    </w:tcBorders>
                  </w:tcPr>
                  <w:p w14:paraId="14CF7863" w14:textId="77777777" w:rsidR="00EE372B" w:rsidRPr="00394EF0"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764A1D51" w14:textId="77777777" w:rsidR="00EE372B" w:rsidRPr="00E7133A" w:rsidRDefault="00EE372B" w:rsidP="0012414C">
                    <w:pPr>
                      <w:jc w:val="right"/>
                      <w:rPr>
                        <w:rFonts w:ascii="Times New Roman" w:hAnsi="Times New Roman"/>
                        <w:szCs w:val="21"/>
                      </w:rPr>
                    </w:pPr>
                  </w:p>
                </w:tc>
              </w:tr>
              <w:tr w:rsidR="00EE372B" w14:paraId="31ADD6F8" w14:textId="77777777" w:rsidTr="0012414C">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bd432b23a18e40f08debf77d025bff7b"/>
                      <w:id w:val="-1977830115"/>
                      <w:lock w:val="sdtContentLocked"/>
                    </w:sdtPr>
                    <w:sdtEndPr/>
                    <w:sdtContent>
                      <w:p w14:paraId="67E77BAF" w14:textId="77777777" w:rsidR="00EE372B" w:rsidRDefault="00EE372B" w:rsidP="0012414C">
                        <w:pPr>
                          <w:ind w:firstLineChars="100" w:firstLine="210"/>
                          <w:rPr>
                            <w:color w:val="000000" w:themeColor="text1"/>
                          </w:rPr>
                        </w:pPr>
                        <w:r>
                          <w:rPr>
                            <w:rFonts w:hint="eastAsia"/>
                            <w:color w:val="000000" w:themeColor="text1"/>
                          </w:rPr>
                          <w:t>其他非流动金融资产</w:t>
                        </w:r>
                      </w:p>
                    </w:sdtContent>
                  </w:sdt>
                </w:tc>
                <w:tc>
                  <w:tcPr>
                    <w:tcW w:w="1620" w:type="pct"/>
                    <w:tcBorders>
                      <w:top w:val="outset" w:sz="6" w:space="0" w:color="auto"/>
                      <w:left w:val="outset" w:sz="6" w:space="0" w:color="auto"/>
                      <w:bottom w:val="outset" w:sz="6" w:space="0" w:color="auto"/>
                      <w:right w:val="outset" w:sz="6" w:space="0" w:color="auto"/>
                    </w:tcBorders>
                  </w:tcPr>
                  <w:p w14:paraId="3680CF87" w14:textId="77777777" w:rsidR="00EE372B" w:rsidRPr="00394EF0"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06A6378D" w14:textId="77777777" w:rsidR="00EE372B" w:rsidRPr="00E7133A" w:rsidRDefault="00EE372B" w:rsidP="0012414C">
                    <w:pPr>
                      <w:jc w:val="right"/>
                      <w:rPr>
                        <w:rFonts w:ascii="Times New Roman" w:hAnsi="Times New Roman"/>
                        <w:szCs w:val="21"/>
                      </w:rPr>
                    </w:pPr>
                  </w:p>
                </w:tc>
              </w:tr>
              <w:tr w:rsidR="00EE372B" w14:paraId="38A33F5F" w14:textId="77777777" w:rsidTr="0012414C">
                <w:sdt>
                  <w:sdtPr>
                    <w:rPr>
                      <w:color w:val="000000" w:themeColor="text1"/>
                    </w:rPr>
                    <w:tag w:val="_PLD_15b8f45658b24f2ab5bcae82f574b04a"/>
                    <w:id w:val="-193798046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51CAB27" w14:textId="77777777" w:rsidR="00EE372B" w:rsidRDefault="00EE372B" w:rsidP="0012414C">
                        <w:pPr>
                          <w:ind w:firstLineChars="100" w:firstLine="210"/>
                          <w:rPr>
                            <w:color w:val="000000" w:themeColor="text1"/>
                            <w:szCs w:val="21"/>
                          </w:rPr>
                        </w:pPr>
                        <w:r>
                          <w:rPr>
                            <w:rFonts w:hint="eastAsia"/>
                            <w:color w:val="000000" w:themeColor="text1"/>
                            <w:szCs w:val="21"/>
                          </w:rPr>
                          <w:t>投资性房地产</w:t>
                        </w:r>
                      </w:p>
                    </w:tc>
                  </w:sdtContent>
                </w:sdt>
                <w:tc>
                  <w:tcPr>
                    <w:tcW w:w="1620" w:type="pct"/>
                    <w:tcBorders>
                      <w:top w:val="outset" w:sz="6" w:space="0" w:color="auto"/>
                      <w:left w:val="outset" w:sz="6" w:space="0" w:color="auto"/>
                      <w:bottom w:val="outset" w:sz="6" w:space="0" w:color="auto"/>
                      <w:right w:val="outset" w:sz="6" w:space="0" w:color="auto"/>
                    </w:tcBorders>
                  </w:tcPr>
                  <w:p w14:paraId="67DEE6CF" w14:textId="56D62EC3" w:rsidR="00EE372B" w:rsidRPr="00394EF0" w:rsidRDefault="00394EF0" w:rsidP="0012414C">
                    <w:pPr>
                      <w:jc w:val="right"/>
                      <w:rPr>
                        <w:rFonts w:ascii="Times New Roman" w:hAnsi="Times New Roman"/>
                        <w:szCs w:val="21"/>
                      </w:rPr>
                    </w:pPr>
                    <w:r w:rsidRPr="00394EF0">
                      <w:rPr>
                        <w:rFonts w:ascii="Times New Roman" w:eastAsiaTheme="minorEastAsia" w:hAnsi="Times New Roman"/>
                        <w:kern w:val="0"/>
                        <w:szCs w:val="21"/>
                      </w:rPr>
                      <w:t>5,785,618.62</w:t>
                    </w:r>
                  </w:p>
                </w:tc>
                <w:tc>
                  <w:tcPr>
                    <w:tcW w:w="1542" w:type="pct"/>
                    <w:tcBorders>
                      <w:top w:val="outset" w:sz="6" w:space="0" w:color="auto"/>
                      <w:left w:val="outset" w:sz="6" w:space="0" w:color="auto"/>
                      <w:bottom w:val="outset" w:sz="6" w:space="0" w:color="auto"/>
                      <w:right w:val="outset" w:sz="6" w:space="0" w:color="auto"/>
                    </w:tcBorders>
                  </w:tcPr>
                  <w:p w14:paraId="6D4985E9" w14:textId="77777777" w:rsidR="00EE372B" w:rsidRPr="00F33907" w:rsidRDefault="00EE372B" w:rsidP="0012414C">
                    <w:pPr>
                      <w:jc w:val="right"/>
                      <w:rPr>
                        <w:rFonts w:ascii="Times New Roman" w:hAnsi="Times New Roman"/>
                        <w:szCs w:val="21"/>
                      </w:rPr>
                    </w:pPr>
                    <w:r w:rsidRPr="00F33907">
                      <w:rPr>
                        <w:rFonts w:ascii="Times New Roman" w:hAnsi="Times New Roman"/>
                      </w:rPr>
                      <w:t>6,843,454.26</w:t>
                    </w:r>
                  </w:p>
                </w:tc>
              </w:tr>
              <w:tr w:rsidR="00EE372B" w14:paraId="086CA4AF" w14:textId="77777777" w:rsidTr="0012414C">
                <w:sdt>
                  <w:sdtPr>
                    <w:rPr>
                      <w:color w:val="000000" w:themeColor="text1"/>
                    </w:rPr>
                    <w:tag w:val="_PLD_7e56df8452404a7d936b5370ae807e69"/>
                    <w:id w:val="-1666621292"/>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9C2DF93" w14:textId="77777777" w:rsidR="00EE372B" w:rsidRDefault="00EE372B" w:rsidP="0012414C">
                        <w:pPr>
                          <w:ind w:firstLineChars="100" w:firstLine="210"/>
                          <w:rPr>
                            <w:color w:val="000000" w:themeColor="text1"/>
                            <w:szCs w:val="21"/>
                          </w:rPr>
                        </w:pPr>
                        <w:r>
                          <w:rPr>
                            <w:rFonts w:hint="eastAsia"/>
                            <w:color w:val="000000" w:themeColor="text1"/>
                            <w:szCs w:val="21"/>
                          </w:rPr>
                          <w:t>固定资产</w:t>
                        </w:r>
                      </w:p>
                    </w:tc>
                  </w:sdtContent>
                </w:sdt>
                <w:tc>
                  <w:tcPr>
                    <w:tcW w:w="1620" w:type="pct"/>
                    <w:tcBorders>
                      <w:top w:val="outset" w:sz="6" w:space="0" w:color="auto"/>
                      <w:left w:val="outset" w:sz="6" w:space="0" w:color="auto"/>
                      <w:bottom w:val="outset" w:sz="6" w:space="0" w:color="auto"/>
                      <w:right w:val="outset" w:sz="6" w:space="0" w:color="auto"/>
                    </w:tcBorders>
                  </w:tcPr>
                  <w:p w14:paraId="7407EFDA" w14:textId="59E7D99D" w:rsidR="00EE372B" w:rsidRPr="00394EF0" w:rsidRDefault="00394EF0" w:rsidP="0012414C">
                    <w:pPr>
                      <w:jc w:val="right"/>
                      <w:rPr>
                        <w:rFonts w:ascii="Times New Roman" w:hAnsi="Times New Roman"/>
                        <w:szCs w:val="21"/>
                      </w:rPr>
                    </w:pPr>
                    <w:r w:rsidRPr="00394EF0">
                      <w:rPr>
                        <w:rFonts w:ascii="Times New Roman" w:eastAsiaTheme="minorEastAsia" w:hAnsi="Times New Roman"/>
                        <w:kern w:val="0"/>
                        <w:szCs w:val="21"/>
                      </w:rPr>
                      <w:t>230,184,769.17</w:t>
                    </w:r>
                  </w:p>
                </w:tc>
                <w:tc>
                  <w:tcPr>
                    <w:tcW w:w="1542" w:type="pct"/>
                    <w:tcBorders>
                      <w:top w:val="outset" w:sz="6" w:space="0" w:color="auto"/>
                      <w:left w:val="outset" w:sz="6" w:space="0" w:color="auto"/>
                      <w:bottom w:val="outset" w:sz="6" w:space="0" w:color="auto"/>
                      <w:right w:val="outset" w:sz="6" w:space="0" w:color="auto"/>
                    </w:tcBorders>
                  </w:tcPr>
                  <w:p w14:paraId="6F897C26" w14:textId="77777777" w:rsidR="00EE372B" w:rsidRPr="00F33907" w:rsidRDefault="00EE372B" w:rsidP="0012414C">
                    <w:pPr>
                      <w:jc w:val="right"/>
                      <w:rPr>
                        <w:rFonts w:ascii="Times New Roman" w:hAnsi="Times New Roman"/>
                        <w:szCs w:val="21"/>
                      </w:rPr>
                    </w:pPr>
                    <w:r w:rsidRPr="00F33907">
                      <w:rPr>
                        <w:rFonts w:ascii="Times New Roman" w:hAnsi="Times New Roman"/>
                      </w:rPr>
                      <w:t>223,636,799.05</w:t>
                    </w:r>
                  </w:p>
                </w:tc>
              </w:tr>
              <w:tr w:rsidR="00EE372B" w14:paraId="75BE31E3" w14:textId="77777777" w:rsidTr="0012414C">
                <w:sdt>
                  <w:sdtPr>
                    <w:rPr>
                      <w:color w:val="000000" w:themeColor="text1"/>
                    </w:rPr>
                    <w:tag w:val="_PLD_c5f529ab06c24da7952062ae7b04fac7"/>
                    <w:id w:val="148188043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AF6902F" w14:textId="77777777" w:rsidR="00EE372B" w:rsidRDefault="00EE372B" w:rsidP="0012414C">
                        <w:pPr>
                          <w:ind w:firstLineChars="100" w:firstLine="210"/>
                          <w:rPr>
                            <w:color w:val="000000" w:themeColor="text1"/>
                            <w:szCs w:val="21"/>
                          </w:rPr>
                        </w:pPr>
                        <w:r>
                          <w:rPr>
                            <w:rFonts w:hint="eastAsia"/>
                            <w:color w:val="000000" w:themeColor="text1"/>
                            <w:szCs w:val="21"/>
                          </w:rPr>
                          <w:t>在建工程</w:t>
                        </w:r>
                      </w:p>
                    </w:tc>
                  </w:sdtContent>
                </w:sdt>
                <w:tc>
                  <w:tcPr>
                    <w:tcW w:w="1620" w:type="pct"/>
                    <w:tcBorders>
                      <w:top w:val="outset" w:sz="6" w:space="0" w:color="auto"/>
                      <w:left w:val="outset" w:sz="6" w:space="0" w:color="auto"/>
                      <w:bottom w:val="outset" w:sz="6" w:space="0" w:color="auto"/>
                      <w:right w:val="outset" w:sz="6" w:space="0" w:color="auto"/>
                    </w:tcBorders>
                  </w:tcPr>
                  <w:p w14:paraId="70064745" w14:textId="06CCA516" w:rsidR="00EE372B" w:rsidRPr="00394EF0" w:rsidRDefault="00394EF0" w:rsidP="0012414C">
                    <w:pPr>
                      <w:jc w:val="right"/>
                      <w:rPr>
                        <w:rFonts w:ascii="Times New Roman" w:hAnsi="Times New Roman"/>
                        <w:szCs w:val="21"/>
                      </w:rPr>
                    </w:pPr>
                    <w:r w:rsidRPr="00394EF0">
                      <w:rPr>
                        <w:rFonts w:ascii="Times New Roman" w:eastAsiaTheme="minorEastAsia" w:hAnsi="Times New Roman"/>
                        <w:kern w:val="0"/>
                        <w:szCs w:val="21"/>
                      </w:rPr>
                      <w:t>17,863,746.16</w:t>
                    </w:r>
                  </w:p>
                </w:tc>
                <w:tc>
                  <w:tcPr>
                    <w:tcW w:w="1542" w:type="pct"/>
                    <w:tcBorders>
                      <w:top w:val="outset" w:sz="6" w:space="0" w:color="auto"/>
                      <w:left w:val="outset" w:sz="6" w:space="0" w:color="auto"/>
                      <w:bottom w:val="outset" w:sz="6" w:space="0" w:color="auto"/>
                      <w:right w:val="outset" w:sz="6" w:space="0" w:color="auto"/>
                    </w:tcBorders>
                  </w:tcPr>
                  <w:p w14:paraId="3BE906FF" w14:textId="77777777" w:rsidR="00EE372B" w:rsidRPr="00F33907" w:rsidRDefault="00EE372B" w:rsidP="0012414C">
                    <w:pPr>
                      <w:jc w:val="right"/>
                      <w:rPr>
                        <w:rFonts w:ascii="Times New Roman" w:hAnsi="Times New Roman"/>
                        <w:szCs w:val="21"/>
                      </w:rPr>
                    </w:pPr>
                    <w:r w:rsidRPr="00F33907">
                      <w:rPr>
                        <w:rFonts w:ascii="Times New Roman" w:hAnsi="Times New Roman"/>
                      </w:rPr>
                      <w:t>15,773,669.56</w:t>
                    </w:r>
                  </w:p>
                </w:tc>
              </w:tr>
              <w:tr w:rsidR="00EE372B" w14:paraId="4B07E417" w14:textId="77777777" w:rsidTr="0012414C">
                <w:sdt>
                  <w:sdtPr>
                    <w:rPr>
                      <w:color w:val="000000" w:themeColor="text1"/>
                    </w:rPr>
                    <w:tag w:val="_PLD_ea1c2dcc6f6042528227c9f33648616a"/>
                    <w:id w:val="77991690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C8CB5B9" w14:textId="77777777" w:rsidR="00EE372B" w:rsidRDefault="00EE372B" w:rsidP="0012414C">
                        <w:pPr>
                          <w:ind w:firstLineChars="100" w:firstLine="210"/>
                          <w:rPr>
                            <w:color w:val="000000" w:themeColor="text1"/>
                            <w:szCs w:val="21"/>
                          </w:rPr>
                        </w:pPr>
                        <w:r>
                          <w:rPr>
                            <w:rFonts w:hint="eastAsia"/>
                            <w:color w:val="000000" w:themeColor="text1"/>
                            <w:szCs w:val="21"/>
                          </w:rPr>
                          <w:t>生产性生物资产</w:t>
                        </w:r>
                      </w:p>
                    </w:tc>
                  </w:sdtContent>
                </w:sdt>
                <w:tc>
                  <w:tcPr>
                    <w:tcW w:w="1620" w:type="pct"/>
                    <w:tcBorders>
                      <w:top w:val="outset" w:sz="6" w:space="0" w:color="auto"/>
                      <w:left w:val="outset" w:sz="6" w:space="0" w:color="auto"/>
                      <w:bottom w:val="outset" w:sz="6" w:space="0" w:color="auto"/>
                      <w:right w:val="outset" w:sz="6" w:space="0" w:color="auto"/>
                    </w:tcBorders>
                  </w:tcPr>
                  <w:p w14:paraId="5D242F2E" w14:textId="77777777" w:rsidR="00EE372B" w:rsidRPr="00394EF0"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5032E1A9" w14:textId="77777777" w:rsidR="00EE372B" w:rsidRPr="00F33907" w:rsidRDefault="00EE372B" w:rsidP="0012414C">
                    <w:pPr>
                      <w:jc w:val="right"/>
                      <w:rPr>
                        <w:rFonts w:ascii="Times New Roman" w:hAnsi="Times New Roman"/>
                        <w:szCs w:val="21"/>
                      </w:rPr>
                    </w:pPr>
                  </w:p>
                </w:tc>
              </w:tr>
              <w:tr w:rsidR="00EE372B" w14:paraId="7703B16C" w14:textId="77777777" w:rsidTr="0012414C">
                <w:sdt>
                  <w:sdtPr>
                    <w:rPr>
                      <w:color w:val="000000" w:themeColor="text1"/>
                    </w:rPr>
                    <w:tag w:val="_PLD_b2a90b0393ed4ca984c679417a7ef81b"/>
                    <w:id w:val="-46781985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8C61C14" w14:textId="77777777" w:rsidR="00EE372B" w:rsidRDefault="00EE372B" w:rsidP="0012414C">
                        <w:pPr>
                          <w:ind w:firstLineChars="100" w:firstLine="210"/>
                          <w:rPr>
                            <w:color w:val="000000" w:themeColor="text1"/>
                            <w:szCs w:val="21"/>
                          </w:rPr>
                        </w:pPr>
                        <w:r>
                          <w:rPr>
                            <w:rFonts w:hint="eastAsia"/>
                            <w:color w:val="000000" w:themeColor="text1"/>
                            <w:szCs w:val="21"/>
                          </w:rPr>
                          <w:t>油气资产</w:t>
                        </w:r>
                      </w:p>
                    </w:tc>
                  </w:sdtContent>
                </w:sdt>
                <w:tc>
                  <w:tcPr>
                    <w:tcW w:w="1620" w:type="pct"/>
                    <w:tcBorders>
                      <w:top w:val="outset" w:sz="6" w:space="0" w:color="auto"/>
                      <w:left w:val="outset" w:sz="6" w:space="0" w:color="auto"/>
                      <w:bottom w:val="outset" w:sz="6" w:space="0" w:color="auto"/>
                      <w:right w:val="outset" w:sz="6" w:space="0" w:color="auto"/>
                    </w:tcBorders>
                  </w:tcPr>
                  <w:p w14:paraId="332FD6F3" w14:textId="77777777" w:rsidR="00EE372B" w:rsidRPr="00394EF0"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4D55FE25" w14:textId="77777777" w:rsidR="00EE372B" w:rsidRPr="00F33907" w:rsidRDefault="00EE372B" w:rsidP="0012414C">
                    <w:pPr>
                      <w:jc w:val="right"/>
                      <w:rPr>
                        <w:rFonts w:ascii="Times New Roman" w:hAnsi="Times New Roman"/>
                        <w:szCs w:val="21"/>
                      </w:rPr>
                    </w:pPr>
                  </w:p>
                </w:tc>
              </w:tr>
              <w:tr w:rsidR="00EE372B" w14:paraId="30C218BE" w14:textId="77777777" w:rsidTr="0012414C">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e555869861164d2b8a3def4d37f8eaa6"/>
                      <w:id w:val="397560011"/>
                      <w:lock w:val="sdtContentLocked"/>
                    </w:sdtPr>
                    <w:sdtEndPr/>
                    <w:sdtContent>
                      <w:p w14:paraId="63BA7039" w14:textId="77777777" w:rsidR="00EE372B" w:rsidRDefault="00EE372B" w:rsidP="0012414C">
                        <w:pPr>
                          <w:ind w:firstLineChars="100" w:firstLine="210"/>
                          <w:rPr>
                            <w:color w:val="000000" w:themeColor="text1"/>
                          </w:rPr>
                        </w:pPr>
                        <w:r>
                          <w:rPr>
                            <w:rFonts w:hint="eastAsia"/>
                            <w:color w:val="000000" w:themeColor="text1"/>
                          </w:rPr>
                          <w:t>使用权资产</w:t>
                        </w:r>
                      </w:p>
                    </w:sdtContent>
                  </w:sdt>
                </w:tc>
                <w:tc>
                  <w:tcPr>
                    <w:tcW w:w="1620" w:type="pct"/>
                    <w:tcBorders>
                      <w:top w:val="outset" w:sz="6" w:space="0" w:color="auto"/>
                      <w:left w:val="outset" w:sz="6" w:space="0" w:color="auto"/>
                      <w:bottom w:val="outset" w:sz="6" w:space="0" w:color="auto"/>
                      <w:right w:val="outset" w:sz="6" w:space="0" w:color="auto"/>
                    </w:tcBorders>
                  </w:tcPr>
                  <w:p w14:paraId="02701B72" w14:textId="77777777" w:rsidR="00EE372B" w:rsidRPr="00394EF0"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21D984A3" w14:textId="77777777" w:rsidR="00EE372B" w:rsidRPr="00F33907" w:rsidRDefault="00EE372B" w:rsidP="0012414C">
                    <w:pPr>
                      <w:jc w:val="right"/>
                      <w:rPr>
                        <w:rFonts w:ascii="Times New Roman" w:hAnsi="Times New Roman"/>
                        <w:szCs w:val="21"/>
                      </w:rPr>
                    </w:pPr>
                  </w:p>
                </w:tc>
              </w:tr>
              <w:tr w:rsidR="00EE372B" w14:paraId="662C0660" w14:textId="77777777" w:rsidTr="0012414C">
                <w:sdt>
                  <w:sdtPr>
                    <w:rPr>
                      <w:color w:val="000000" w:themeColor="text1"/>
                    </w:rPr>
                    <w:tag w:val="_PLD_73b4957a1b604346848f780115e1a3a0"/>
                    <w:id w:val="-258148710"/>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13BEBFF" w14:textId="77777777" w:rsidR="00EE372B" w:rsidRDefault="00EE372B" w:rsidP="0012414C">
                        <w:pPr>
                          <w:ind w:firstLineChars="100" w:firstLine="210"/>
                          <w:rPr>
                            <w:color w:val="000000" w:themeColor="text1"/>
                            <w:szCs w:val="21"/>
                          </w:rPr>
                        </w:pPr>
                        <w:r>
                          <w:rPr>
                            <w:rFonts w:hint="eastAsia"/>
                            <w:color w:val="000000" w:themeColor="text1"/>
                            <w:szCs w:val="21"/>
                          </w:rPr>
                          <w:t>无形资产</w:t>
                        </w:r>
                      </w:p>
                    </w:tc>
                  </w:sdtContent>
                </w:sdt>
                <w:tc>
                  <w:tcPr>
                    <w:tcW w:w="1620" w:type="pct"/>
                    <w:tcBorders>
                      <w:top w:val="outset" w:sz="6" w:space="0" w:color="auto"/>
                      <w:left w:val="outset" w:sz="6" w:space="0" w:color="auto"/>
                      <w:bottom w:val="outset" w:sz="6" w:space="0" w:color="auto"/>
                      <w:right w:val="outset" w:sz="6" w:space="0" w:color="auto"/>
                    </w:tcBorders>
                  </w:tcPr>
                  <w:p w14:paraId="12D9473E" w14:textId="5666C75A" w:rsidR="00EE372B" w:rsidRPr="00394EF0" w:rsidRDefault="00394EF0" w:rsidP="0012414C">
                    <w:pPr>
                      <w:jc w:val="right"/>
                      <w:rPr>
                        <w:rFonts w:ascii="Times New Roman" w:hAnsi="Times New Roman"/>
                        <w:szCs w:val="21"/>
                      </w:rPr>
                    </w:pPr>
                    <w:r w:rsidRPr="00394EF0">
                      <w:rPr>
                        <w:rFonts w:ascii="Times New Roman" w:eastAsiaTheme="minorEastAsia" w:hAnsi="Times New Roman"/>
                        <w:kern w:val="0"/>
                        <w:szCs w:val="21"/>
                      </w:rPr>
                      <w:t>2,266,604,969.76</w:t>
                    </w:r>
                  </w:p>
                </w:tc>
                <w:tc>
                  <w:tcPr>
                    <w:tcW w:w="1542" w:type="pct"/>
                    <w:tcBorders>
                      <w:top w:val="outset" w:sz="6" w:space="0" w:color="auto"/>
                      <w:left w:val="outset" w:sz="6" w:space="0" w:color="auto"/>
                      <w:bottom w:val="outset" w:sz="6" w:space="0" w:color="auto"/>
                      <w:right w:val="outset" w:sz="6" w:space="0" w:color="auto"/>
                    </w:tcBorders>
                  </w:tcPr>
                  <w:p w14:paraId="348ED271" w14:textId="77777777" w:rsidR="00EE372B" w:rsidRPr="00F33907" w:rsidRDefault="00EE372B" w:rsidP="0012414C">
                    <w:pPr>
                      <w:jc w:val="right"/>
                      <w:rPr>
                        <w:rFonts w:ascii="Times New Roman" w:hAnsi="Times New Roman"/>
                        <w:szCs w:val="21"/>
                      </w:rPr>
                    </w:pPr>
                    <w:r w:rsidRPr="00F33907">
                      <w:rPr>
                        <w:rFonts w:ascii="Times New Roman" w:hAnsi="Times New Roman"/>
                      </w:rPr>
                      <w:t>1,760,071,028.31</w:t>
                    </w:r>
                  </w:p>
                </w:tc>
              </w:tr>
              <w:tr w:rsidR="00EE372B" w14:paraId="217CF838" w14:textId="77777777" w:rsidTr="0012414C">
                <w:sdt>
                  <w:sdtPr>
                    <w:rPr>
                      <w:color w:val="000000" w:themeColor="text1"/>
                    </w:rPr>
                    <w:tag w:val="_PLD_e24c6d4302b040c98390a38926fc8741"/>
                    <w:id w:val="-495957710"/>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1FD7C19" w14:textId="77777777" w:rsidR="00EE372B" w:rsidRDefault="00EE372B" w:rsidP="0012414C">
                        <w:pPr>
                          <w:ind w:firstLineChars="100" w:firstLine="210"/>
                          <w:rPr>
                            <w:color w:val="000000" w:themeColor="text1"/>
                            <w:szCs w:val="21"/>
                          </w:rPr>
                        </w:pPr>
                        <w:r>
                          <w:rPr>
                            <w:rFonts w:hint="eastAsia"/>
                            <w:color w:val="000000" w:themeColor="text1"/>
                            <w:szCs w:val="21"/>
                          </w:rPr>
                          <w:t>开发支出</w:t>
                        </w:r>
                      </w:p>
                    </w:tc>
                  </w:sdtContent>
                </w:sdt>
                <w:tc>
                  <w:tcPr>
                    <w:tcW w:w="1620" w:type="pct"/>
                    <w:tcBorders>
                      <w:top w:val="outset" w:sz="6" w:space="0" w:color="auto"/>
                      <w:left w:val="outset" w:sz="6" w:space="0" w:color="auto"/>
                      <w:bottom w:val="outset" w:sz="6" w:space="0" w:color="auto"/>
                      <w:right w:val="outset" w:sz="6" w:space="0" w:color="auto"/>
                    </w:tcBorders>
                  </w:tcPr>
                  <w:p w14:paraId="348EA226" w14:textId="77777777" w:rsidR="00EE372B" w:rsidRPr="00394EF0"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5EEF6831" w14:textId="77777777" w:rsidR="00EE372B" w:rsidRPr="00F33907" w:rsidRDefault="00EE372B" w:rsidP="0012414C">
                    <w:pPr>
                      <w:jc w:val="right"/>
                      <w:rPr>
                        <w:rFonts w:ascii="Times New Roman" w:hAnsi="Times New Roman"/>
                        <w:szCs w:val="21"/>
                      </w:rPr>
                    </w:pPr>
                  </w:p>
                </w:tc>
              </w:tr>
              <w:tr w:rsidR="00EE372B" w14:paraId="285D1D94" w14:textId="77777777" w:rsidTr="0012414C">
                <w:sdt>
                  <w:sdtPr>
                    <w:rPr>
                      <w:color w:val="000000" w:themeColor="text1"/>
                    </w:rPr>
                    <w:tag w:val="_PLD_042e7bb131624f4686d36d00ac08d21b"/>
                    <w:id w:val="152090122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24B3CB5" w14:textId="77777777" w:rsidR="00EE372B" w:rsidRDefault="00EE372B" w:rsidP="0012414C">
                        <w:pPr>
                          <w:ind w:firstLineChars="100" w:firstLine="210"/>
                          <w:rPr>
                            <w:color w:val="000000" w:themeColor="text1"/>
                            <w:szCs w:val="21"/>
                          </w:rPr>
                        </w:pPr>
                        <w:r>
                          <w:rPr>
                            <w:rFonts w:hint="eastAsia"/>
                            <w:color w:val="000000" w:themeColor="text1"/>
                            <w:szCs w:val="21"/>
                          </w:rPr>
                          <w:t>商誉</w:t>
                        </w:r>
                      </w:p>
                    </w:tc>
                  </w:sdtContent>
                </w:sdt>
                <w:tc>
                  <w:tcPr>
                    <w:tcW w:w="1620" w:type="pct"/>
                    <w:tcBorders>
                      <w:top w:val="outset" w:sz="6" w:space="0" w:color="auto"/>
                      <w:left w:val="outset" w:sz="6" w:space="0" w:color="auto"/>
                      <w:bottom w:val="outset" w:sz="6" w:space="0" w:color="auto"/>
                      <w:right w:val="outset" w:sz="6" w:space="0" w:color="auto"/>
                    </w:tcBorders>
                  </w:tcPr>
                  <w:p w14:paraId="2B64C6B8" w14:textId="77777777" w:rsidR="00EE372B" w:rsidRPr="00394EF0"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542847F3" w14:textId="77777777" w:rsidR="00EE372B" w:rsidRPr="00F33907" w:rsidRDefault="00EE372B" w:rsidP="0012414C">
                    <w:pPr>
                      <w:jc w:val="right"/>
                      <w:rPr>
                        <w:rFonts w:ascii="Times New Roman" w:hAnsi="Times New Roman"/>
                        <w:szCs w:val="21"/>
                      </w:rPr>
                    </w:pPr>
                  </w:p>
                </w:tc>
              </w:tr>
              <w:tr w:rsidR="00EE372B" w14:paraId="47651668" w14:textId="77777777" w:rsidTr="0012414C">
                <w:sdt>
                  <w:sdtPr>
                    <w:rPr>
                      <w:color w:val="000000" w:themeColor="text1"/>
                    </w:rPr>
                    <w:tag w:val="_PLD_68baca2332e74be2a35ee8707b48a4a9"/>
                    <w:id w:val="-115529987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7448A9D" w14:textId="77777777" w:rsidR="00EE372B" w:rsidRDefault="00EE372B" w:rsidP="0012414C">
                        <w:pPr>
                          <w:ind w:firstLineChars="100" w:firstLine="210"/>
                          <w:rPr>
                            <w:color w:val="000000" w:themeColor="text1"/>
                            <w:szCs w:val="21"/>
                          </w:rPr>
                        </w:pPr>
                        <w:r>
                          <w:rPr>
                            <w:rFonts w:hint="eastAsia"/>
                            <w:color w:val="000000" w:themeColor="text1"/>
                            <w:szCs w:val="21"/>
                          </w:rPr>
                          <w:t>长期待摊费用</w:t>
                        </w:r>
                      </w:p>
                    </w:tc>
                  </w:sdtContent>
                </w:sdt>
                <w:tc>
                  <w:tcPr>
                    <w:tcW w:w="1620" w:type="pct"/>
                    <w:tcBorders>
                      <w:top w:val="outset" w:sz="6" w:space="0" w:color="auto"/>
                      <w:left w:val="outset" w:sz="6" w:space="0" w:color="auto"/>
                      <w:bottom w:val="outset" w:sz="6" w:space="0" w:color="auto"/>
                      <w:right w:val="outset" w:sz="6" w:space="0" w:color="auto"/>
                    </w:tcBorders>
                  </w:tcPr>
                  <w:p w14:paraId="3B866654" w14:textId="77777777" w:rsidR="00EE372B" w:rsidRPr="00394EF0"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2E106E52" w14:textId="77777777" w:rsidR="00EE372B" w:rsidRPr="00F33907" w:rsidRDefault="00EE372B" w:rsidP="0012414C">
                    <w:pPr>
                      <w:jc w:val="right"/>
                      <w:rPr>
                        <w:rFonts w:ascii="Times New Roman" w:hAnsi="Times New Roman"/>
                        <w:szCs w:val="21"/>
                      </w:rPr>
                    </w:pPr>
                  </w:p>
                </w:tc>
              </w:tr>
              <w:tr w:rsidR="00EE372B" w14:paraId="16C9D546" w14:textId="77777777" w:rsidTr="0012414C">
                <w:sdt>
                  <w:sdtPr>
                    <w:rPr>
                      <w:color w:val="000000" w:themeColor="text1"/>
                    </w:rPr>
                    <w:tag w:val="_PLD_bec07ec06311486fbf44c319f2fd67e2"/>
                    <w:id w:val="-28570175"/>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C196CBA" w14:textId="77777777" w:rsidR="00EE372B" w:rsidRDefault="00EE372B" w:rsidP="0012414C">
                        <w:pPr>
                          <w:ind w:firstLineChars="100" w:firstLine="210"/>
                          <w:rPr>
                            <w:color w:val="000000" w:themeColor="text1"/>
                            <w:szCs w:val="21"/>
                          </w:rPr>
                        </w:pPr>
                        <w:r>
                          <w:rPr>
                            <w:rFonts w:hint="eastAsia"/>
                            <w:color w:val="000000" w:themeColor="text1"/>
                            <w:szCs w:val="21"/>
                          </w:rPr>
                          <w:t>递延所得税资产</w:t>
                        </w:r>
                      </w:p>
                    </w:tc>
                  </w:sdtContent>
                </w:sdt>
                <w:tc>
                  <w:tcPr>
                    <w:tcW w:w="1620" w:type="pct"/>
                    <w:tcBorders>
                      <w:top w:val="outset" w:sz="6" w:space="0" w:color="auto"/>
                      <w:left w:val="outset" w:sz="6" w:space="0" w:color="auto"/>
                      <w:bottom w:val="outset" w:sz="6" w:space="0" w:color="auto"/>
                      <w:right w:val="outset" w:sz="6" w:space="0" w:color="auto"/>
                    </w:tcBorders>
                  </w:tcPr>
                  <w:p w14:paraId="466CBFFC" w14:textId="0F303E22" w:rsidR="00EE372B" w:rsidRPr="00394EF0" w:rsidRDefault="00394EF0" w:rsidP="0012414C">
                    <w:pPr>
                      <w:jc w:val="right"/>
                      <w:rPr>
                        <w:rFonts w:ascii="Times New Roman" w:hAnsi="Times New Roman"/>
                        <w:szCs w:val="21"/>
                      </w:rPr>
                    </w:pPr>
                    <w:r w:rsidRPr="00394EF0">
                      <w:rPr>
                        <w:rFonts w:ascii="Times New Roman" w:eastAsiaTheme="minorEastAsia" w:hAnsi="Times New Roman"/>
                        <w:kern w:val="0"/>
                        <w:szCs w:val="21"/>
                      </w:rPr>
                      <w:t>15,939,751.74</w:t>
                    </w:r>
                  </w:p>
                </w:tc>
                <w:tc>
                  <w:tcPr>
                    <w:tcW w:w="1542" w:type="pct"/>
                    <w:tcBorders>
                      <w:top w:val="outset" w:sz="6" w:space="0" w:color="auto"/>
                      <w:left w:val="outset" w:sz="6" w:space="0" w:color="auto"/>
                      <w:bottom w:val="outset" w:sz="6" w:space="0" w:color="auto"/>
                      <w:right w:val="outset" w:sz="6" w:space="0" w:color="auto"/>
                    </w:tcBorders>
                  </w:tcPr>
                  <w:p w14:paraId="550E0B06" w14:textId="77777777" w:rsidR="00EE372B" w:rsidRPr="00F33907" w:rsidRDefault="00EE372B" w:rsidP="0012414C">
                    <w:pPr>
                      <w:jc w:val="right"/>
                      <w:rPr>
                        <w:rFonts w:ascii="Times New Roman" w:hAnsi="Times New Roman"/>
                        <w:szCs w:val="21"/>
                      </w:rPr>
                    </w:pPr>
                    <w:r w:rsidRPr="00F33907">
                      <w:rPr>
                        <w:rFonts w:ascii="Times New Roman" w:hAnsi="Times New Roman"/>
                      </w:rPr>
                      <w:t>14,828,109.18</w:t>
                    </w:r>
                  </w:p>
                </w:tc>
              </w:tr>
              <w:tr w:rsidR="00EE372B" w14:paraId="729E215E" w14:textId="77777777" w:rsidTr="0012414C">
                <w:sdt>
                  <w:sdtPr>
                    <w:rPr>
                      <w:color w:val="000000" w:themeColor="text1"/>
                    </w:rPr>
                    <w:tag w:val="_PLD_f86115d0d9dd421a9845dd24f856ec89"/>
                    <w:id w:val="-11860406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807AE14" w14:textId="77777777" w:rsidR="00EE372B" w:rsidRDefault="00EE372B" w:rsidP="0012414C">
                        <w:pPr>
                          <w:ind w:firstLineChars="100" w:firstLine="210"/>
                          <w:rPr>
                            <w:color w:val="000000" w:themeColor="text1"/>
                            <w:szCs w:val="21"/>
                          </w:rPr>
                        </w:pPr>
                        <w:r>
                          <w:rPr>
                            <w:rFonts w:hint="eastAsia"/>
                            <w:color w:val="000000" w:themeColor="text1"/>
                            <w:szCs w:val="21"/>
                          </w:rPr>
                          <w:t>其他非流动资产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39AE1254" w14:textId="603B5165" w:rsidR="00EE372B" w:rsidRPr="00394EF0" w:rsidRDefault="00394EF0" w:rsidP="0012414C">
                    <w:pPr>
                      <w:jc w:val="right"/>
                      <w:rPr>
                        <w:rFonts w:ascii="Times New Roman" w:hAnsi="Times New Roman"/>
                        <w:szCs w:val="21"/>
                      </w:rPr>
                    </w:pPr>
                    <w:r w:rsidRPr="00394EF0">
                      <w:rPr>
                        <w:rFonts w:ascii="Times New Roman" w:eastAsiaTheme="minorEastAsia" w:hAnsi="Times New Roman"/>
                        <w:kern w:val="0"/>
                        <w:szCs w:val="21"/>
                      </w:rPr>
                      <w:t>131,000,000.00</w:t>
                    </w:r>
                  </w:p>
                </w:tc>
                <w:tc>
                  <w:tcPr>
                    <w:tcW w:w="1542" w:type="pct"/>
                    <w:tcBorders>
                      <w:top w:val="outset" w:sz="6" w:space="0" w:color="auto"/>
                      <w:left w:val="outset" w:sz="6" w:space="0" w:color="auto"/>
                      <w:bottom w:val="outset" w:sz="6" w:space="0" w:color="auto"/>
                      <w:right w:val="outset" w:sz="6" w:space="0" w:color="auto"/>
                    </w:tcBorders>
                  </w:tcPr>
                  <w:p w14:paraId="6601EAEB" w14:textId="77777777" w:rsidR="00EE372B" w:rsidRPr="00F33907" w:rsidRDefault="00EE372B" w:rsidP="0012414C">
                    <w:pPr>
                      <w:jc w:val="right"/>
                      <w:rPr>
                        <w:rFonts w:ascii="Times New Roman" w:hAnsi="Times New Roman"/>
                        <w:szCs w:val="21"/>
                      </w:rPr>
                    </w:pPr>
                    <w:r w:rsidRPr="00F33907">
                      <w:rPr>
                        <w:rFonts w:ascii="Times New Roman" w:hAnsi="Times New Roman"/>
                      </w:rPr>
                      <w:t>137,000,000.00</w:t>
                    </w:r>
                  </w:p>
                </w:tc>
              </w:tr>
              <w:tr w:rsidR="00EE372B" w14:paraId="31E2226A" w14:textId="77777777" w:rsidTr="0012414C">
                <w:sdt>
                  <w:sdtPr>
                    <w:rPr>
                      <w:color w:val="000000" w:themeColor="text1"/>
                    </w:rPr>
                    <w:tag w:val="_PLD_a85a3a0acb9647c5884400a325189fdb"/>
                    <w:id w:val="-208397337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77317D9" w14:textId="77777777" w:rsidR="00EE372B" w:rsidRDefault="00EE372B" w:rsidP="0012414C">
                        <w:pPr>
                          <w:ind w:firstLineChars="200" w:firstLine="420"/>
                          <w:rPr>
                            <w:color w:val="000000" w:themeColor="text1"/>
                            <w:szCs w:val="21"/>
                          </w:rPr>
                        </w:pPr>
                        <w:r>
                          <w:rPr>
                            <w:rFonts w:hint="eastAsia"/>
                            <w:color w:val="000000" w:themeColor="text1"/>
                            <w:szCs w:val="21"/>
                          </w:rPr>
                          <w:t>非流动资产合计</w:t>
                        </w:r>
                      </w:p>
                    </w:tc>
                  </w:sdtContent>
                </w:sdt>
                <w:tc>
                  <w:tcPr>
                    <w:tcW w:w="1620" w:type="pct"/>
                    <w:tcBorders>
                      <w:top w:val="outset" w:sz="6" w:space="0" w:color="auto"/>
                      <w:left w:val="outset" w:sz="6" w:space="0" w:color="auto"/>
                      <w:bottom w:val="outset" w:sz="6" w:space="0" w:color="auto"/>
                      <w:right w:val="outset" w:sz="6" w:space="0" w:color="auto"/>
                    </w:tcBorders>
                  </w:tcPr>
                  <w:p w14:paraId="5566ADAE" w14:textId="663B3F3F" w:rsidR="00EE372B" w:rsidRPr="00394EF0" w:rsidRDefault="00394EF0" w:rsidP="0012414C">
                    <w:pPr>
                      <w:jc w:val="right"/>
                      <w:rPr>
                        <w:rFonts w:ascii="Times New Roman" w:hAnsi="Times New Roman"/>
                        <w:szCs w:val="21"/>
                      </w:rPr>
                    </w:pPr>
                    <w:r w:rsidRPr="00394EF0">
                      <w:rPr>
                        <w:rFonts w:ascii="Times New Roman" w:eastAsiaTheme="minorEastAsia" w:hAnsi="Times New Roman"/>
                        <w:kern w:val="0"/>
                        <w:szCs w:val="21"/>
                      </w:rPr>
                      <w:t>3,322,022,718.93</w:t>
                    </w:r>
                  </w:p>
                </w:tc>
                <w:tc>
                  <w:tcPr>
                    <w:tcW w:w="1542" w:type="pct"/>
                    <w:tcBorders>
                      <w:top w:val="outset" w:sz="6" w:space="0" w:color="auto"/>
                      <w:left w:val="outset" w:sz="6" w:space="0" w:color="auto"/>
                      <w:bottom w:val="outset" w:sz="6" w:space="0" w:color="auto"/>
                      <w:right w:val="outset" w:sz="6" w:space="0" w:color="auto"/>
                    </w:tcBorders>
                  </w:tcPr>
                  <w:p w14:paraId="5F21E1D9" w14:textId="77777777" w:rsidR="00EE372B" w:rsidRPr="00F33907" w:rsidRDefault="00EE372B" w:rsidP="0012414C">
                    <w:pPr>
                      <w:jc w:val="right"/>
                      <w:rPr>
                        <w:rFonts w:ascii="Times New Roman" w:hAnsi="Times New Roman"/>
                        <w:szCs w:val="21"/>
                      </w:rPr>
                    </w:pPr>
                    <w:r w:rsidRPr="00F33907">
                      <w:rPr>
                        <w:rFonts w:ascii="Times New Roman" w:hAnsi="Times New Roman"/>
                      </w:rPr>
                      <w:t>2,632,603,663.84</w:t>
                    </w:r>
                  </w:p>
                </w:tc>
              </w:tr>
              <w:tr w:rsidR="00EE372B" w14:paraId="131AD155" w14:textId="77777777" w:rsidTr="0012414C">
                <w:sdt>
                  <w:sdtPr>
                    <w:rPr>
                      <w:color w:val="000000" w:themeColor="text1"/>
                    </w:rPr>
                    <w:tag w:val="_PLD_3939f44a7362495a8e4f23e507ee5443"/>
                    <w:id w:val="-199972764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B4F1B84" w14:textId="77777777" w:rsidR="00EE372B" w:rsidRDefault="00EE372B" w:rsidP="0012414C">
                        <w:pPr>
                          <w:ind w:firstLineChars="300" w:firstLine="630"/>
                          <w:rPr>
                            <w:color w:val="000000" w:themeColor="text1"/>
                            <w:szCs w:val="21"/>
                          </w:rPr>
                        </w:pPr>
                        <w:r>
                          <w:rPr>
                            <w:rFonts w:hint="eastAsia"/>
                            <w:color w:val="000000" w:themeColor="text1"/>
                            <w:szCs w:val="21"/>
                          </w:rPr>
                          <w:t>资产总计</w:t>
                        </w:r>
                      </w:p>
                    </w:tc>
                  </w:sdtContent>
                </w:sdt>
                <w:tc>
                  <w:tcPr>
                    <w:tcW w:w="1620" w:type="pct"/>
                    <w:tcBorders>
                      <w:top w:val="outset" w:sz="6" w:space="0" w:color="auto"/>
                      <w:left w:val="outset" w:sz="6" w:space="0" w:color="auto"/>
                      <w:bottom w:val="outset" w:sz="6" w:space="0" w:color="auto"/>
                      <w:right w:val="outset" w:sz="6" w:space="0" w:color="auto"/>
                    </w:tcBorders>
                  </w:tcPr>
                  <w:p w14:paraId="34DF7D15" w14:textId="465BB230" w:rsidR="00EE372B" w:rsidRPr="00394EF0" w:rsidRDefault="00394EF0" w:rsidP="0012414C">
                    <w:pPr>
                      <w:jc w:val="right"/>
                      <w:rPr>
                        <w:rFonts w:ascii="Times New Roman" w:hAnsi="Times New Roman"/>
                        <w:szCs w:val="21"/>
                      </w:rPr>
                    </w:pPr>
                    <w:r w:rsidRPr="00394EF0">
                      <w:rPr>
                        <w:rFonts w:ascii="Times New Roman" w:eastAsiaTheme="minorEastAsia" w:hAnsi="Times New Roman"/>
                        <w:kern w:val="0"/>
                        <w:szCs w:val="21"/>
                      </w:rPr>
                      <w:t>14,026,998,100.43</w:t>
                    </w:r>
                  </w:p>
                </w:tc>
                <w:tc>
                  <w:tcPr>
                    <w:tcW w:w="1542" w:type="pct"/>
                    <w:tcBorders>
                      <w:top w:val="outset" w:sz="6" w:space="0" w:color="auto"/>
                      <w:left w:val="outset" w:sz="6" w:space="0" w:color="auto"/>
                      <w:bottom w:val="outset" w:sz="6" w:space="0" w:color="auto"/>
                      <w:right w:val="outset" w:sz="6" w:space="0" w:color="auto"/>
                    </w:tcBorders>
                  </w:tcPr>
                  <w:p w14:paraId="7CCE5835" w14:textId="77777777" w:rsidR="00EE372B" w:rsidRPr="00F33907" w:rsidRDefault="00EE372B" w:rsidP="0012414C">
                    <w:pPr>
                      <w:jc w:val="right"/>
                      <w:rPr>
                        <w:rFonts w:ascii="Times New Roman" w:hAnsi="Times New Roman"/>
                        <w:szCs w:val="21"/>
                      </w:rPr>
                    </w:pPr>
                    <w:r w:rsidRPr="00F33907">
                      <w:rPr>
                        <w:rFonts w:ascii="Times New Roman" w:hAnsi="Times New Roman"/>
                      </w:rPr>
                      <w:t>10,000,639,662.40</w:t>
                    </w:r>
                  </w:p>
                </w:tc>
              </w:tr>
              <w:tr w:rsidR="00EE372B" w14:paraId="1B5865AE" w14:textId="77777777" w:rsidTr="0012414C">
                <w:sdt>
                  <w:sdtPr>
                    <w:rPr>
                      <w:color w:val="000000" w:themeColor="text1"/>
                    </w:rPr>
                    <w:tag w:val="_PLD_926c9c781c2c4efaa6b5ff4ba0ec04a4"/>
                    <w:id w:val="-48570399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6DD68E6" w14:textId="77777777" w:rsidR="00EE372B" w:rsidRDefault="00EE372B" w:rsidP="0012414C">
                        <w:pPr>
                          <w:rPr>
                            <w:color w:val="000000" w:themeColor="text1"/>
                            <w:szCs w:val="21"/>
                          </w:rPr>
                        </w:pPr>
                        <w:r>
                          <w:rPr>
                            <w:rFonts w:hint="eastAsia"/>
                            <w:b/>
                            <w:bCs/>
                            <w:color w:val="000000" w:themeColor="text1"/>
                            <w:szCs w:val="21"/>
                          </w:rPr>
                          <w:t>流动负债：</w:t>
                        </w:r>
                      </w:p>
                    </w:tc>
                  </w:sdtContent>
                </w:sdt>
                <w:tc>
                  <w:tcPr>
                    <w:tcW w:w="1620" w:type="pct"/>
                    <w:tcBorders>
                      <w:top w:val="outset" w:sz="6" w:space="0" w:color="auto"/>
                      <w:left w:val="outset" w:sz="6" w:space="0" w:color="auto"/>
                      <w:bottom w:val="outset" w:sz="6" w:space="0" w:color="auto"/>
                      <w:right w:val="outset" w:sz="6" w:space="0" w:color="auto"/>
                    </w:tcBorders>
                  </w:tcPr>
                  <w:p w14:paraId="770DE9D0" w14:textId="77777777" w:rsidR="00EE372B" w:rsidRDefault="00EE372B" w:rsidP="0012414C">
                    <w:pPr>
                      <w:rPr>
                        <w:color w:val="000000" w:themeColor="text1"/>
                        <w:szCs w:val="21"/>
                      </w:rPr>
                    </w:pPr>
                  </w:p>
                </w:tc>
                <w:tc>
                  <w:tcPr>
                    <w:tcW w:w="1542" w:type="pct"/>
                    <w:tcBorders>
                      <w:top w:val="outset" w:sz="6" w:space="0" w:color="auto"/>
                      <w:left w:val="outset" w:sz="6" w:space="0" w:color="auto"/>
                      <w:bottom w:val="outset" w:sz="6" w:space="0" w:color="auto"/>
                      <w:right w:val="outset" w:sz="6" w:space="0" w:color="auto"/>
                    </w:tcBorders>
                  </w:tcPr>
                  <w:p w14:paraId="6BCFBB7C" w14:textId="77777777" w:rsidR="00EE372B" w:rsidRPr="00F33907" w:rsidRDefault="00EE372B" w:rsidP="0012414C">
                    <w:pPr>
                      <w:rPr>
                        <w:rFonts w:ascii="Times New Roman" w:hAnsi="Times New Roman"/>
                        <w:szCs w:val="21"/>
                      </w:rPr>
                    </w:pPr>
                    <w:r w:rsidRPr="00F33907">
                      <w:rPr>
                        <w:rFonts w:ascii="Times New Roman" w:hAnsi="Times New Roman"/>
                      </w:rPr>
                      <w:t> </w:t>
                    </w:r>
                  </w:p>
                </w:tc>
              </w:tr>
              <w:tr w:rsidR="00EE372B" w14:paraId="2BC3189A" w14:textId="77777777" w:rsidTr="0012414C">
                <w:sdt>
                  <w:sdtPr>
                    <w:rPr>
                      <w:color w:val="000000" w:themeColor="text1"/>
                    </w:rPr>
                    <w:tag w:val="_PLD_14901e4f103e4026bd5172fdac601c7f"/>
                    <w:id w:val="104440830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94191C3" w14:textId="77777777" w:rsidR="00EE372B" w:rsidRDefault="00EE372B" w:rsidP="0012414C">
                        <w:pPr>
                          <w:ind w:firstLineChars="100" w:firstLine="210"/>
                          <w:rPr>
                            <w:color w:val="000000" w:themeColor="text1"/>
                            <w:szCs w:val="21"/>
                          </w:rPr>
                        </w:pPr>
                        <w:r>
                          <w:rPr>
                            <w:rFonts w:hint="eastAsia"/>
                            <w:color w:val="000000" w:themeColor="text1"/>
                            <w:szCs w:val="21"/>
                          </w:rPr>
                          <w:t>短期借款</w:t>
                        </w:r>
                      </w:p>
                    </w:tc>
                  </w:sdtContent>
                </w:sdt>
                <w:tc>
                  <w:tcPr>
                    <w:tcW w:w="1620" w:type="pct"/>
                    <w:tcBorders>
                      <w:top w:val="outset" w:sz="6" w:space="0" w:color="auto"/>
                      <w:left w:val="outset" w:sz="6" w:space="0" w:color="auto"/>
                      <w:bottom w:val="outset" w:sz="6" w:space="0" w:color="auto"/>
                      <w:right w:val="outset" w:sz="6" w:space="0" w:color="auto"/>
                    </w:tcBorders>
                  </w:tcPr>
                  <w:p w14:paraId="5381BF9A" w14:textId="6424F4F7" w:rsidR="00EE372B" w:rsidRPr="00B96C4A" w:rsidRDefault="00B96C4A" w:rsidP="0012414C">
                    <w:pPr>
                      <w:jc w:val="right"/>
                      <w:rPr>
                        <w:rFonts w:ascii="Times New Roman" w:hAnsi="Times New Roman"/>
                        <w:szCs w:val="21"/>
                      </w:rPr>
                    </w:pPr>
                    <w:r w:rsidRPr="00B96C4A">
                      <w:rPr>
                        <w:rFonts w:ascii="Times New Roman" w:eastAsiaTheme="minorEastAsia" w:hAnsi="Times New Roman"/>
                        <w:kern w:val="0"/>
                        <w:szCs w:val="21"/>
                      </w:rPr>
                      <w:t>1,301,370,000.00</w:t>
                    </w:r>
                  </w:p>
                </w:tc>
                <w:tc>
                  <w:tcPr>
                    <w:tcW w:w="1542" w:type="pct"/>
                    <w:tcBorders>
                      <w:top w:val="outset" w:sz="6" w:space="0" w:color="auto"/>
                      <w:left w:val="outset" w:sz="6" w:space="0" w:color="auto"/>
                      <w:bottom w:val="outset" w:sz="6" w:space="0" w:color="auto"/>
                      <w:right w:val="outset" w:sz="6" w:space="0" w:color="auto"/>
                    </w:tcBorders>
                  </w:tcPr>
                  <w:p w14:paraId="33A06803" w14:textId="77777777" w:rsidR="00EE372B" w:rsidRPr="00F33907" w:rsidRDefault="00EE372B" w:rsidP="0012414C">
                    <w:pPr>
                      <w:jc w:val="right"/>
                      <w:rPr>
                        <w:rFonts w:ascii="Times New Roman" w:hAnsi="Times New Roman"/>
                        <w:szCs w:val="21"/>
                      </w:rPr>
                    </w:pPr>
                    <w:r w:rsidRPr="00F33907">
                      <w:rPr>
                        <w:rFonts w:ascii="Times New Roman" w:hAnsi="Times New Roman"/>
                      </w:rPr>
                      <w:t>656,370,000.00</w:t>
                    </w:r>
                  </w:p>
                </w:tc>
              </w:tr>
              <w:tr w:rsidR="00EE372B" w14:paraId="01931FD4" w14:textId="77777777" w:rsidTr="0012414C">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9abb8079701f40adab67fb717fc1d803"/>
                      <w:id w:val="274905258"/>
                      <w:lock w:val="sdtContentLocked"/>
                    </w:sdtPr>
                    <w:sdtEndPr/>
                    <w:sdtContent>
                      <w:p w14:paraId="769399CB" w14:textId="77777777" w:rsidR="00EE372B" w:rsidRDefault="00EE372B" w:rsidP="0012414C">
                        <w:pPr>
                          <w:ind w:firstLineChars="100" w:firstLine="210"/>
                          <w:rPr>
                            <w:color w:val="000000" w:themeColor="text1"/>
                          </w:rPr>
                        </w:pPr>
                        <w:r>
                          <w:rPr>
                            <w:rFonts w:hint="eastAsia"/>
                            <w:color w:val="000000" w:themeColor="text1"/>
                          </w:rPr>
                          <w:t>交易性金融负债</w:t>
                        </w:r>
                      </w:p>
                    </w:sdtContent>
                  </w:sdt>
                </w:tc>
                <w:tc>
                  <w:tcPr>
                    <w:tcW w:w="1620" w:type="pct"/>
                    <w:tcBorders>
                      <w:top w:val="outset" w:sz="6" w:space="0" w:color="auto"/>
                      <w:left w:val="outset" w:sz="6" w:space="0" w:color="auto"/>
                      <w:bottom w:val="outset" w:sz="6" w:space="0" w:color="auto"/>
                      <w:right w:val="outset" w:sz="6" w:space="0" w:color="auto"/>
                    </w:tcBorders>
                  </w:tcPr>
                  <w:p w14:paraId="177FF663" w14:textId="77777777" w:rsidR="00EE372B" w:rsidRDefault="00EE372B" w:rsidP="0012414C">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31BEE56" w14:textId="77777777" w:rsidR="00EE372B" w:rsidRDefault="00EE372B" w:rsidP="0012414C">
                    <w:pPr>
                      <w:jc w:val="right"/>
                      <w:rPr>
                        <w:szCs w:val="21"/>
                      </w:rPr>
                    </w:pPr>
                  </w:p>
                </w:tc>
              </w:tr>
              <w:tr w:rsidR="00EE372B" w14:paraId="626F4E2C" w14:textId="77777777" w:rsidTr="0012414C">
                <w:sdt>
                  <w:sdtPr>
                    <w:rPr>
                      <w:color w:val="000000" w:themeColor="text1"/>
                    </w:rPr>
                    <w:tag w:val="_PLD_c15a891db454454a87691335d2acec91"/>
                    <w:id w:val="-99079499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438BF8B" w14:textId="77777777" w:rsidR="00EE372B" w:rsidRDefault="00EE372B" w:rsidP="0012414C">
                        <w:pPr>
                          <w:ind w:firstLineChars="100" w:firstLine="210"/>
                          <w:rPr>
                            <w:color w:val="000000" w:themeColor="text1"/>
                            <w:szCs w:val="21"/>
                          </w:rPr>
                        </w:pPr>
                        <w:r>
                          <w:rPr>
                            <w:rFonts w:hint="eastAsia"/>
                            <w:color w:val="000000" w:themeColor="text1"/>
                            <w:szCs w:val="21"/>
                          </w:rPr>
                          <w:t>以公允价值计量且其变动计入当期损益的金融负债</w:t>
                        </w:r>
                      </w:p>
                    </w:tc>
                  </w:sdtContent>
                </w:sdt>
                <w:tc>
                  <w:tcPr>
                    <w:tcW w:w="1620" w:type="pct"/>
                    <w:tcBorders>
                      <w:top w:val="outset" w:sz="6" w:space="0" w:color="auto"/>
                      <w:left w:val="outset" w:sz="6" w:space="0" w:color="auto"/>
                      <w:bottom w:val="outset" w:sz="6" w:space="0" w:color="auto"/>
                      <w:right w:val="outset" w:sz="6" w:space="0" w:color="auto"/>
                    </w:tcBorders>
                  </w:tcPr>
                  <w:p w14:paraId="1018DB77" w14:textId="77777777" w:rsidR="00EE372B" w:rsidRDefault="00EE372B" w:rsidP="0012414C">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4A82A66" w14:textId="77777777" w:rsidR="00EE372B" w:rsidRDefault="00EE372B" w:rsidP="0012414C">
                    <w:pPr>
                      <w:jc w:val="right"/>
                      <w:rPr>
                        <w:szCs w:val="21"/>
                      </w:rPr>
                    </w:pPr>
                  </w:p>
                </w:tc>
              </w:tr>
              <w:tr w:rsidR="00EE372B" w14:paraId="5CC9C635" w14:textId="77777777" w:rsidTr="0012414C">
                <w:sdt>
                  <w:sdtPr>
                    <w:rPr>
                      <w:color w:val="000000" w:themeColor="text1"/>
                    </w:rPr>
                    <w:tag w:val="_PLD_e6250eb377da4f91905aad032a51d39d"/>
                    <w:id w:val="-1002127972"/>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316C619" w14:textId="77777777" w:rsidR="00EE372B" w:rsidRDefault="00EE372B" w:rsidP="0012414C">
                        <w:pPr>
                          <w:ind w:firstLineChars="100" w:firstLine="210"/>
                          <w:rPr>
                            <w:color w:val="000000" w:themeColor="text1"/>
                            <w:szCs w:val="21"/>
                          </w:rPr>
                        </w:pPr>
                        <w:r>
                          <w:rPr>
                            <w:rFonts w:hint="eastAsia"/>
                            <w:color w:val="000000" w:themeColor="text1"/>
                            <w:szCs w:val="21"/>
                          </w:rPr>
                          <w:t>衍生金融负债</w:t>
                        </w:r>
                      </w:p>
                    </w:tc>
                  </w:sdtContent>
                </w:sdt>
                <w:tc>
                  <w:tcPr>
                    <w:tcW w:w="1620" w:type="pct"/>
                    <w:tcBorders>
                      <w:top w:val="outset" w:sz="6" w:space="0" w:color="auto"/>
                      <w:left w:val="outset" w:sz="6" w:space="0" w:color="auto"/>
                      <w:bottom w:val="outset" w:sz="6" w:space="0" w:color="auto"/>
                      <w:right w:val="outset" w:sz="6" w:space="0" w:color="auto"/>
                    </w:tcBorders>
                  </w:tcPr>
                  <w:p w14:paraId="7BBA9E4C" w14:textId="77777777" w:rsidR="00EE372B" w:rsidRDefault="00EE372B" w:rsidP="0012414C">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157B50F" w14:textId="77777777" w:rsidR="00EE372B" w:rsidRDefault="00EE372B" w:rsidP="0012414C">
                    <w:pPr>
                      <w:jc w:val="right"/>
                      <w:rPr>
                        <w:szCs w:val="21"/>
                      </w:rPr>
                    </w:pPr>
                  </w:p>
                </w:tc>
              </w:tr>
              <w:tr w:rsidR="00EE372B" w14:paraId="05D1D43A" w14:textId="77777777" w:rsidTr="0012414C">
                <w:sdt>
                  <w:sdtPr>
                    <w:rPr>
                      <w:color w:val="000000" w:themeColor="text1"/>
                    </w:rPr>
                    <w:tag w:val="_PLD_c70ea0869c1f43b39f262b6f254f8e89"/>
                    <w:id w:val="1795181385"/>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3C5BD37" w14:textId="77777777" w:rsidR="00EE372B" w:rsidRDefault="00EE372B" w:rsidP="0012414C">
                        <w:pPr>
                          <w:ind w:firstLineChars="100" w:firstLine="210"/>
                          <w:rPr>
                            <w:color w:val="000000" w:themeColor="text1"/>
                            <w:szCs w:val="21"/>
                          </w:rPr>
                        </w:pPr>
                        <w:r>
                          <w:rPr>
                            <w:rFonts w:hint="eastAsia"/>
                            <w:color w:val="000000" w:themeColor="text1"/>
                            <w:szCs w:val="21"/>
                          </w:rPr>
                          <w:t>应付票据</w:t>
                        </w:r>
                      </w:p>
                    </w:tc>
                  </w:sdtContent>
                </w:sdt>
                <w:tc>
                  <w:tcPr>
                    <w:tcW w:w="1620" w:type="pct"/>
                    <w:tcBorders>
                      <w:top w:val="outset" w:sz="6" w:space="0" w:color="auto"/>
                      <w:left w:val="outset" w:sz="6" w:space="0" w:color="auto"/>
                      <w:bottom w:val="outset" w:sz="6" w:space="0" w:color="auto"/>
                      <w:right w:val="outset" w:sz="6" w:space="0" w:color="auto"/>
                    </w:tcBorders>
                  </w:tcPr>
                  <w:p w14:paraId="13F8B848" w14:textId="53AF493D" w:rsidR="00EE372B" w:rsidRPr="00B96C4A" w:rsidRDefault="00B96C4A" w:rsidP="0012414C">
                    <w:pPr>
                      <w:jc w:val="right"/>
                      <w:rPr>
                        <w:rFonts w:ascii="Times New Roman" w:hAnsi="Times New Roman"/>
                        <w:szCs w:val="21"/>
                      </w:rPr>
                    </w:pPr>
                    <w:r w:rsidRPr="00B96C4A">
                      <w:rPr>
                        <w:rFonts w:ascii="Times New Roman" w:eastAsiaTheme="minorEastAsia" w:hAnsi="Times New Roman"/>
                        <w:kern w:val="0"/>
                        <w:szCs w:val="21"/>
                      </w:rPr>
                      <w:t>45,000,000.00</w:t>
                    </w:r>
                  </w:p>
                </w:tc>
                <w:tc>
                  <w:tcPr>
                    <w:tcW w:w="1542" w:type="pct"/>
                    <w:tcBorders>
                      <w:top w:val="outset" w:sz="6" w:space="0" w:color="auto"/>
                      <w:left w:val="outset" w:sz="6" w:space="0" w:color="auto"/>
                      <w:bottom w:val="outset" w:sz="6" w:space="0" w:color="auto"/>
                      <w:right w:val="outset" w:sz="6" w:space="0" w:color="auto"/>
                    </w:tcBorders>
                  </w:tcPr>
                  <w:p w14:paraId="47C258B4" w14:textId="77777777" w:rsidR="00EE372B" w:rsidRDefault="00EE372B" w:rsidP="0012414C">
                    <w:pPr>
                      <w:jc w:val="right"/>
                      <w:rPr>
                        <w:szCs w:val="21"/>
                      </w:rPr>
                    </w:pPr>
                  </w:p>
                </w:tc>
              </w:tr>
              <w:tr w:rsidR="00EE372B" w14:paraId="71A4EB24" w14:textId="77777777" w:rsidTr="0012414C">
                <w:sdt>
                  <w:sdtPr>
                    <w:rPr>
                      <w:color w:val="000000" w:themeColor="text1"/>
                    </w:rPr>
                    <w:tag w:val="_PLD_d8f76a72c18a44fdb03722261321acd1"/>
                    <w:id w:val="-1995560135"/>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DC75896" w14:textId="77777777" w:rsidR="00EE372B" w:rsidRDefault="00EE372B" w:rsidP="0012414C">
                        <w:pPr>
                          <w:ind w:firstLineChars="100" w:firstLine="210"/>
                          <w:rPr>
                            <w:color w:val="000000" w:themeColor="text1"/>
                            <w:szCs w:val="21"/>
                          </w:rPr>
                        </w:pPr>
                        <w:r>
                          <w:rPr>
                            <w:rFonts w:hint="eastAsia"/>
                            <w:color w:val="000000" w:themeColor="text1"/>
                            <w:szCs w:val="21"/>
                          </w:rPr>
                          <w:t>应付账款</w:t>
                        </w:r>
                      </w:p>
                    </w:tc>
                  </w:sdtContent>
                </w:sdt>
                <w:tc>
                  <w:tcPr>
                    <w:tcW w:w="1620" w:type="pct"/>
                    <w:tcBorders>
                      <w:top w:val="outset" w:sz="6" w:space="0" w:color="auto"/>
                      <w:left w:val="outset" w:sz="6" w:space="0" w:color="auto"/>
                      <w:bottom w:val="outset" w:sz="6" w:space="0" w:color="auto"/>
                      <w:right w:val="outset" w:sz="6" w:space="0" w:color="auto"/>
                    </w:tcBorders>
                  </w:tcPr>
                  <w:p w14:paraId="439E5014" w14:textId="4C5450E0" w:rsidR="00EE372B" w:rsidRPr="00B96C4A" w:rsidRDefault="00B96C4A" w:rsidP="0012414C">
                    <w:pPr>
                      <w:jc w:val="right"/>
                      <w:rPr>
                        <w:rFonts w:ascii="Times New Roman" w:hAnsi="Times New Roman"/>
                        <w:szCs w:val="21"/>
                      </w:rPr>
                    </w:pPr>
                    <w:r w:rsidRPr="00B96C4A">
                      <w:rPr>
                        <w:rFonts w:ascii="Times New Roman" w:eastAsiaTheme="minorEastAsia" w:hAnsi="Times New Roman"/>
                        <w:kern w:val="0"/>
                        <w:szCs w:val="21"/>
                      </w:rPr>
                      <w:t>12,980.00</w:t>
                    </w:r>
                  </w:p>
                </w:tc>
                <w:tc>
                  <w:tcPr>
                    <w:tcW w:w="1542" w:type="pct"/>
                    <w:tcBorders>
                      <w:top w:val="outset" w:sz="6" w:space="0" w:color="auto"/>
                      <w:left w:val="outset" w:sz="6" w:space="0" w:color="auto"/>
                      <w:bottom w:val="outset" w:sz="6" w:space="0" w:color="auto"/>
                      <w:right w:val="outset" w:sz="6" w:space="0" w:color="auto"/>
                    </w:tcBorders>
                  </w:tcPr>
                  <w:p w14:paraId="2B72E416" w14:textId="77777777" w:rsidR="00EE372B" w:rsidRPr="005B7E0E" w:rsidRDefault="00EE372B" w:rsidP="0012414C">
                    <w:pPr>
                      <w:jc w:val="right"/>
                      <w:rPr>
                        <w:rFonts w:ascii="Times New Roman" w:hAnsi="Times New Roman"/>
                        <w:szCs w:val="21"/>
                      </w:rPr>
                    </w:pPr>
                    <w:r w:rsidRPr="005B7E0E">
                      <w:rPr>
                        <w:rFonts w:ascii="Times New Roman" w:hAnsi="Times New Roman"/>
                      </w:rPr>
                      <w:t>220,760.94</w:t>
                    </w:r>
                  </w:p>
                </w:tc>
              </w:tr>
              <w:tr w:rsidR="00EE372B" w14:paraId="2F10E834" w14:textId="77777777" w:rsidTr="0012414C">
                <w:sdt>
                  <w:sdtPr>
                    <w:rPr>
                      <w:color w:val="000000" w:themeColor="text1"/>
                    </w:rPr>
                    <w:tag w:val="_PLD_5c31950d9f5a4640b3c275cf494763e6"/>
                    <w:id w:val="172702437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EDDCB66" w14:textId="77777777" w:rsidR="00EE372B" w:rsidRDefault="00EE372B" w:rsidP="0012414C">
                        <w:pPr>
                          <w:ind w:firstLineChars="100" w:firstLine="210"/>
                          <w:rPr>
                            <w:color w:val="000000" w:themeColor="text1"/>
                            <w:szCs w:val="21"/>
                          </w:rPr>
                        </w:pPr>
                        <w:r>
                          <w:rPr>
                            <w:rFonts w:hint="eastAsia"/>
                            <w:color w:val="000000" w:themeColor="text1"/>
                            <w:szCs w:val="21"/>
                          </w:rPr>
                          <w:t>预收款项</w:t>
                        </w:r>
                      </w:p>
                    </w:tc>
                  </w:sdtContent>
                </w:sdt>
                <w:tc>
                  <w:tcPr>
                    <w:tcW w:w="1620" w:type="pct"/>
                    <w:tcBorders>
                      <w:top w:val="outset" w:sz="6" w:space="0" w:color="auto"/>
                      <w:left w:val="outset" w:sz="6" w:space="0" w:color="auto"/>
                      <w:bottom w:val="outset" w:sz="6" w:space="0" w:color="auto"/>
                      <w:right w:val="outset" w:sz="6" w:space="0" w:color="auto"/>
                    </w:tcBorders>
                  </w:tcPr>
                  <w:p w14:paraId="7DD0E3B0" w14:textId="3D5E6FE9" w:rsidR="00EE372B" w:rsidRPr="00B96C4A" w:rsidRDefault="00B96C4A" w:rsidP="0012414C">
                    <w:pPr>
                      <w:jc w:val="right"/>
                      <w:rPr>
                        <w:rFonts w:ascii="Times New Roman" w:hAnsi="Times New Roman"/>
                        <w:szCs w:val="21"/>
                      </w:rPr>
                    </w:pPr>
                    <w:r w:rsidRPr="00B96C4A">
                      <w:rPr>
                        <w:rFonts w:ascii="Times New Roman" w:eastAsiaTheme="minorEastAsia" w:hAnsi="Times New Roman"/>
                        <w:kern w:val="0"/>
                        <w:szCs w:val="21"/>
                      </w:rPr>
                      <w:t>1,173,226.77</w:t>
                    </w:r>
                  </w:p>
                </w:tc>
                <w:tc>
                  <w:tcPr>
                    <w:tcW w:w="1542" w:type="pct"/>
                    <w:tcBorders>
                      <w:top w:val="outset" w:sz="6" w:space="0" w:color="auto"/>
                      <w:left w:val="outset" w:sz="6" w:space="0" w:color="auto"/>
                      <w:bottom w:val="outset" w:sz="6" w:space="0" w:color="auto"/>
                      <w:right w:val="outset" w:sz="6" w:space="0" w:color="auto"/>
                    </w:tcBorders>
                  </w:tcPr>
                  <w:p w14:paraId="51BBDCC2" w14:textId="77777777" w:rsidR="00EE372B" w:rsidRPr="005B7E0E" w:rsidRDefault="00EE372B" w:rsidP="0012414C">
                    <w:pPr>
                      <w:jc w:val="right"/>
                      <w:rPr>
                        <w:rFonts w:ascii="Times New Roman" w:hAnsi="Times New Roman"/>
                        <w:szCs w:val="21"/>
                      </w:rPr>
                    </w:pPr>
                    <w:r w:rsidRPr="005B7E0E">
                      <w:rPr>
                        <w:rFonts w:ascii="Times New Roman" w:hAnsi="Times New Roman"/>
                      </w:rPr>
                      <w:t>1,318,711.05</w:t>
                    </w:r>
                  </w:p>
                </w:tc>
              </w:tr>
              <w:tr w:rsidR="00EE372B" w14:paraId="1BEFDA0E" w14:textId="77777777" w:rsidTr="0012414C">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color w:val="000000" w:themeColor="text1"/>
                      </w:rPr>
                      <w:tag w:val="_PLD_19538b63cce941e1ad3744617e96e981"/>
                      <w:id w:val="-1679803626"/>
                      <w:lock w:val="sdtContentLocked"/>
                    </w:sdtPr>
                    <w:sdtEndPr/>
                    <w:sdtContent>
                      <w:p w14:paraId="36A8D1AE" w14:textId="77777777" w:rsidR="00EE372B" w:rsidRDefault="00EE372B" w:rsidP="0012414C">
                        <w:pPr>
                          <w:ind w:firstLineChars="100" w:firstLine="210"/>
                          <w:rPr>
                            <w:color w:val="000000" w:themeColor="text1"/>
                          </w:rPr>
                        </w:pPr>
                        <w:r>
                          <w:rPr>
                            <w:rFonts w:hint="eastAsia"/>
                            <w:color w:val="000000" w:themeColor="text1"/>
                          </w:rPr>
                          <w:t>合同负债</w:t>
                        </w:r>
                      </w:p>
                    </w:sdtContent>
                  </w:sdt>
                </w:tc>
                <w:tc>
                  <w:tcPr>
                    <w:tcW w:w="1620" w:type="pct"/>
                    <w:tcBorders>
                      <w:top w:val="outset" w:sz="6" w:space="0" w:color="auto"/>
                      <w:left w:val="outset" w:sz="6" w:space="0" w:color="auto"/>
                      <w:bottom w:val="outset" w:sz="6" w:space="0" w:color="auto"/>
                      <w:right w:val="outset" w:sz="6" w:space="0" w:color="auto"/>
                    </w:tcBorders>
                  </w:tcPr>
                  <w:p w14:paraId="0580E24C" w14:textId="77777777" w:rsidR="00EE372B" w:rsidRPr="00B96C4A"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3C76282B" w14:textId="77777777" w:rsidR="00EE372B" w:rsidRPr="005B7E0E" w:rsidRDefault="00EE372B" w:rsidP="0012414C">
                    <w:pPr>
                      <w:jc w:val="right"/>
                      <w:rPr>
                        <w:rFonts w:ascii="Times New Roman" w:hAnsi="Times New Roman"/>
                        <w:szCs w:val="21"/>
                      </w:rPr>
                    </w:pPr>
                  </w:p>
                </w:tc>
              </w:tr>
              <w:tr w:rsidR="00EE372B" w14:paraId="6E3E7481" w14:textId="77777777" w:rsidTr="0012414C">
                <w:sdt>
                  <w:sdtPr>
                    <w:rPr>
                      <w:color w:val="000000" w:themeColor="text1"/>
                    </w:rPr>
                    <w:tag w:val="_PLD_b6f160f1a17b412b9c0c00afbc63652b"/>
                    <w:id w:val="18179894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B8D1C28" w14:textId="77777777" w:rsidR="00EE372B" w:rsidRDefault="00EE372B" w:rsidP="0012414C">
                        <w:pPr>
                          <w:ind w:firstLineChars="100" w:firstLine="210"/>
                          <w:rPr>
                            <w:color w:val="000000" w:themeColor="text1"/>
                            <w:szCs w:val="21"/>
                          </w:rPr>
                        </w:pPr>
                        <w:r>
                          <w:rPr>
                            <w:rFonts w:hint="eastAsia"/>
                            <w:color w:val="000000" w:themeColor="text1"/>
                            <w:szCs w:val="21"/>
                          </w:rPr>
                          <w:t>应付职工薪酬</w:t>
                        </w:r>
                      </w:p>
                    </w:tc>
                  </w:sdtContent>
                </w:sdt>
                <w:tc>
                  <w:tcPr>
                    <w:tcW w:w="1620" w:type="pct"/>
                    <w:tcBorders>
                      <w:top w:val="outset" w:sz="6" w:space="0" w:color="auto"/>
                      <w:left w:val="outset" w:sz="6" w:space="0" w:color="auto"/>
                      <w:bottom w:val="outset" w:sz="6" w:space="0" w:color="auto"/>
                      <w:right w:val="outset" w:sz="6" w:space="0" w:color="auto"/>
                    </w:tcBorders>
                  </w:tcPr>
                  <w:p w14:paraId="4F7E18E6" w14:textId="77777777" w:rsidR="00EE372B" w:rsidRPr="00B96C4A"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338E1EC0" w14:textId="77777777" w:rsidR="00EE372B" w:rsidRPr="005B7E0E" w:rsidRDefault="00EE372B" w:rsidP="0012414C">
                    <w:pPr>
                      <w:jc w:val="right"/>
                      <w:rPr>
                        <w:rFonts w:ascii="Times New Roman" w:hAnsi="Times New Roman"/>
                        <w:szCs w:val="21"/>
                      </w:rPr>
                    </w:pPr>
                  </w:p>
                </w:tc>
              </w:tr>
              <w:tr w:rsidR="00EE372B" w14:paraId="64CF0392" w14:textId="77777777" w:rsidTr="0012414C">
                <w:sdt>
                  <w:sdtPr>
                    <w:rPr>
                      <w:color w:val="000000" w:themeColor="text1"/>
                    </w:rPr>
                    <w:tag w:val="_PLD_cd43740b62684f51bf338132d0176baa"/>
                    <w:id w:val="-17082675"/>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D086103" w14:textId="77777777" w:rsidR="00EE372B" w:rsidRDefault="00EE372B" w:rsidP="0012414C">
                        <w:pPr>
                          <w:ind w:firstLineChars="100" w:firstLine="210"/>
                          <w:rPr>
                            <w:color w:val="000000" w:themeColor="text1"/>
                            <w:szCs w:val="21"/>
                          </w:rPr>
                        </w:pPr>
                        <w:r>
                          <w:rPr>
                            <w:rFonts w:hint="eastAsia"/>
                            <w:color w:val="000000" w:themeColor="text1"/>
                            <w:szCs w:val="21"/>
                          </w:rPr>
                          <w:t>应交税费</w:t>
                        </w:r>
                      </w:p>
                    </w:tc>
                  </w:sdtContent>
                </w:sdt>
                <w:tc>
                  <w:tcPr>
                    <w:tcW w:w="1620" w:type="pct"/>
                    <w:tcBorders>
                      <w:top w:val="outset" w:sz="6" w:space="0" w:color="auto"/>
                      <w:left w:val="outset" w:sz="6" w:space="0" w:color="auto"/>
                      <w:bottom w:val="outset" w:sz="6" w:space="0" w:color="auto"/>
                      <w:right w:val="outset" w:sz="6" w:space="0" w:color="auto"/>
                    </w:tcBorders>
                  </w:tcPr>
                  <w:p w14:paraId="757E9C82" w14:textId="492E52CA" w:rsidR="00EE372B" w:rsidRPr="00B96C4A" w:rsidRDefault="00B96C4A" w:rsidP="0012414C">
                    <w:pPr>
                      <w:jc w:val="right"/>
                      <w:rPr>
                        <w:rFonts w:ascii="Times New Roman" w:hAnsi="Times New Roman"/>
                        <w:szCs w:val="21"/>
                      </w:rPr>
                    </w:pPr>
                    <w:r w:rsidRPr="00B96C4A">
                      <w:rPr>
                        <w:rFonts w:ascii="Times New Roman" w:eastAsiaTheme="minorEastAsia" w:hAnsi="Times New Roman"/>
                        <w:kern w:val="0"/>
                        <w:szCs w:val="21"/>
                      </w:rPr>
                      <w:t>280,801,176.52</w:t>
                    </w:r>
                  </w:p>
                </w:tc>
                <w:tc>
                  <w:tcPr>
                    <w:tcW w:w="1542" w:type="pct"/>
                    <w:tcBorders>
                      <w:top w:val="outset" w:sz="6" w:space="0" w:color="auto"/>
                      <w:left w:val="outset" w:sz="6" w:space="0" w:color="auto"/>
                      <w:bottom w:val="outset" w:sz="6" w:space="0" w:color="auto"/>
                      <w:right w:val="outset" w:sz="6" w:space="0" w:color="auto"/>
                    </w:tcBorders>
                  </w:tcPr>
                  <w:p w14:paraId="15472123" w14:textId="77777777" w:rsidR="00EE372B" w:rsidRPr="005B7E0E" w:rsidRDefault="00EE372B" w:rsidP="0012414C">
                    <w:pPr>
                      <w:jc w:val="right"/>
                      <w:rPr>
                        <w:rFonts w:ascii="Times New Roman" w:hAnsi="Times New Roman"/>
                        <w:szCs w:val="21"/>
                      </w:rPr>
                    </w:pPr>
                    <w:r w:rsidRPr="005B7E0E">
                      <w:rPr>
                        <w:rFonts w:ascii="Times New Roman" w:hAnsi="Times New Roman"/>
                      </w:rPr>
                      <w:t>213,814,542.41</w:t>
                    </w:r>
                  </w:p>
                </w:tc>
              </w:tr>
              <w:tr w:rsidR="00EE372B" w14:paraId="510A00F0" w14:textId="77777777" w:rsidTr="0012414C">
                <w:sdt>
                  <w:sdtPr>
                    <w:rPr>
                      <w:color w:val="000000" w:themeColor="text1"/>
                    </w:rPr>
                    <w:tag w:val="_PLD_0590bf69d21e4d7abb74b94dc38bcc24"/>
                    <w:id w:val="127397800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4C8D94B" w14:textId="77777777" w:rsidR="00EE372B" w:rsidRDefault="00EE372B" w:rsidP="0012414C">
                        <w:pPr>
                          <w:ind w:firstLineChars="100" w:firstLine="210"/>
                          <w:rPr>
                            <w:color w:val="000000" w:themeColor="text1"/>
                            <w:szCs w:val="21"/>
                          </w:rPr>
                        </w:pPr>
                        <w:r>
                          <w:rPr>
                            <w:rFonts w:hint="eastAsia"/>
                            <w:color w:val="000000" w:themeColor="text1"/>
                            <w:szCs w:val="21"/>
                          </w:rPr>
                          <w:t>其他应付款</w:t>
                        </w:r>
                      </w:p>
                    </w:tc>
                  </w:sdtContent>
                </w:sdt>
                <w:tc>
                  <w:tcPr>
                    <w:tcW w:w="1620" w:type="pct"/>
                    <w:tcBorders>
                      <w:top w:val="outset" w:sz="6" w:space="0" w:color="auto"/>
                      <w:left w:val="outset" w:sz="6" w:space="0" w:color="auto"/>
                      <w:bottom w:val="outset" w:sz="6" w:space="0" w:color="auto"/>
                      <w:right w:val="outset" w:sz="6" w:space="0" w:color="auto"/>
                    </w:tcBorders>
                  </w:tcPr>
                  <w:p w14:paraId="5845099B" w14:textId="373EF600" w:rsidR="00EE372B" w:rsidRPr="00B96C4A" w:rsidRDefault="00B96C4A" w:rsidP="0012414C">
                    <w:pPr>
                      <w:jc w:val="right"/>
                      <w:rPr>
                        <w:rFonts w:ascii="Times New Roman" w:hAnsi="Times New Roman"/>
                        <w:szCs w:val="21"/>
                      </w:rPr>
                    </w:pPr>
                    <w:r w:rsidRPr="00B96C4A">
                      <w:rPr>
                        <w:rFonts w:ascii="Times New Roman" w:eastAsiaTheme="minorEastAsia" w:hAnsi="Times New Roman"/>
                        <w:kern w:val="0"/>
                        <w:szCs w:val="21"/>
                      </w:rPr>
                      <w:t>1,839,127,972.88</w:t>
                    </w:r>
                  </w:p>
                </w:tc>
                <w:tc>
                  <w:tcPr>
                    <w:tcW w:w="1542" w:type="pct"/>
                    <w:tcBorders>
                      <w:top w:val="outset" w:sz="6" w:space="0" w:color="auto"/>
                      <w:left w:val="outset" w:sz="6" w:space="0" w:color="auto"/>
                      <w:bottom w:val="outset" w:sz="6" w:space="0" w:color="auto"/>
                      <w:right w:val="outset" w:sz="6" w:space="0" w:color="auto"/>
                    </w:tcBorders>
                  </w:tcPr>
                  <w:p w14:paraId="6B8E66C8" w14:textId="77777777" w:rsidR="00EE372B" w:rsidRPr="005B7E0E" w:rsidRDefault="00EE372B" w:rsidP="0012414C">
                    <w:pPr>
                      <w:jc w:val="right"/>
                      <w:rPr>
                        <w:rFonts w:ascii="Times New Roman" w:hAnsi="Times New Roman"/>
                        <w:szCs w:val="21"/>
                      </w:rPr>
                    </w:pPr>
                    <w:r w:rsidRPr="005B7E0E">
                      <w:rPr>
                        <w:rFonts w:ascii="Times New Roman" w:hAnsi="Times New Roman"/>
                      </w:rPr>
                      <w:t>1,247,010,963.25</w:t>
                    </w:r>
                  </w:p>
                </w:tc>
              </w:tr>
              <w:tr w:rsidR="00EE372B" w14:paraId="3023F628" w14:textId="77777777" w:rsidTr="0012414C">
                <w:sdt>
                  <w:sdtPr>
                    <w:rPr>
                      <w:color w:val="000000" w:themeColor="text1"/>
                    </w:rPr>
                    <w:tag w:val="_PLD_ea623315049b4f94b750b5c699f000af"/>
                    <w:id w:val="-21797827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7D2E1D0" w14:textId="77777777" w:rsidR="00EE372B" w:rsidRDefault="00EE372B" w:rsidP="0012414C">
                        <w:pPr>
                          <w:ind w:firstLineChars="100" w:firstLine="210"/>
                          <w:rPr>
                            <w:color w:val="000000" w:themeColor="text1"/>
                            <w:szCs w:val="21"/>
                          </w:rPr>
                        </w:pPr>
                        <w:r>
                          <w:rPr>
                            <w:rFonts w:hint="eastAsia"/>
                            <w:color w:val="000000" w:themeColor="text1"/>
                          </w:rPr>
                          <w:t>其中：</w:t>
                        </w:r>
                        <w:r>
                          <w:rPr>
                            <w:rFonts w:hint="eastAsia"/>
                            <w:color w:val="000000" w:themeColor="text1"/>
                            <w:szCs w:val="21"/>
                          </w:rPr>
                          <w:t>应付利息</w:t>
                        </w:r>
                      </w:p>
                    </w:tc>
                  </w:sdtContent>
                </w:sdt>
                <w:tc>
                  <w:tcPr>
                    <w:tcW w:w="1620" w:type="pct"/>
                    <w:tcBorders>
                      <w:top w:val="outset" w:sz="6" w:space="0" w:color="auto"/>
                      <w:left w:val="outset" w:sz="6" w:space="0" w:color="auto"/>
                      <w:bottom w:val="outset" w:sz="6" w:space="0" w:color="auto"/>
                      <w:right w:val="outset" w:sz="6" w:space="0" w:color="auto"/>
                    </w:tcBorders>
                  </w:tcPr>
                  <w:p w14:paraId="402DAE3F" w14:textId="77777777" w:rsidR="00EE372B" w:rsidRPr="00B96C4A"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33827DE1" w14:textId="77777777" w:rsidR="00EE372B" w:rsidRDefault="00EE372B" w:rsidP="0012414C">
                    <w:pPr>
                      <w:jc w:val="right"/>
                      <w:rPr>
                        <w:szCs w:val="21"/>
                      </w:rPr>
                    </w:pPr>
                  </w:p>
                </w:tc>
              </w:tr>
              <w:tr w:rsidR="00EE372B" w14:paraId="5CF98A7F" w14:textId="77777777" w:rsidTr="0012414C">
                <w:sdt>
                  <w:sdtPr>
                    <w:rPr>
                      <w:color w:val="000000" w:themeColor="text1"/>
                    </w:rPr>
                    <w:tag w:val="_PLD_688dbb159ba14ffeb48263226500a04e"/>
                    <w:id w:val="-112746655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EA73911" w14:textId="77777777" w:rsidR="00EE372B" w:rsidRDefault="00EE372B" w:rsidP="0012414C">
                        <w:pPr>
                          <w:ind w:firstLineChars="400" w:firstLine="840"/>
                          <w:rPr>
                            <w:color w:val="000000" w:themeColor="text1"/>
                            <w:szCs w:val="21"/>
                          </w:rPr>
                        </w:pPr>
                        <w:r>
                          <w:rPr>
                            <w:rFonts w:hint="eastAsia"/>
                            <w:color w:val="000000" w:themeColor="text1"/>
                            <w:szCs w:val="21"/>
                          </w:rPr>
                          <w:t>应付股利</w:t>
                        </w:r>
                      </w:p>
                    </w:tc>
                  </w:sdtContent>
                </w:sdt>
                <w:tc>
                  <w:tcPr>
                    <w:tcW w:w="1620" w:type="pct"/>
                    <w:tcBorders>
                      <w:top w:val="outset" w:sz="6" w:space="0" w:color="auto"/>
                      <w:left w:val="outset" w:sz="6" w:space="0" w:color="auto"/>
                      <w:bottom w:val="outset" w:sz="6" w:space="0" w:color="auto"/>
                      <w:right w:val="outset" w:sz="6" w:space="0" w:color="auto"/>
                    </w:tcBorders>
                  </w:tcPr>
                  <w:p w14:paraId="20452788" w14:textId="77777777" w:rsidR="00EE372B" w:rsidRPr="00B96C4A"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180A44AE" w14:textId="77777777" w:rsidR="00EE372B" w:rsidRDefault="00EE372B" w:rsidP="0012414C">
                    <w:pPr>
                      <w:jc w:val="right"/>
                      <w:rPr>
                        <w:szCs w:val="21"/>
                      </w:rPr>
                    </w:pPr>
                  </w:p>
                </w:tc>
              </w:tr>
              <w:tr w:rsidR="00EE372B" w14:paraId="0CEFCB3F" w14:textId="77777777" w:rsidTr="0012414C">
                <w:sdt>
                  <w:sdtPr>
                    <w:rPr>
                      <w:color w:val="000000" w:themeColor="text1"/>
                    </w:rPr>
                    <w:tag w:val="_PLD_3b9f562907f0484a8c957ca83951e539"/>
                    <w:id w:val="-23455685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C430852" w14:textId="77777777" w:rsidR="00EE372B" w:rsidRDefault="00EE372B" w:rsidP="0012414C">
                        <w:pPr>
                          <w:ind w:firstLineChars="100" w:firstLine="210"/>
                          <w:rPr>
                            <w:color w:val="000000" w:themeColor="text1"/>
                            <w:szCs w:val="21"/>
                          </w:rPr>
                        </w:pPr>
                        <w:r>
                          <w:rPr>
                            <w:rFonts w:hint="eastAsia"/>
                            <w:color w:val="000000" w:themeColor="text1"/>
                            <w:szCs w:val="21"/>
                          </w:rPr>
                          <w:t>持有待售负债</w:t>
                        </w:r>
                      </w:p>
                    </w:tc>
                  </w:sdtContent>
                </w:sdt>
                <w:tc>
                  <w:tcPr>
                    <w:tcW w:w="1620" w:type="pct"/>
                    <w:tcBorders>
                      <w:top w:val="outset" w:sz="6" w:space="0" w:color="auto"/>
                      <w:left w:val="outset" w:sz="6" w:space="0" w:color="auto"/>
                      <w:bottom w:val="outset" w:sz="6" w:space="0" w:color="auto"/>
                      <w:right w:val="outset" w:sz="6" w:space="0" w:color="auto"/>
                    </w:tcBorders>
                  </w:tcPr>
                  <w:p w14:paraId="62A317FD" w14:textId="77777777" w:rsidR="00EE372B" w:rsidRPr="00B96C4A"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25DC3BD3" w14:textId="77777777" w:rsidR="00EE372B" w:rsidRDefault="00EE372B" w:rsidP="0012414C">
                    <w:pPr>
                      <w:jc w:val="right"/>
                      <w:rPr>
                        <w:szCs w:val="21"/>
                      </w:rPr>
                    </w:pPr>
                  </w:p>
                </w:tc>
              </w:tr>
              <w:tr w:rsidR="00EE372B" w14:paraId="7236D473" w14:textId="77777777" w:rsidTr="0012414C">
                <w:sdt>
                  <w:sdtPr>
                    <w:rPr>
                      <w:color w:val="000000" w:themeColor="text1"/>
                    </w:rPr>
                    <w:tag w:val="_PLD_155349395b08451c8df84acdffb9baf5"/>
                    <w:id w:val="19496520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654EF33" w14:textId="77777777" w:rsidR="00EE372B" w:rsidRDefault="00EE372B" w:rsidP="0012414C">
                        <w:pPr>
                          <w:ind w:firstLineChars="100" w:firstLine="210"/>
                          <w:rPr>
                            <w:color w:val="000000" w:themeColor="text1"/>
                            <w:szCs w:val="21"/>
                          </w:rPr>
                        </w:pPr>
                        <w:r>
                          <w:rPr>
                            <w:rFonts w:hint="eastAsia"/>
                            <w:color w:val="000000" w:themeColor="text1"/>
                            <w:szCs w:val="21"/>
                          </w:rPr>
                          <w:t>一年内到期的非流动负债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63696406" w14:textId="3A6EE38F" w:rsidR="00EE372B" w:rsidRPr="00B96C4A" w:rsidRDefault="00B96C4A" w:rsidP="0012414C">
                    <w:pPr>
                      <w:jc w:val="right"/>
                      <w:rPr>
                        <w:rFonts w:ascii="Times New Roman" w:hAnsi="Times New Roman"/>
                        <w:szCs w:val="21"/>
                      </w:rPr>
                    </w:pPr>
                    <w:r w:rsidRPr="00B96C4A">
                      <w:rPr>
                        <w:rFonts w:ascii="Times New Roman" w:eastAsiaTheme="minorEastAsia" w:hAnsi="Times New Roman"/>
                        <w:kern w:val="0"/>
                        <w:szCs w:val="21"/>
                      </w:rPr>
                      <w:t>1,812,483,466.28</w:t>
                    </w:r>
                  </w:p>
                </w:tc>
                <w:tc>
                  <w:tcPr>
                    <w:tcW w:w="1542" w:type="pct"/>
                    <w:tcBorders>
                      <w:top w:val="outset" w:sz="6" w:space="0" w:color="auto"/>
                      <w:left w:val="outset" w:sz="6" w:space="0" w:color="auto"/>
                      <w:bottom w:val="outset" w:sz="6" w:space="0" w:color="auto"/>
                      <w:right w:val="outset" w:sz="6" w:space="0" w:color="auto"/>
                    </w:tcBorders>
                  </w:tcPr>
                  <w:p w14:paraId="5D2F149E" w14:textId="77777777" w:rsidR="00EE372B" w:rsidRPr="00763031" w:rsidRDefault="00EE372B" w:rsidP="0012414C">
                    <w:pPr>
                      <w:jc w:val="right"/>
                      <w:rPr>
                        <w:rFonts w:ascii="Times New Roman" w:hAnsi="Times New Roman"/>
                        <w:szCs w:val="21"/>
                      </w:rPr>
                    </w:pPr>
                    <w:r w:rsidRPr="00763031">
                      <w:rPr>
                        <w:rFonts w:ascii="Times New Roman" w:hAnsi="Times New Roman"/>
                      </w:rPr>
                      <w:t>401,434,950.71</w:t>
                    </w:r>
                  </w:p>
                </w:tc>
              </w:tr>
              <w:tr w:rsidR="00EE372B" w14:paraId="4683AAC7" w14:textId="77777777" w:rsidTr="0012414C">
                <w:sdt>
                  <w:sdtPr>
                    <w:rPr>
                      <w:color w:val="000000" w:themeColor="text1"/>
                    </w:rPr>
                    <w:tag w:val="_PLD_9bb4b75d8fd3405194038e008f2f83a2"/>
                    <w:id w:val="-164318891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C8144ED" w14:textId="77777777" w:rsidR="00EE372B" w:rsidRDefault="00EE372B" w:rsidP="0012414C">
                        <w:pPr>
                          <w:ind w:firstLineChars="100" w:firstLine="210"/>
                          <w:rPr>
                            <w:color w:val="000000" w:themeColor="text1"/>
                            <w:szCs w:val="21"/>
                          </w:rPr>
                        </w:pPr>
                        <w:r>
                          <w:rPr>
                            <w:rFonts w:hint="eastAsia"/>
                            <w:color w:val="000000" w:themeColor="text1"/>
                            <w:szCs w:val="21"/>
                          </w:rPr>
                          <w:t>其他流动负债</w:t>
                        </w:r>
                      </w:p>
                    </w:tc>
                  </w:sdtContent>
                </w:sdt>
                <w:tc>
                  <w:tcPr>
                    <w:tcW w:w="1620" w:type="pct"/>
                    <w:tcBorders>
                      <w:top w:val="outset" w:sz="6" w:space="0" w:color="auto"/>
                      <w:left w:val="outset" w:sz="6" w:space="0" w:color="auto"/>
                      <w:bottom w:val="outset" w:sz="6" w:space="0" w:color="auto"/>
                      <w:right w:val="outset" w:sz="6" w:space="0" w:color="auto"/>
                    </w:tcBorders>
                  </w:tcPr>
                  <w:p w14:paraId="463E0965" w14:textId="77777777" w:rsidR="00EE372B" w:rsidRPr="00B96C4A"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54FB449A" w14:textId="77777777" w:rsidR="00EE372B" w:rsidRPr="00763031" w:rsidRDefault="00EE372B" w:rsidP="0012414C">
                    <w:pPr>
                      <w:jc w:val="right"/>
                      <w:rPr>
                        <w:rFonts w:ascii="Times New Roman" w:hAnsi="Times New Roman"/>
                        <w:szCs w:val="21"/>
                      </w:rPr>
                    </w:pPr>
                  </w:p>
                </w:tc>
              </w:tr>
              <w:tr w:rsidR="00EE372B" w14:paraId="38E83713" w14:textId="77777777" w:rsidTr="0012414C">
                <w:sdt>
                  <w:sdtPr>
                    <w:rPr>
                      <w:color w:val="000000" w:themeColor="text1"/>
                    </w:rPr>
                    <w:tag w:val="_PLD_7ae688b7e9864e68aa08e1b6a87b112e"/>
                    <w:id w:val="-1553306850"/>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43B5E2C" w14:textId="77777777" w:rsidR="00EE372B" w:rsidRDefault="00EE372B" w:rsidP="0012414C">
                        <w:pPr>
                          <w:ind w:firstLineChars="200" w:firstLine="420"/>
                          <w:rPr>
                            <w:color w:val="000000" w:themeColor="text1"/>
                            <w:szCs w:val="21"/>
                          </w:rPr>
                        </w:pPr>
                        <w:r>
                          <w:rPr>
                            <w:rFonts w:hint="eastAsia"/>
                            <w:color w:val="000000" w:themeColor="text1"/>
                            <w:szCs w:val="21"/>
                          </w:rPr>
                          <w:t>流动负债合计</w:t>
                        </w:r>
                      </w:p>
                    </w:tc>
                  </w:sdtContent>
                </w:sdt>
                <w:tc>
                  <w:tcPr>
                    <w:tcW w:w="1620" w:type="pct"/>
                    <w:tcBorders>
                      <w:top w:val="outset" w:sz="6" w:space="0" w:color="auto"/>
                      <w:left w:val="outset" w:sz="6" w:space="0" w:color="auto"/>
                      <w:bottom w:val="outset" w:sz="6" w:space="0" w:color="auto"/>
                      <w:right w:val="outset" w:sz="6" w:space="0" w:color="auto"/>
                    </w:tcBorders>
                  </w:tcPr>
                  <w:p w14:paraId="34989B92" w14:textId="2640BA8B" w:rsidR="00EE372B" w:rsidRPr="00B96C4A" w:rsidRDefault="00B96C4A" w:rsidP="0012414C">
                    <w:pPr>
                      <w:jc w:val="right"/>
                      <w:rPr>
                        <w:rFonts w:ascii="Times New Roman" w:hAnsi="Times New Roman"/>
                        <w:szCs w:val="21"/>
                      </w:rPr>
                    </w:pPr>
                    <w:r w:rsidRPr="00B96C4A">
                      <w:rPr>
                        <w:rFonts w:ascii="Times New Roman" w:eastAsiaTheme="minorEastAsia" w:hAnsi="Times New Roman"/>
                        <w:kern w:val="0"/>
                        <w:szCs w:val="21"/>
                      </w:rPr>
                      <w:t>5,279,968,822.45</w:t>
                    </w:r>
                  </w:p>
                </w:tc>
                <w:tc>
                  <w:tcPr>
                    <w:tcW w:w="1542" w:type="pct"/>
                    <w:tcBorders>
                      <w:top w:val="outset" w:sz="6" w:space="0" w:color="auto"/>
                      <w:left w:val="outset" w:sz="6" w:space="0" w:color="auto"/>
                      <w:bottom w:val="outset" w:sz="6" w:space="0" w:color="auto"/>
                      <w:right w:val="outset" w:sz="6" w:space="0" w:color="auto"/>
                    </w:tcBorders>
                  </w:tcPr>
                  <w:p w14:paraId="5D9504DB" w14:textId="77777777" w:rsidR="00EE372B" w:rsidRPr="00763031" w:rsidRDefault="00EE372B" w:rsidP="0012414C">
                    <w:pPr>
                      <w:jc w:val="right"/>
                      <w:rPr>
                        <w:rFonts w:ascii="Times New Roman" w:hAnsi="Times New Roman"/>
                        <w:szCs w:val="21"/>
                      </w:rPr>
                    </w:pPr>
                    <w:r w:rsidRPr="00763031">
                      <w:rPr>
                        <w:rFonts w:ascii="Times New Roman" w:hAnsi="Times New Roman"/>
                      </w:rPr>
                      <w:t>2,520,169,928.36</w:t>
                    </w:r>
                  </w:p>
                </w:tc>
              </w:tr>
              <w:tr w:rsidR="00EE372B" w14:paraId="58C1D393" w14:textId="77777777" w:rsidTr="0012414C">
                <w:sdt>
                  <w:sdtPr>
                    <w:rPr>
                      <w:color w:val="000000" w:themeColor="text1"/>
                    </w:rPr>
                    <w:tag w:val="_PLD_e626127dbc5349829af6f99038e14574"/>
                    <w:id w:val="-1015989565"/>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F95B4DC" w14:textId="77777777" w:rsidR="00EE372B" w:rsidRDefault="00EE372B" w:rsidP="0012414C">
                        <w:pPr>
                          <w:rPr>
                            <w:color w:val="000000" w:themeColor="text1"/>
                            <w:szCs w:val="21"/>
                          </w:rPr>
                        </w:pPr>
                        <w:r>
                          <w:rPr>
                            <w:rFonts w:hint="eastAsia"/>
                            <w:b/>
                            <w:bCs/>
                            <w:color w:val="000000" w:themeColor="text1"/>
                            <w:szCs w:val="21"/>
                          </w:rPr>
                          <w:t>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6D483768" w14:textId="77777777" w:rsidR="00EE372B" w:rsidRDefault="00EE372B" w:rsidP="0012414C">
                    <w:pPr>
                      <w:ind w:right="210"/>
                      <w:jc w:val="right"/>
                      <w:rPr>
                        <w:color w:val="000000" w:themeColor="text1"/>
                        <w:szCs w:val="21"/>
                      </w:rPr>
                    </w:pPr>
                  </w:p>
                </w:tc>
                <w:tc>
                  <w:tcPr>
                    <w:tcW w:w="1542" w:type="pct"/>
                    <w:tcBorders>
                      <w:top w:val="outset" w:sz="6" w:space="0" w:color="auto"/>
                      <w:left w:val="outset" w:sz="6" w:space="0" w:color="auto"/>
                      <w:bottom w:val="outset" w:sz="6" w:space="0" w:color="auto"/>
                      <w:right w:val="outset" w:sz="6" w:space="0" w:color="auto"/>
                    </w:tcBorders>
                  </w:tcPr>
                  <w:p w14:paraId="068288AC" w14:textId="77777777" w:rsidR="00EE372B" w:rsidRPr="00763031" w:rsidRDefault="00EE372B" w:rsidP="0012414C">
                    <w:pPr>
                      <w:jc w:val="right"/>
                      <w:rPr>
                        <w:rFonts w:ascii="Times New Roman" w:hAnsi="Times New Roman"/>
                        <w:szCs w:val="21"/>
                      </w:rPr>
                    </w:pPr>
                    <w:r w:rsidRPr="00763031">
                      <w:rPr>
                        <w:rFonts w:ascii="Times New Roman" w:hAnsi="Times New Roman"/>
                      </w:rPr>
                      <w:t> </w:t>
                    </w:r>
                  </w:p>
                </w:tc>
              </w:tr>
              <w:tr w:rsidR="00EE372B" w14:paraId="69A63BAF" w14:textId="77777777" w:rsidTr="0012414C">
                <w:sdt>
                  <w:sdtPr>
                    <w:rPr>
                      <w:color w:val="000000" w:themeColor="text1"/>
                    </w:rPr>
                    <w:tag w:val="_PLD_c68480b9f06945008a224a7ddce41707"/>
                    <w:id w:val="-184478240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EDE84DF" w14:textId="77777777" w:rsidR="00EE372B" w:rsidRDefault="00EE372B" w:rsidP="0012414C">
                        <w:pPr>
                          <w:ind w:firstLineChars="100" w:firstLine="210"/>
                          <w:rPr>
                            <w:color w:val="000000" w:themeColor="text1"/>
                            <w:szCs w:val="21"/>
                          </w:rPr>
                        </w:pPr>
                        <w:r>
                          <w:rPr>
                            <w:rFonts w:hint="eastAsia"/>
                            <w:color w:val="000000" w:themeColor="text1"/>
                            <w:szCs w:val="21"/>
                          </w:rPr>
                          <w:t>长期借款</w:t>
                        </w:r>
                      </w:p>
                    </w:tc>
                  </w:sdtContent>
                </w:sdt>
                <w:tc>
                  <w:tcPr>
                    <w:tcW w:w="1620" w:type="pct"/>
                    <w:tcBorders>
                      <w:top w:val="outset" w:sz="6" w:space="0" w:color="auto"/>
                      <w:left w:val="outset" w:sz="6" w:space="0" w:color="auto"/>
                      <w:bottom w:val="outset" w:sz="6" w:space="0" w:color="auto"/>
                      <w:right w:val="outset" w:sz="6" w:space="0" w:color="auto"/>
                    </w:tcBorders>
                  </w:tcPr>
                  <w:p w14:paraId="599C2A04" w14:textId="2F98A228" w:rsidR="00EE372B" w:rsidRPr="006704B8" w:rsidRDefault="006704B8" w:rsidP="0012414C">
                    <w:pPr>
                      <w:jc w:val="right"/>
                      <w:rPr>
                        <w:rFonts w:ascii="Times New Roman" w:hAnsi="Times New Roman"/>
                        <w:szCs w:val="21"/>
                      </w:rPr>
                    </w:pPr>
                    <w:r w:rsidRPr="006704B8">
                      <w:rPr>
                        <w:rFonts w:ascii="Times New Roman" w:eastAsiaTheme="minorEastAsia" w:hAnsi="Times New Roman"/>
                        <w:kern w:val="0"/>
                        <w:szCs w:val="21"/>
                      </w:rPr>
                      <w:t>2,796,902,160.51</w:t>
                    </w:r>
                  </w:p>
                </w:tc>
                <w:tc>
                  <w:tcPr>
                    <w:tcW w:w="1542" w:type="pct"/>
                    <w:tcBorders>
                      <w:top w:val="outset" w:sz="6" w:space="0" w:color="auto"/>
                      <w:left w:val="outset" w:sz="6" w:space="0" w:color="auto"/>
                      <w:bottom w:val="outset" w:sz="6" w:space="0" w:color="auto"/>
                      <w:right w:val="outset" w:sz="6" w:space="0" w:color="auto"/>
                    </w:tcBorders>
                  </w:tcPr>
                  <w:p w14:paraId="5704AE79" w14:textId="77777777" w:rsidR="00EE372B" w:rsidRPr="00763031" w:rsidRDefault="00EE372B" w:rsidP="0012414C">
                    <w:pPr>
                      <w:jc w:val="right"/>
                      <w:rPr>
                        <w:rFonts w:ascii="Times New Roman" w:hAnsi="Times New Roman"/>
                        <w:szCs w:val="21"/>
                      </w:rPr>
                    </w:pPr>
                    <w:r w:rsidRPr="00763031">
                      <w:rPr>
                        <w:rFonts w:ascii="Times New Roman" w:hAnsi="Times New Roman"/>
                      </w:rPr>
                      <w:t>2,633,081,933.34</w:t>
                    </w:r>
                  </w:p>
                </w:tc>
              </w:tr>
              <w:tr w:rsidR="00EE372B" w14:paraId="697B16F3" w14:textId="77777777" w:rsidTr="0012414C">
                <w:sdt>
                  <w:sdtPr>
                    <w:rPr>
                      <w:color w:val="000000" w:themeColor="text1"/>
                    </w:rPr>
                    <w:tag w:val="_PLD_74c963aa3c8d4c67a54deb59c7fc544e"/>
                    <w:id w:val="61039269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94C9FB6" w14:textId="77777777" w:rsidR="00EE372B" w:rsidRDefault="00EE372B" w:rsidP="0012414C">
                        <w:pPr>
                          <w:ind w:firstLineChars="100" w:firstLine="210"/>
                          <w:rPr>
                            <w:color w:val="000000" w:themeColor="text1"/>
                            <w:szCs w:val="21"/>
                          </w:rPr>
                        </w:pPr>
                        <w:r>
                          <w:rPr>
                            <w:rFonts w:hint="eastAsia"/>
                            <w:color w:val="000000" w:themeColor="text1"/>
                            <w:szCs w:val="21"/>
                          </w:rPr>
                          <w:t>应付债券</w:t>
                        </w:r>
                      </w:p>
                    </w:tc>
                  </w:sdtContent>
                </w:sdt>
                <w:tc>
                  <w:tcPr>
                    <w:tcW w:w="1620" w:type="pct"/>
                    <w:tcBorders>
                      <w:top w:val="outset" w:sz="6" w:space="0" w:color="auto"/>
                      <w:left w:val="outset" w:sz="6" w:space="0" w:color="auto"/>
                      <w:bottom w:val="outset" w:sz="6" w:space="0" w:color="auto"/>
                      <w:right w:val="outset" w:sz="6" w:space="0" w:color="auto"/>
                    </w:tcBorders>
                  </w:tcPr>
                  <w:p w14:paraId="7B97DB9C" w14:textId="299FD63F" w:rsidR="00EE372B" w:rsidRPr="006704B8" w:rsidRDefault="006704B8" w:rsidP="0012414C">
                    <w:pPr>
                      <w:jc w:val="right"/>
                      <w:rPr>
                        <w:rFonts w:ascii="Times New Roman" w:hAnsi="Times New Roman"/>
                        <w:szCs w:val="21"/>
                      </w:rPr>
                    </w:pPr>
                    <w:r w:rsidRPr="006704B8">
                      <w:rPr>
                        <w:rFonts w:ascii="Times New Roman" w:eastAsiaTheme="minorEastAsia" w:hAnsi="Times New Roman"/>
                        <w:kern w:val="0"/>
                        <w:szCs w:val="21"/>
                      </w:rPr>
                      <w:t>466,305,103.76</w:t>
                    </w:r>
                  </w:p>
                </w:tc>
                <w:tc>
                  <w:tcPr>
                    <w:tcW w:w="1542" w:type="pct"/>
                    <w:tcBorders>
                      <w:top w:val="outset" w:sz="6" w:space="0" w:color="auto"/>
                      <w:left w:val="outset" w:sz="6" w:space="0" w:color="auto"/>
                      <w:bottom w:val="outset" w:sz="6" w:space="0" w:color="auto"/>
                      <w:right w:val="outset" w:sz="6" w:space="0" w:color="auto"/>
                    </w:tcBorders>
                  </w:tcPr>
                  <w:p w14:paraId="0BD0EF5A" w14:textId="77777777" w:rsidR="00EE372B" w:rsidRPr="00763031" w:rsidRDefault="00EE372B" w:rsidP="0012414C">
                    <w:pPr>
                      <w:jc w:val="right"/>
                      <w:rPr>
                        <w:rFonts w:ascii="Times New Roman" w:hAnsi="Times New Roman"/>
                        <w:szCs w:val="21"/>
                      </w:rPr>
                    </w:pPr>
                    <w:r w:rsidRPr="00763031">
                      <w:rPr>
                        <w:rFonts w:ascii="Times New Roman" w:hAnsi="Times New Roman"/>
                      </w:rPr>
                      <w:t>867,249,840.66</w:t>
                    </w:r>
                  </w:p>
                </w:tc>
              </w:tr>
              <w:tr w:rsidR="00EE372B" w14:paraId="2D66B309" w14:textId="77777777" w:rsidTr="0012414C">
                <w:sdt>
                  <w:sdtPr>
                    <w:rPr>
                      <w:color w:val="000000" w:themeColor="text1"/>
                    </w:rPr>
                    <w:tag w:val="_PLD_eaa69c290a1241bd93896ffea5c57687"/>
                    <w:id w:val="-1641725785"/>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22C5E84" w14:textId="77777777" w:rsidR="00EE372B" w:rsidRDefault="00EE372B" w:rsidP="0012414C">
                        <w:pPr>
                          <w:ind w:firstLineChars="100" w:firstLine="210"/>
                          <w:rPr>
                            <w:color w:val="000000" w:themeColor="text1"/>
                            <w:szCs w:val="21"/>
                          </w:rPr>
                        </w:pPr>
                        <w:r>
                          <w:rPr>
                            <w:rFonts w:hint="eastAsia"/>
                            <w:color w:val="000000" w:themeColor="text1"/>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tcPr>
                  <w:p w14:paraId="6B32B98E" w14:textId="77777777" w:rsidR="00EE372B" w:rsidRPr="006704B8"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140560FE" w14:textId="77777777" w:rsidR="00EE372B" w:rsidRDefault="00EE372B" w:rsidP="0012414C">
                    <w:pPr>
                      <w:jc w:val="right"/>
                      <w:rPr>
                        <w:szCs w:val="21"/>
                      </w:rPr>
                    </w:pPr>
                  </w:p>
                </w:tc>
              </w:tr>
              <w:tr w:rsidR="00EE372B" w14:paraId="1D2DDDBA" w14:textId="77777777" w:rsidTr="0012414C">
                <w:sdt>
                  <w:sdtPr>
                    <w:rPr>
                      <w:color w:val="000000" w:themeColor="text1"/>
                    </w:rPr>
                    <w:tag w:val="_PLD_6972cc7d41584c669f1eaa36254cd001"/>
                    <w:id w:val="-202192693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7EF340A" w14:textId="77777777" w:rsidR="00EE372B" w:rsidRDefault="00EE372B" w:rsidP="0012414C">
                        <w:pPr>
                          <w:ind w:leftChars="300" w:left="630" w:firstLineChars="100" w:firstLine="210"/>
                          <w:rPr>
                            <w:color w:val="000000" w:themeColor="text1"/>
                            <w:szCs w:val="21"/>
                          </w:rPr>
                        </w:pPr>
                        <w:r>
                          <w:rPr>
                            <w:rFonts w:hint="eastAsia"/>
                            <w:color w:val="000000" w:themeColor="text1"/>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tcPr>
                  <w:p w14:paraId="0EAC4053" w14:textId="77777777" w:rsidR="00EE372B" w:rsidRPr="006704B8"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012C57B8" w14:textId="77777777" w:rsidR="00EE372B" w:rsidRDefault="00EE372B" w:rsidP="0012414C">
                    <w:pPr>
                      <w:jc w:val="right"/>
                      <w:rPr>
                        <w:szCs w:val="21"/>
                      </w:rPr>
                    </w:pPr>
                  </w:p>
                </w:tc>
              </w:tr>
              <w:tr w:rsidR="00EE372B" w14:paraId="4CC15D26" w14:textId="77777777" w:rsidTr="0012414C">
                <w:sdt>
                  <w:sdtPr>
                    <w:rPr>
                      <w:color w:val="000000" w:themeColor="text1"/>
                    </w:rPr>
                    <w:tag w:val="_PLD_77bc723a24b841118ea8d5fad9ba64d5"/>
                    <w:id w:val="353245230"/>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39FDEAC" w14:textId="77777777" w:rsidR="00EE372B" w:rsidRDefault="00EE372B" w:rsidP="0012414C">
                        <w:pPr>
                          <w:ind w:firstLineChars="100" w:firstLine="210"/>
                          <w:rPr>
                            <w:color w:val="000000" w:themeColor="text1"/>
                          </w:rPr>
                        </w:pPr>
                        <w:r>
                          <w:rPr>
                            <w:rFonts w:hint="eastAsia"/>
                            <w:color w:val="000000" w:themeColor="text1"/>
                          </w:rPr>
                          <w:t>租赁负债</w:t>
                        </w:r>
                      </w:p>
                    </w:tc>
                  </w:sdtContent>
                </w:sdt>
                <w:tc>
                  <w:tcPr>
                    <w:tcW w:w="1620" w:type="pct"/>
                    <w:tcBorders>
                      <w:top w:val="outset" w:sz="6" w:space="0" w:color="auto"/>
                      <w:left w:val="outset" w:sz="6" w:space="0" w:color="auto"/>
                      <w:bottom w:val="outset" w:sz="6" w:space="0" w:color="auto"/>
                      <w:right w:val="outset" w:sz="6" w:space="0" w:color="auto"/>
                    </w:tcBorders>
                  </w:tcPr>
                  <w:p w14:paraId="272E3102" w14:textId="77777777" w:rsidR="00EE372B" w:rsidRPr="006704B8"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321AE49E" w14:textId="77777777" w:rsidR="00EE372B" w:rsidRDefault="00EE372B" w:rsidP="0012414C">
                    <w:pPr>
                      <w:jc w:val="right"/>
                      <w:rPr>
                        <w:szCs w:val="21"/>
                      </w:rPr>
                    </w:pPr>
                  </w:p>
                </w:tc>
              </w:tr>
              <w:tr w:rsidR="00EE372B" w14:paraId="45E79576" w14:textId="77777777" w:rsidTr="0012414C">
                <w:sdt>
                  <w:sdtPr>
                    <w:rPr>
                      <w:color w:val="000000" w:themeColor="text1"/>
                    </w:rPr>
                    <w:tag w:val="_PLD_1badd728589546ac86c85a225e1dcb4a"/>
                    <w:id w:val="-65514527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11F5189" w14:textId="77777777" w:rsidR="00EE372B" w:rsidRDefault="00EE372B" w:rsidP="0012414C">
                        <w:pPr>
                          <w:ind w:firstLineChars="100" w:firstLine="210"/>
                          <w:rPr>
                            <w:color w:val="000000" w:themeColor="text1"/>
                            <w:szCs w:val="21"/>
                          </w:rPr>
                        </w:pPr>
                        <w:r>
                          <w:rPr>
                            <w:rFonts w:hint="eastAsia"/>
                            <w:color w:val="000000" w:themeColor="text1"/>
                            <w:szCs w:val="21"/>
                          </w:rPr>
                          <w:t>长期应付款</w:t>
                        </w:r>
                      </w:p>
                    </w:tc>
                  </w:sdtContent>
                </w:sdt>
                <w:tc>
                  <w:tcPr>
                    <w:tcW w:w="1620" w:type="pct"/>
                    <w:tcBorders>
                      <w:top w:val="outset" w:sz="6" w:space="0" w:color="auto"/>
                      <w:left w:val="outset" w:sz="6" w:space="0" w:color="auto"/>
                      <w:bottom w:val="outset" w:sz="6" w:space="0" w:color="auto"/>
                      <w:right w:val="outset" w:sz="6" w:space="0" w:color="auto"/>
                    </w:tcBorders>
                  </w:tcPr>
                  <w:p w14:paraId="1987C4F2" w14:textId="1725A280" w:rsidR="00EE372B" w:rsidRPr="006704B8" w:rsidRDefault="006704B8" w:rsidP="0012414C">
                    <w:pPr>
                      <w:jc w:val="right"/>
                      <w:rPr>
                        <w:rFonts w:ascii="Times New Roman" w:hAnsi="Times New Roman"/>
                        <w:szCs w:val="21"/>
                      </w:rPr>
                    </w:pPr>
                    <w:r w:rsidRPr="006704B8">
                      <w:rPr>
                        <w:rFonts w:ascii="Times New Roman" w:eastAsiaTheme="minorEastAsia" w:hAnsi="Times New Roman"/>
                        <w:kern w:val="0"/>
                        <w:szCs w:val="21"/>
                      </w:rPr>
                      <w:t>96,009,170.17</w:t>
                    </w:r>
                  </w:p>
                </w:tc>
                <w:tc>
                  <w:tcPr>
                    <w:tcW w:w="1542" w:type="pct"/>
                    <w:tcBorders>
                      <w:top w:val="outset" w:sz="6" w:space="0" w:color="auto"/>
                      <w:left w:val="outset" w:sz="6" w:space="0" w:color="auto"/>
                      <w:bottom w:val="outset" w:sz="6" w:space="0" w:color="auto"/>
                      <w:right w:val="outset" w:sz="6" w:space="0" w:color="auto"/>
                    </w:tcBorders>
                  </w:tcPr>
                  <w:p w14:paraId="089B3908" w14:textId="77777777" w:rsidR="00EE372B" w:rsidRDefault="00EE372B" w:rsidP="0012414C">
                    <w:pPr>
                      <w:jc w:val="right"/>
                      <w:rPr>
                        <w:szCs w:val="21"/>
                      </w:rPr>
                    </w:pPr>
                  </w:p>
                </w:tc>
              </w:tr>
              <w:tr w:rsidR="00EE372B" w14:paraId="238C218F" w14:textId="77777777" w:rsidTr="0012414C">
                <w:sdt>
                  <w:sdtPr>
                    <w:rPr>
                      <w:color w:val="000000" w:themeColor="text1"/>
                    </w:rPr>
                    <w:tag w:val="_PLD_aefc34ddd6124ba295dc16977747ed81"/>
                    <w:id w:val="188959737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05DBA7D" w14:textId="77777777" w:rsidR="00EE372B" w:rsidRDefault="00EE372B" w:rsidP="0012414C">
                        <w:pPr>
                          <w:ind w:firstLineChars="100" w:firstLine="210"/>
                          <w:rPr>
                            <w:color w:val="000000" w:themeColor="text1"/>
                            <w:szCs w:val="21"/>
                          </w:rPr>
                        </w:pPr>
                        <w:r>
                          <w:rPr>
                            <w:rFonts w:hint="eastAsia"/>
                            <w:color w:val="000000" w:themeColor="text1"/>
                            <w:szCs w:val="21"/>
                          </w:rPr>
                          <w:t>长期应付职工薪酬</w:t>
                        </w:r>
                      </w:p>
                    </w:tc>
                  </w:sdtContent>
                </w:sdt>
                <w:tc>
                  <w:tcPr>
                    <w:tcW w:w="1620" w:type="pct"/>
                    <w:tcBorders>
                      <w:top w:val="outset" w:sz="6" w:space="0" w:color="auto"/>
                      <w:left w:val="outset" w:sz="6" w:space="0" w:color="auto"/>
                      <w:bottom w:val="outset" w:sz="6" w:space="0" w:color="auto"/>
                      <w:right w:val="outset" w:sz="6" w:space="0" w:color="auto"/>
                    </w:tcBorders>
                  </w:tcPr>
                  <w:p w14:paraId="06C83976" w14:textId="77777777" w:rsidR="00EE372B" w:rsidRPr="006704B8"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4A51147F" w14:textId="77777777" w:rsidR="00EE372B" w:rsidRDefault="00EE372B" w:rsidP="0012414C">
                    <w:pPr>
                      <w:jc w:val="right"/>
                      <w:rPr>
                        <w:szCs w:val="21"/>
                      </w:rPr>
                    </w:pPr>
                  </w:p>
                </w:tc>
              </w:tr>
              <w:tr w:rsidR="00EE372B" w14:paraId="2E354308" w14:textId="77777777" w:rsidTr="0012414C">
                <w:sdt>
                  <w:sdtPr>
                    <w:rPr>
                      <w:color w:val="000000" w:themeColor="text1"/>
                    </w:rPr>
                    <w:tag w:val="_PLD_7157e20cb6d94ab1b695caaeaa79b031"/>
                    <w:id w:val="67917006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1F0211F" w14:textId="77777777" w:rsidR="00EE372B" w:rsidRDefault="00EE372B" w:rsidP="0012414C">
                        <w:pPr>
                          <w:ind w:firstLineChars="100" w:firstLine="210"/>
                          <w:rPr>
                            <w:color w:val="000000" w:themeColor="text1"/>
                            <w:szCs w:val="21"/>
                          </w:rPr>
                        </w:pPr>
                        <w:r>
                          <w:rPr>
                            <w:rFonts w:hint="eastAsia"/>
                            <w:color w:val="000000" w:themeColor="text1"/>
                            <w:szCs w:val="21"/>
                          </w:rPr>
                          <w:t>预计负债</w:t>
                        </w:r>
                      </w:p>
                    </w:tc>
                  </w:sdtContent>
                </w:sdt>
                <w:tc>
                  <w:tcPr>
                    <w:tcW w:w="1620" w:type="pct"/>
                    <w:tcBorders>
                      <w:top w:val="outset" w:sz="6" w:space="0" w:color="auto"/>
                      <w:left w:val="outset" w:sz="6" w:space="0" w:color="auto"/>
                      <w:bottom w:val="outset" w:sz="6" w:space="0" w:color="auto"/>
                      <w:right w:val="outset" w:sz="6" w:space="0" w:color="auto"/>
                    </w:tcBorders>
                  </w:tcPr>
                  <w:p w14:paraId="0433889E" w14:textId="77777777" w:rsidR="00EE372B" w:rsidRPr="006704B8"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480CCD85" w14:textId="77777777" w:rsidR="00EE372B" w:rsidRDefault="00EE372B" w:rsidP="0012414C">
                    <w:pPr>
                      <w:jc w:val="right"/>
                      <w:rPr>
                        <w:szCs w:val="21"/>
                      </w:rPr>
                    </w:pPr>
                  </w:p>
                </w:tc>
              </w:tr>
              <w:tr w:rsidR="00EE372B" w14:paraId="65BAA094" w14:textId="77777777" w:rsidTr="0012414C">
                <w:sdt>
                  <w:sdtPr>
                    <w:rPr>
                      <w:color w:val="000000" w:themeColor="text1"/>
                    </w:rPr>
                    <w:tag w:val="_PLD_73c7fb5dd4c94dc3bf2b8cfe28a9d09f"/>
                    <w:id w:val="-130685377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C5949F8" w14:textId="77777777" w:rsidR="00EE372B" w:rsidRDefault="00EE372B" w:rsidP="0012414C">
                        <w:pPr>
                          <w:ind w:firstLineChars="100" w:firstLine="210"/>
                          <w:rPr>
                            <w:color w:val="000000" w:themeColor="text1"/>
                            <w:szCs w:val="21"/>
                          </w:rPr>
                        </w:pPr>
                        <w:r>
                          <w:rPr>
                            <w:rFonts w:hint="eastAsia"/>
                            <w:color w:val="000000" w:themeColor="text1"/>
                            <w:szCs w:val="21"/>
                          </w:rPr>
                          <w:t>递延收益</w:t>
                        </w:r>
                      </w:p>
                    </w:tc>
                  </w:sdtContent>
                </w:sdt>
                <w:tc>
                  <w:tcPr>
                    <w:tcW w:w="1620" w:type="pct"/>
                    <w:tcBorders>
                      <w:top w:val="outset" w:sz="6" w:space="0" w:color="auto"/>
                      <w:left w:val="outset" w:sz="6" w:space="0" w:color="auto"/>
                      <w:bottom w:val="outset" w:sz="6" w:space="0" w:color="auto"/>
                      <w:right w:val="outset" w:sz="6" w:space="0" w:color="auto"/>
                    </w:tcBorders>
                  </w:tcPr>
                  <w:p w14:paraId="1877948D" w14:textId="77777777" w:rsidR="00EE372B" w:rsidRPr="006704B8"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3E8A9673" w14:textId="77777777" w:rsidR="00EE372B" w:rsidRDefault="00EE372B" w:rsidP="0012414C">
                    <w:pPr>
                      <w:jc w:val="right"/>
                      <w:rPr>
                        <w:szCs w:val="21"/>
                      </w:rPr>
                    </w:pPr>
                  </w:p>
                </w:tc>
              </w:tr>
              <w:tr w:rsidR="00EE372B" w14:paraId="4C7CEF87" w14:textId="77777777" w:rsidTr="0012414C">
                <w:sdt>
                  <w:sdtPr>
                    <w:rPr>
                      <w:color w:val="000000" w:themeColor="text1"/>
                    </w:rPr>
                    <w:tag w:val="_PLD_8861518007a8412cbcd8947c3a5fd486"/>
                    <w:id w:val="3786665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3AF2FB2" w14:textId="77777777" w:rsidR="00EE372B" w:rsidRDefault="00EE372B" w:rsidP="0012414C">
                        <w:pPr>
                          <w:ind w:firstLineChars="100" w:firstLine="210"/>
                          <w:rPr>
                            <w:color w:val="000000" w:themeColor="text1"/>
                            <w:szCs w:val="21"/>
                          </w:rPr>
                        </w:pPr>
                        <w:r>
                          <w:rPr>
                            <w:rFonts w:hint="eastAsia"/>
                            <w:color w:val="000000" w:themeColor="text1"/>
                            <w:szCs w:val="21"/>
                          </w:rPr>
                          <w:t>递延所得税负债</w:t>
                        </w:r>
                      </w:p>
                    </w:tc>
                  </w:sdtContent>
                </w:sdt>
                <w:tc>
                  <w:tcPr>
                    <w:tcW w:w="1620" w:type="pct"/>
                    <w:tcBorders>
                      <w:top w:val="outset" w:sz="6" w:space="0" w:color="auto"/>
                      <w:left w:val="outset" w:sz="6" w:space="0" w:color="auto"/>
                      <w:bottom w:val="outset" w:sz="6" w:space="0" w:color="auto"/>
                      <w:right w:val="outset" w:sz="6" w:space="0" w:color="auto"/>
                    </w:tcBorders>
                  </w:tcPr>
                  <w:p w14:paraId="32C5A904" w14:textId="77777777" w:rsidR="00EE372B" w:rsidRPr="006704B8"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63F1C0C3" w14:textId="77777777" w:rsidR="00EE372B" w:rsidRDefault="00EE372B" w:rsidP="0012414C">
                    <w:pPr>
                      <w:jc w:val="right"/>
                      <w:rPr>
                        <w:szCs w:val="21"/>
                      </w:rPr>
                    </w:pPr>
                  </w:p>
                </w:tc>
              </w:tr>
              <w:tr w:rsidR="00EE372B" w14:paraId="3FA9F5A2" w14:textId="77777777" w:rsidTr="0012414C">
                <w:sdt>
                  <w:sdtPr>
                    <w:rPr>
                      <w:color w:val="000000" w:themeColor="text1"/>
                    </w:rPr>
                    <w:tag w:val="_PLD_3d9d2c590ae347aa88c5affaa65bcf5d"/>
                    <w:id w:val="104348947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FFDDD17" w14:textId="77777777" w:rsidR="00EE372B" w:rsidRDefault="00EE372B" w:rsidP="0012414C">
                        <w:pPr>
                          <w:ind w:firstLineChars="100" w:firstLine="210"/>
                          <w:rPr>
                            <w:color w:val="000000" w:themeColor="text1"/>
                            <w:szCs w:val="21"/>
                          </w:rPr>
                        </w:pPr>
                        <w:r>
                          <w:rPr>
                            <w:rFonts w:hint="eastAsia"/>
                            <w:color w:val="000000" w:themeColor="text1"/>
                            <w:szCs w:val="21"/>
                          </w:rPr>
                          <w:t>其他非流动负债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7917AD65" w14:textId="77777777" w:rsidR="00EE372B" w:rsidRPr="006704B8"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1C63E737" w14:textId="77777777" w:rsidR="00EE372B" w:rsidRDefault="00EE372B" w:rsidP="0012414C">
                    <w:pPr>
                      <w:jc w:val="right"/>
                      <w:rPr>
                        <w:szCs w:val="21"/>
                      </w:rPr>
                    </w:pPr>
                  </w:p>
                </w:tc>
              </w:tr>
              <w:tr w:rsidR="00EE372B" w14:paraId="65F1E912" w14:textId="77777777" w:rsidTr="0012414C">
                <w:sdt>
                  <w:sdtPr>
                    <w:rPr>
                      <w:color w:val="000000" w:themeColor="text1"/>
                    </w:rPr>
                    <w:tag w:val="_PLD_071215abfbfe43f2ad634d841677c68c"/>
                    <w:id w:val="-1880701079"/>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6411AB8" w14:textId="77777777" w:rsidR="00EE372B" w:rsidRDefault="00EE372B" w:rsidP="0012414C">
                        <w:pPr>
                          <w:ind w:firstLineChars="200" w:firstLine="420"/>
                          <w:rPr>
                            <w:color w:val="000000" w:themeColor="text1"/>
                            <w:szCs w:val="21"/>
                          </w:rPr>
                        </w:pPr>
                        <w:r>
                          <w:rPr>
                            <w:rFonts w:hint="eastAsia"/>
                            <w:color w:val="000000" w:themeColor="text1"/>
                            <w:szCs w:val="21"/>
                          </w:rPr>
                          <w:t>非流动负债合计</w:t>
                        </w:r>
                      </w:p>
                    </w:tc>
                  </w:sdtContent>
                </w:sdt>
                <w:tc>
                  <w:tcPr>
                    <w:tcW w:w="1620" w:type="pct"/>
                    <w:tcBorders>
                      <w:top w:val="outset" w:sz="6" w:space="0" w:color="auto"/>
                      <w:left w:val="outset" w:sz="6" w:space="0" w:color="auto"/>
                      <w:bottom w:val="outset" w:sz="6" w:space="0" w:color="auto"/>
                      <w:right w:val="outset" w:sz="6" w:space="0" w:color="auto"/>
                    </w:tcBorders>
                  </w:tcPr>
                  <w:p w14:paraId="3AAB0100" w14:textId="05CEA66D" w:rsidR="00EE372B" w:rsidRPr="006704B8" w:rsidRDefault="006704B8" w:rsidP="0012414C">
                    <w:pPr>
                      <w:jc w:val="right"/>
                      <w:rPr>
                        <w:rFonts w:ascii="Times New Roman" w:hAnsi="Times New Roman"/>
                        <w:szCs w:val="21"/>
                      </w:rPr>
                    </w:pPr>
                    <w:r w:rsidRPr="006704B8">
                      <w:rPr>
                        <w:rFonts w:ascii="Times New Roman" w:eastAsiaTheme="minorEastAsia" w:hAnsi="Times New Roman"/>
                        <w:kern w:val="0"/>
                        <w:szCs w:val="21"/>
                      </w:rPr>
                      <w:t>3,359,216,434.44</w:t>
                    </w:r>
                  </w:p>
                </w:tc>
                <w:tc>
                  <w:tcPr>
                    <w:tcW w:w="1542" w:type="pct"/>
                    <w:tcBorders>
                      <w:top w:val="outset" w:sz="6" w:space="0" w:color="auto"/>
                      <w:left w:val="outset" w:sz="6" w:space="0" w:color="auto"/>
                      <w:bottom w:val="outset" w:sz="6" w:space="0" w:color="auto"/>
                      <w:right w:val="outset" w:sz="6" w:space="0" w:color="auto"/>
                    </w:tcBorders>
                  </w:tcPr>
                  <w:p w14:paraId="4D523617" w14:textId="77777777" w:rsidR="00EE372B" w:rsidRPr="00763031" w:rsidRDefault="00EE372B" w:rsidP="0012414C">
                    <w:pPr>
                      <w:jc w:val="right"/>
                      <w:rPr>
                        <w:rFonts w:ascii="Times New Roman" w:hAnsi="Times New Roman"/>
                        <w:szCs w:val="21"/>
                      </w:rPr>
                    </w:pPr>
                    <w:r w:rsidRPr="00763031">
                      <w:rPr>
                        <w:rFonts w:ascii="Times New Roman" w:hAnsi="Times New Roman"/>
                      </w:rPr>
                      <w:t>3,500,331,774.00</w:t>
                    </w:r>
                  </w:p>
                </w:tc>
              </w:tr>
              <w:tr w:rsidR="00EE372B" w14:paraId="5BE200FB" w14:textId="77777777" w:rsidTr="0012414C">
                <w:sdt>
                  <w:sdtPr>
                    <w:rPr>
                      <w:color w:val="000000" w:themeColor="text1"/>
                    </w:rPr>
                    <w:tag w:val="_PLD_a531825fa2f440c485bb60ceb1844caf"/>
                    <w:id w:val="203784855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C8733C7" w14:textId="77777777" w:rsidR="00EE372B" w:rsidRDefault="00EE372B" w:rsidP="0012414C">
                        <w:pPr>
                          <w:ind w:firstLineChars="300" w:firstLine="630"/>
                          <w:rPr>
                            <w:color w:val="000000" w:themeColor="text1"/>
                            <w:szCs w:val="21"/>
                          </w:rPr>
                        </w:pPr>
                        <w:r>
                          <w:rPr>
                            <w:rFonts w:hint="eastAsia"/>
                            <w:color w:val="000000" w:themeColor="text1"/>
                            <w:szCs w:val="21"/>
                          </w:rPr>
                          <w:t>负债合计</w:t>
                        </w:r>
                      </w:p>
                    </w:tc>
                  </w:sdtContent>
                </w:sdt>
                <w:tc>
                  <w:tcPr>
                    <w:tcW w:w="1620" w:type="pct"/>
                    <w:tcBorders>
                      <w:top w:val="outset" w:sz="6" w:space="0" w:color="auto"/>
                      <w:left w:val="outset" w:sz="6" w:space="0" w:color="auto"/>
                      <w:bottom w:val="outset" w:sz="6" w:space="0" w:color="auto"/>
                      <w:right w:val="outset" w:sz="6" w:space="0" w:color="auto"/>
                    </w:tcBorders>
                  </w:tcPr>
                  <w:p w14:paraId="39DA23C6" w14:textId="3CA69240" w:rsidR="00EE372B" w:rsidRPr="006704B8" w:rsidRDefault="006704B8" w:rsidP="0012414C">
                    <w:pPr>
                      <w:jc w:val="right"/>
                      <w:rPr>
                        <w:rFonts w:ascii="Times New Roman" w:hAnsi="Times New Roman"/>
                        <w:szCs w:val="21"/>
                      </w:rPr>
                    </w:pPr>
                    <w:r w:rsidRPr="006704B8">
                      <w:rPr>
                        <w:rFonts w:ascii="Times New Roman" w:eastAsiaTheme="minorEastAsia" w:hAnsi="Times New Roman"/>
                        <w:kern w:val="0"/>
                        <w:szCs w:val="21"/>
                      </w:rPr>
                      <w:t>8,639,185,256.89</w:t>
                    </w:r>
                  </w:p>
                </w:tc>
                <w:tc>
                  <w:tcPr>
                    <w:tcW w:w="1542" w:type="pct"/>
                    <w:tcBorders>
                      <w:top w:val="outset" w:sz="6" w:space="0" w:color="auto"/>
                      <w:left w:val="outset" w:sz="6" w:space="0" w:color="auto"/>
                      <w:bottom w:val="outset" w:sz="6" w:space="0" w:color="auto"/>
                      <w:right w:val="outset" w:sz="6" w:space="0" w:color="auto"/>
                    </w:tcBorders>
                  </w:tcPr>
                  <w:p w14:paraId="009B2B8A" w14:textId="77777777" w:rsidR="00EE372B" w:rsidRPr="00763031" w:rsidRDefault="00EE372B" w:rsidP="0012414C">
                    <w:pPr>
                      <w:jc w:val="right"/>
                      <w:rPr>
                        <w:rFonts w:ascii="Times New Roman" w:hAnsi="Times New Roman"/>
                        <w:szCs w:val="21"/>
                      </w:rPr>
                    </w:pPr>
                    <w:r w:rsidRPr="00763031">
                      <w:rPr>
                        <w:rFonts w:ascii="Times New Roman" w:hAnsi="Times New Roman"/>
                      </w:rPr>
                      <w:t>6,020,501,702.36</w:t>
                    </w:r>
                  </w:p>
                </w:tc>
              </w:tr>
              <w:tr w:rsidR="00EE372B" w14:paraId="1CCF1053" w14:textId="77777777" w:rsidTr="0012414C">
                <w:sdt>
                  <w:sdtPr>
                    <w:rPr>
                      <w:color w:val="000000" w:themeColor="text1"/>
                    </w:rPr>
                    <w:tag w:val="_PLD_b0be43cd499743bbac9545f9495ead30"/>
                    <w:id w:val="1629660812"/>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84C91B4" w14:textId="77777777" w:rsidR="00EE372B" w:rsidRDefault="00EE372B" w:rsidP="0012414C">
                        <w:pPr>
                          <w:rPr>
                            <w:color w:val="000000" w:themeColor="text1"/>
                            <w:szCs w:val="21"/>
                          </w:rPr>
                        </w:pPr>
                        <w:r>
                          <w:rPr>
                            <w:rFonts w:hint="eastAsia"/>
                            <w:b/>
                            <w:bCs/>
                            <w:color w:val="000000" w:themeColor="text1"/>
                            <w:szCs w:val="21"/>
                          </w:rPr>
                          <w:t>所有者权益（或股东权益）：</w:t>
                        </w:r>
                      </w:p>
                    </w:tc>
                  </w:sdtContent>
                </w:sdt>
                <w:tc>
                  <w:tcPr>
                    <w:tcW w:w="1620" w:type="pct"/>
                    <w:tcBorders>
                      <w:top w:val="outset" w:sz="6" w:space="0" w:color="auto"/>
                      <w:left w:val="outset" w:sz="6" w:space="0" w:color="auto"/>
                      <w:bottom w:val="outset" w:sz="6" w:space="0" w:color="auto"/>
                      <w:right w:val="outset" w:sz="6" w:space="0" w:color="auto"/>
                    </w:tcBorders>
                  </w:tcPr>
                  <w:p w14:paraId="7C7E5046" w14:textId="77777777" w:rsidR="00EE372B" w:rsidRDefault="00EE372B" w:rsidP="0012414C">
                    <w:pPr>
                      <w:rPr>
                        <w:color w:val="000000" w:themeColor="text1"/>
                        <w:szCs w:val="21"/>
                      </w:rPr>
                    </w:pPr>
                  </w:p>
                </w:tc>
                <w:tc>
                  <w:tcPr>
                    <w:tcW w:w="1542" w:type="pct"/>
                    <w:tcBorders>
                      <w:top w:val="outset" w:sz="6" w:space="0" w:color="auto"/>
                      <w:left w:val="outset" w:sz="6" w:space="0" w:color="auto"/>
                      <w:bottom w:val="outset" w:sz="6" w:space="0" w:color="auto"/>
                      <w:right w:val="outset" w:sz="6" w:space="0" w:color="auto"/>
                    </w:tcBorders>
                  </w:tcPr>
                  <w:p w14:paraId="14DA7BE1" w14:textId="77777777" w:rsidR="00EE372B" w:rsidRPr="00763031" w:rsidRDefault="00EE372B" w:rsidP="0012414C">
                    <w:pPr>
                      <w:rPr>
                        <w:rFonts w:ascii="Times New Roman" w:hAnsi="Times New Roman"/>
                        <w:szCs w:val="21"/>
                      </w:rPr>
                    </w:pPr>
                    <w:r w:rsidRPr="00763031">
                      <w:rPr>
                        <w:rFonts w:ascii="Times New Roman" w:hAnsi="Times New Roman"/>
                      </w:rPr>
                      <w:t> </w:t>
                    </w:r>
                  </w:p>
                </w:tc>
              </w:tr>
              <w:tr w:rsidR="00EE372B" w14:paraId="1865C9E5" w14:textId="77777777" w:rsidTr="0012414C">
                <w:sdt>
                  <w:sdtPr>
                    <w:rPr>
                      <w:color w:val="000000" w:themeColor="text1"/>
                    </w:rPr>
                    <w:tag w:val="_PLD_4f91202930c548f89c230cd9b6c45f97"/>
                    <w:id w:val="-160070969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EB212B9" w14:textId="77777777" w:rsidR="00EE372B" w:rsidRDefault="00EE372B" w:rsidP="0012414C">
                        <w:pPr>
                          <w:ind w:firstLineChars="100" w:firstLine="210"/>
                          <w:rPr>
                            <w:color w:val="000000" w:themeColor="text1"/>
                            <w:szCs w:val="21"/>
                          </w:rPr>
                        </w:pPr>
                        <w:r>
                          <w:rPr>
                            <w:rFonts w:hint="eastAsia"/>
                            <w:color w:val="000000" w:themeColor="text1"/>
                            <w:szCs w:val="21"/>
                          </w:rPr>
                          <w:t>实收资本（或股本）</w:t>
                        </w:r>
                      </w:p>
                    </w:tc>
                  </w:sdtContent>
                </w:sdt>
                <w:tc>
                  <w:tcPr>
                    <w:tcW w:w="1620" w:type="pct"/>
                    <w:tcBorders>
                      <w:top w:val="outset" w:sz="6" w:space="0" w:color="auto"/>
                      <w:left w:val="outset" w:sz="6" w:space="0" w:color="auto"/>
                      <w:bottom w:val="outset" w:sz="6" w:space="0" w:color="auto"/>
                      <w:right w:val="outset" w:sz="6" w:space="0" w:color="auto"/>
                    </w:tcBorders>
                  </w:tcPr>
                  <w:p w14:paraId="2085237E" w14:textId="272519FF" w:rsidR="00EE372B" w:rsidRPr="00F2067E" w:rsidRDefault="006704B8" w:rsidP="0012414C">
                    <w:pPr>
                      <w:jc w:val="right"/>
                      <w:rPr>
                        <w:rFonts w:ascii="Times New Roman" w:hAnsi="Times New Roman"/>
                        <w:szCs w:val="21"/>
                      </w:rPr>
                    </w:pPr>
                    <w:r w:rsidRPr="00F2067E">
                      <w:rPr>
                        <w:rFonts w:ascii="Times New Roman" w:eastAsiaTheme="minorEastAsia" w:hAnsi="Times New Roman"/>
                        <w:kern w:val="0"/>
                        <w:szCs w:val="21"/>
                      </w:rPr>
                      <w:t>1,000,000,000.00</w:t>
                    </w:r>
                  </w:p>
                </w:tc>
                <w:tc>
                  <w:tcPr>
                    <w:tcW w:w="1542" w:type="pct"/>
                    <w:tcBorders>
                      <w:top w:val="outset" w:sz="6" w:space="0" w:color="auto"/>
                      <w:left w:val="outset" w:sz="6" w:space="0" w:color="auto"/>
                      <w:bottom w:val="outset" w:sz="6" w:space="0" w:color="auto"/>
                      <w:right w:val="outset" w:sz="6" w:space="0" w:color="auto"/>
                    </w:tcBorders>
                  </w:tcPr>
                  <w:p w14:paraId="2EAF5BE9" w14:textId="77777777" w:rsidR="00EE372B" w:rsidRPr="00763031" w:rsidRDefault="00EE372B" w:rsidP="0012414C">
                    <w:pPr>
                      <w:jc w:val="right"/>
                      <w:rPr>
                        <w:rFonts w:ascii="Times New Roman" w:hAnsi="Times New Roman"/>
                        <w:szCs w:val="21"/>
                      </w:rPr>
                    </w:pPr>
                    <w:r w:rsidRPr="00763031">
                      <w:rPr>
                        <w:rFonts w:ascii="Times New Roman" w:hAnsi="Times New Roman"/>
                      </w:rPr>
                      <w:t>500,000,000.00</w:t>
                    </w:r>
                  </w:p>
                </w:tc>
              </w:tr>
              <w:tr w:rsidR="00EE372B" w14:paraId="00A12BB4" w14:textId="77777777" w:rsidTr="0012414C">
                <w:sdt>
                  <w:sdtPr>
                    <w:rPr>
                      <w:color w:val="000000" w:themeColor="text1"/>
                    </w:rPr>
                    <w:tag w:val="_PLD_78ee6e462c1a4c729e66f4ca4af8ae6f"/>
                    <w:id w:val="-58492080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3FF1E47" w14:textId="77777777" w:rsidR="00EE372B" w:rsidRDefault="00EE372B" w:rsidP="0012414C">
                        <w:pPr>
                          <w:ind w:firstLineChars="100" w:firstLine="210"/>
                          <w:rPr>
                            <w:color w:val="000000" w:themeColor="text1"/>
                            <w:szCs w:val="21"/>
                          </w:rPr>
                        </w:pPr>
                        <w:r>
                          <w:rPr>
                            <w:rFonts w:hint="eastAsia"/>
                            <w:color w:val="000000" w:themeColor="text1"/>
                            <w:szCs w:val="21"/>
                          </w:rPr>
                          <w:t>其他权益工具</w:t>
                        </w:r>
                      </w:p>
                    </w:tc>
                  </w:sdtContent>
                </w:sdt>
                <w:tc>
                  <w:tcPr>
                    <w:tcW w:w="1620" w:type="pct"/>
                    <w:tcBorders>
                      <w:top w:val="outset" w:sz="6" w:space="0" w:color="auto"/>
                      <w:left w:val="outset" w:sz="6" w:space="0" w:color="auto"/>
                      <w:bottom w:val="outset" w:sz="6" w:space="0" w:color="auto"/>
                      <w:right w:val="outset" w:sz="6" w:space="0" w:color="auto"/>
                    </w:tcBorders>
                  </w:tcPr>
                  <w:p w14:paraId="3D39333B" w14:textId="77777777" w:rsidR="00EE372B" w:rsidRPr="00F2067E"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566F2311" w14:textId="77777777" w:rsidR="00EE372B" w:rsidRPr="00763031" w:rsidRDefault="00EE372B" w:rsidP="0012414C">
                    <w:pPr>
                      <w:jc w:val="right"/>
                      <w:rPr>
                        <w:rFonts w:ascii="Times New Roman" w:hAnsi="Times New Roman"/>
                        <w:szCs w:val="21"/>
                      </w:rPr>
                    </w:pPr>
                  </w:p>
                </w:tc>
              </w:tr>
              <w:tr w:rsidR="00EE372B" w14:paraId="0DE64B94" w14:textId="77777777" w:rsidTr="0012414C">
                <w:sdt>
                  <w:sdtPr>
                    <w:rPr>
                      <w:color w:val="000000" w:themeColor="text1"/>
                    </w:rPr>
                    <w:tag w:val="_PLD_c6d93a3a418747f48651bc53a080a76c"/>
                    <w:id w:val="-1272473281"/>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2165AC7" w14:textId="77777777" w:rsidR="00EE372B" w:rsidRDefault="00EE372B" w:rsidP="0012414C">
                        <w:pPr>
                          <w:ind w:firstLineChars="100" w:firstLine="210"/>
                          <w:rPr>
                            <w:color w:val="000000" w:themeColor="text1"/>
                            <w:szCs w:val="21"/>
                          </w:rPr>
                        </w:pPr>
                        <w:r>
                          <w:rPr>
                            <w:rFonts w:hint="eastAsia"/>
                            <w:color w:val="000000" w:themeColor="text1"/>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tcPr>
                  <w:p w14:paraId="6EA55B95" w14:textId="77777777" w:rsidR="00EE372B" w:rsidRPr="00F2067E"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58B75FE2" w14:textId="77777777" w:rsidR="00EE372B" w:rsidRPr="00763031" w:rsidRDefault="00EE372B" w:rsidP="0012414C">
                    <w:pPr>
                      <w:jc w:val="right"/>
                      <w:rPr>
                        <w:rFonts w:ascii="Times New Roman" w:hAnsi="Times New Roman"/>
                        <w:szCs w:val="21"/>
                      </w:rPr>
                    </w:pPr>
                  </w:p>
                </w:tc>
              </w:tr>
              <w:tr w:rsidR="00EE372B" w14:paraId="491C285E" w14:textId="77777777" w:rsidTr="0012414C">
                <w:sdt>
                  <w:sdtPr>
                    <w:rPr>
                      <w:color w:val="000000" w:themeColor="text1"/>
                    </w:rPr>
                    <w:tag w:val="_PLD_bc2536d543024772bebe5bcb17693717"/>
                    <w:id w:val="150316618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6EE2483" w14:textId="77777777" w:rsidR="00EE372B" w:rsidRDefault="00EE372B" w:rsidP="0012414C">
                        <w:pPr>
                          <w:ind w:leftChars="300" w:left="630" w:firstLineChars="100" w:firstLine="210"/>
                          <w:rPr>
                            <w:color w:val="000000" w:themeColor="text1"/>
                            <w:szCs w:val="21"/>
                          </w:rPr>
                        </w:pPr>
                        <w:r>
                          <w:rPr>
                            <w:rFonts w:hint="eastAsia"/>
                            <w:color w:val="000000" w:themeColor="text1"/>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tcPr>
                  <w:p w14:paraId="08FB94D4" w14:textId="77777777" w:rsidR="00EE372B" w:rsidRPr="00F2067E"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36893752" w14:textId="77777777" w:rsidR="00EE372B" w:rsidRPr="00763031" w:rsidRDefault="00EE372B" w:rsidP="0012414C">
                    <w:pPr>
                      <w:jc w:val="right"/>
                      <w:rPr>
                        <w:rFonts w:ascii="Times New Roman" w:hAnsi="Times New Roman"/>
                        <w:szCs w:val="21"/>
                      </w:rPr>
                    </w:pPr>
                  </w:p>
                </w:tc>
              </w:tr>
              <w:tr w:rsidR="00EE372B" w14:paraId="3AE97542" w14:textId="77777777" w:rsidTr="0012414C">
                <w:sdt>
                  <w:sdtPr>
                    <w:rPr>
                      <w:color w:val="000000" w:themeColor="text1"/>
                    </w:rPr>
                    <w:tag w:val="_PLD_8d39884f8f414f37a0d8f4fd52603245"/>
                    <w:id w:val="-16556486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8458759" w14:textId="77777777" w:rsidR="00EE372B" w:rsidRDefault="00EE372B" w:rsidP="0012414C">
                        <w:pPr>
                          <w:ind w:firstLineChars="100" w:firstLine="210"/>
                          <w:rPr>
                            <w:color w:val="000000" w:themeColor="text1"/>
                            <w:szCs w:val="21"/>
                          </w:rPr>
                        </w:pPr>
                        <w:r>
                          <w:rPr>
                            <w:rFonts w:hint="eastAsia"/>
                            <w:color w:val="000000" w:themeColor="text1"/>
                            <w:szCs w:val="21"/>
                          </w:rPr>
                          <w:t>资本公积</w:t>
                        </w:r>
                      </w:p>
                    </w:tc>
                  </w:sdtContent>
                </w:sdt>
                <w:tc>
                  <w:tcPr>
                    <w:tcW w:w="1620" w:type="pct"/>
                    <w:tcBorders>
                      <w:top w:val="outset" w:sz="6" w:space="0" w:color="auto"/>
                      <w:left w:val="outset" w:sz="6" w:space="0" w:color="auto"/>
                      <w:bottom w:val="outset" w:sz="6" w:space="0" w:color="auto"/>
                      <w:right w:val="outset" w:sz="6" w:space="0" w:color="auto"/>
                    </w:tcBorders>
                  </w:tcPr>
                  <w:p w14:paraId="7E663C11" w14:textId="57C6E94F" w:rsidR="00EE372B" w:rsidRPr="00F2067E" w:rsidRDefault="006704B8" w:rsidP="0012414C">
                    <w:pPr>
                      <w:jc w:val="right"/>
                      <w:rPr>
                        <w:rFonts w:ascii="Times New Roman" w:hAnsi="Times New Roman"/>
                        <w:szCs w:val="21"/>
                      </w:rPr>
                    </w:pPr>
                    <w:r w:rsidRPr="00F2067E">
                      <w:rPr>
                        <w:rFonts w:ascii="Times New Roman" w:eastAsiaTheme="minorEastAsia" w:hAnsi="Times New Roman"/>
                        <w:kern w:val="0"/>
                        <w:szCs w:val="21"/>
                      </w:rPr>
                      <w:t>3,535,101,189.15</w:t>
                    </w:r>
                  </w:p>
                </w:tc>
                <w:tc>
                  <w:tcPr>
                    <w:tcW w:w="1542" w:type="pct"/>
                    <w:tcBorders>
                      <w:top w:val="outset" w:sz="6" w:space="0" w:color="auto"/>
                      <w:left w:val="outset" w:sz="6" w:space="0" w:color="auto"/>
                      <w:bottom w:val="outset" w:sz="6" w:space="0" w:color="auto"/>
                      <w:right w:val="outset" w:sz="6" w:space="0" w:color="auto"/>
                    </w:tcBorders>
                  </w:tcPr>
                  <w:p w14:paraId="331B571B" w14:textId="77777777" w:rsidR="00EE372B" w:rsidRPr="00763031" w:rsidRDefault="00EE372B" w:rsidP="0012414C">
                    <w:pPr>
                      <w:jc w:val="right"/>
                      <w:rPr>
                        <w:rFonts w:ascii="Times New Roman" w:hAnsi="Times New Roman"/>
                        <w:szCs w:val="21"/>
                      </w:rPr>
                    </w:pPr>
                    <w:r w:rsidRPr="00763031">
                      <w:rPr>
                        <w:rFonts w:ascii="Times New Roman" w:hAnsi="Times New Roman"/>
                      </w:rPr>
                      <w:t>2,810,100,624.32</w:t>
                    </w:r>
                  </w:p>
                </w:tc>
              </w:tr>
              <w:tr w:rsidR="00EE372B" w14:paraId="33F94023" w14:textId="77777777" w:rsidTr="0012414C">
                <w:sdt>
                  <w:sdtPr>
                    <w:rPr>
                      <w:color w:val="000000" w:themeColor="text1"/>
                    </w:rPr>
                    <w:tag w:val="_PLD_9b50e892229b4570af0127794af9afa6"/>
                    <w:id w:val="98890872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94445A3" w14:textId="77777777" w:rsidR="00EE372B" w:rsidRDefault="00EE372B" w:rsidP="0012414C">
                        <w:pPr>
                          <w:ind w:firstLineChars="100" w:firstLine="210"/>
                          <w:rPr>
                            <w:color w:val="000000" w:themeColor="text1"/>
                            <w:szCs w:val="21"/>
                          </w:rPr>
                        </w:pPr>
                        <w:r>
                          <w:rPr>
                            <w:rFonts w:hint="eastAsia"/>
                            <w:color w:val="000000" w:themeColor="text1"/>
                            <w:szCs w:val="21"/>
                          </w:rPr>
                          <w:t>减：库存股</w:t>
                        </w:r>
                      </w:p>
                    </w:tc>
                  </w:sdtContent>
                </w:sdt>
                <w:tc>
                  <w:tcPr>
                    <w:tcW w:w="1620" w:type="pct"/>
                    <w:tcBorders>
                      <w:top w:val="outset" w:sz="6" w:space="0" w:color="auto"/>
                      <w:left w:val="outset" w:sz="6" w:space="0" w:color="auto"/>
                      <w:bottom w:val="outset" w:sz="6" w:space="0" w:color="auto"/>
                      <w:right w:val="outset" w:sz="6" w:space="0" w:color="auto"/>
                    </w:tcBorders>
                  </w:tcPr>
                  <w:p w14:paraId="3B303DD4" w14:textId="77777777" w:rsidR="00EE372B" w:rsidRPr="00F2067E"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44C0D006" w14:textId="77777777" w:rsidR="00EE372B" w:rsidRDefault="00EE372B" w:rsidP="0012414C">
                    <w:pPr>
                      <w:jc w:val="right"/>
                      <w:rPr>
                        <w:szCs w:val="21"/>
                      </w:rPr>
                    </w:pPr>
                  </w:p>
                </w:tc>
              </w:tr>
              <w:tr w:rsidR="00EE372B" w14:paraId="5C012B6C" w14:textId="77777777" w:rsidTr="0012414C">
                <w:sdt>
                  <w:sdtPr>
                    <w:rPr>
                      <w:color w:val="000000" w:themeColor="text1"/>
                    </w:rPr>
                    <w:tag w:val="_PLD_ebc54de1c70842ad936dd82e1732b35d"/>
                    <w:id w:val="83049098"/>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C1E3CE7" w14:textId="77777777" w:rsidR="00EE372B" w:rsidRDefault="00EE372B" w:rsidP="0012414C">
                        <w:pPr>
                          <w:ind w:firstLineChars="100" w:firstLine="210"/>
                          <w:rPr>
                            <w:color w:val="000000" w:themeColor="text1"/>
                            <w:szCs w:val="21"/>
                          </w:rPr>
                        </w:pPr>
                        <w:r>
                          <w:rPr>
                            <w:rFonts w:hint="eastAsia"/>
                            <w:color w:val="000000" w:themeColor="text1"/>
                            <w:szCs w:val="21"/>
                          </w:rPr>
                          <w:t>其他综合收益</w:t>
                        </w:r>
                      </w:p>
                    </w:tc>
                  </w:sdtContent>
                </w:sdt>
                <w:tc>
                  <w:tcPr>
                    <w:tcW w:w="1620" w:type="pct"/>
                    <w:tcBorders>
                      <w:top w:val="outset" w:sz="6" w:space="0" w:color="auto"/>
                      <w:left w:val="outset" w:sz="6" w:space="0" w:color="auto"/>
                      <w:bottom w:val="outset" w:sz="6" w:space="0" w:color="auto"/>
                      <w:right w:val="outset" w:sz="6" w:space="0" w:color="auto"/>
                    </w:tcBorders>
                  </w:tcPr>
                  <w:p w14:paraId="2F1360FB" w14:textId="77777777" w:rsidR="00EE372B" w:rsidRPr="00F2067E"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157C48CA" w14:textId="77777777" w:rsidR="00EE372B" w:rsidRDefault="00EE372B" w:rsidP="0012414C">
                    <w:pPr>
                      <w:jc w:val="right"/>
                      <w:rPr>
                        <w:szCs w:val="21"/>
                      </w:rPr>
                    </w:pPr>
                  </w:p>
                </w:tc>
              </w:tr>
              <w:tr w:rsidR="00EE372B" w14:paraId="018F456A" w14:textId="77777777" w:rsidTr="0012414C">
                <w:sdt>
                  <w:sdtPr>
                    <w:rPr>
                      <w:color w:val="000000" w:themeColor="text1"/>
                    </w:rPr>
                    <w:tag w:val="_PLD_8decb8aacd51493fb3b6f970f1dbfb29"/>
                    <w:id w:val="512506371"/>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3EBB75C" w14:textId="77777777" w:rsidR="00EE372B" w:rsidRDefault="00EE372B" w:rsidP="0012414C">
                        <w:pPr>
                          <w:ind w:firstLineChars="100" w:firstLine="210"/>
                          <w:rPr>
                            <w:color w:val="000000" w:themeColor="text1"/>
                            <w:szCs w:val="21"/>
                          </w:rPr>
                        </w:pPr>
                        <w:r>
                          <w:rPr>
                            <w:rFonts w:hint="eastAsia"/>
                            <w:color w:val="000000" w:themeColor="text1"/>
                            <w:szCs w:val="21"/>
                          </w:rPr>
                          <w:t>专项储备</w:t>
                        </w:r>
                      </w:p>
                    </w:tc>
                  </w:sdtContent>
                </w:sdt>
                <w:tc>
                  <w:tcPr>
                    <w:tcW w:w="1620" w:type="pct"/>
                    <w:tcBorders>
                      <w:top w:val="outset" w:sz="6" w:space="0" w:color="auto"/>
                      <w:left w:val="outset" w:sz="6" w:space="0" w:color="auto"/>
                      <w:bottom w:val="outset" w:sz="6" w:space="0" w:color="auto"/>
                      <w:right w:val="outset" w:sz="6" w:space="0" w:color="auto"/>
                    </w:tcBorders>
                  </w:tcPr>
                  <w:p w14:paraId="74E61830" w14:textId="77777777" w:rsidR="00EE372B" w:rsidRPr="00F2067E" w:rsidRDefault="00EE372B" w:rsidP="0012414C">
                    <w:pPr>
                      <w:jc w:val="right"/>
                      <w:rPr>
                        <w:rFonts w:ascii="Times New Roman" w:hAnsi="Times New Roman"/>
                        <w:szCs w:val="21"/>
                      </w:rPr>
                    </w:pPr>
                  </w:p>
                </w:tc>
                <w:tc>
                  <w:tcPr>
                    <w:tcW w:w="1542" w:type="pct"/>
                    <w:tcBorders>
                      <w:top w:val="outset" w:sz="6" w:space="0" w:color="auto"/>
                      <w:left w:val="outset" w:sz="6" w:space="0" w:color="auto"/>
                      <w:bottom w:val="outset" w:sz="6" w:space="0" w:color="auto"/>
                      <w:right w:val="outset" w:sz="6" w:space="0" w:color="auto"/>
                    </w:tcBorders>
                  </w:tcPr>
                  <w:p w14:paraId="3A3AEC7D" w14:textId="77777777" w:rsidR="00EE372B" w:rsidRDefault="00EE372B" w:rsidP="0012414C">
                    <w:pPr>
                      <w:jc w:val="right"/>
                      <w:rPr>
                        <w:szCs w:val="21"/>
                      </w:rPr>
                    </w:pPr>
                  </w:p>
                </w:tc>
              </w:tr>
              <w:tr w:rsidR="00EE372B" w14:paraId="427F039A" w14:textId="77777777" w:rsidTr="0012414C">
                <w:sdt>
                  <w:sdtPr>
                    <w:rPr>
                      <w:color w:val="000000" w:themeColor="text1"/>
                    </w:rPr>
                    <w:tag w:val="_PLD_20357c22f54b4e31ab0731243c1b11f2"/>
                    <w:id w:val="-796068096"/>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066AA5A" w14:textId="77777777" w:rsidR="00EE372B" w:rsidRDefault="00EE372B" w:rsidP="0012414C">
                        <w:pPr>
                          <w:ind w:firstLineChars="100" w:firstLine="210"/>
                          <w:rPr>
                            <w:color w:val="000000" w:themeColor="text1"/>
                            <w:szCs w:val="21"/>
                          </w:rPr>
                        </w:pPr>
                        <w:r>
                          <w:rPr>
                            <w:rFonts w:hint="eastAsia"/>
                            <w:color w:val="000000" w:themeColor="text1"/>
                            <w:szCs w:val="21"/>
                          </w:rPr>
                          <w:t>盈余公积</w:t>
                        </w:r>
                      </w:p>
                    </w:tc>
                  </w:sdtContent>
                </w:sdt>
                <w:tc>
                  <w:tcPr>
                    <w:tcW w:w="1620" w:type="pct"/>
                    <w:tcBorders>
                      <w:top w:val="outset" w:sz="6" w:space="0" w:color="auto"/>
                      <w:left w:val="outset" w:sz="6" w:space="0" w:color="auto"/>
                      <w:bottom w:val="outset" w:sz="6" w:space="0" w:color="auto"/>
                      <w:right w:val="outset" w:sz="6" w:space="0" w:color="auto"/>
                    </w:tcBorders>
                  </w:tcPr>
                  <w:p w14:paraId="2DA23D67" w14:textId="3CD2599F" w:rsidR="00EE372B" w:rsidRPr="00F2067E" w:rsidRDefault="006704B8" w:rsidP="0012414C">
                    <w:pPr>
                      <w:jc w:val="right"/>
                      <w:rPr>
                        <w:rFonts w:ascii="Times New Roman" w:hAnsi="Times New Roman"/>
                        <w:szCs w:val="21"/>
                      </w:rPr>
                    </w:pPr>
                    <w:r w:rsidRPr="00F2067E">
                      <w:rPr>
                        <w:rFonts w:ascii="Times New Roman" w:eastAsiaTheme="minorEastAsia" w:hAnsi="Times New Roman"/>
                        <w:kern w:val="0"/>
                        <w:szCs w:val="21"/>
                      </w:rPr>
                      <w:t>79,553,867.69</w:t>
                    </w:r>
                  </w:p>
                </w:tc>
                <w:tc>
                  <w:tcPr>
                    <w:tcW w:w="1542" w:type="pct"/>
                    <w:tcBorders>
                      <w:top w:val="outset" w:sz="6" w:space="0" w:color="auto"/>
                      <w:left w:val="outset" w:sz="6" w:space="0" w:color="auto"/>
                      <w:bottom w:val="outset" w:sz="6" w:space="0" w:color="auto"/>
                      <w:right w:val="outset" w:sz="6" w:space="0" w:color="auto"/>
                    </w:tcBorders>
                  </w:tcPr>
                  <w:p w14:paraId="441A5D6D" w14:textId="77777777" w:rsidR="00EE372B" w:rsidRPr="00EE372B" w:rsidRDefault="00EE372B" w:rsidP="0012414C">
                    <w:pPr>
                      <w:jc w:val="right"/>
                      <w:rPr>
                        <w:rFonts w:ascii="Times New Roman" w:hAnsi="Times New Roman"/>
                        <w:szCs w:val="21"/>
                      </w:rPr>
                    </w:pPr>
                    <w:r w:rsidRPr="00EE372B">
                      <w:rPr>
                        <w:rFonts w:ascii="Times New Roman" w:hAnsi="Times New Roman"/>
                      </w:rPr>
                      <w:t>61,286,435.82</w:t>
                    </w:r>
                  </w:p>
                </w:tc>
              </w:tr>
              <w:tr w:rsidR="00EE372B" w14:paraId="218F8C1E" w14:textId="77777777" w:rsidTr="0012414C">
                <w:sdt>
                  <w:sdtPr>
                    <w:rPr>
                      <w:color w:val="000000" w:themeColor="text1"/>
                    </w:rPr>
                    <w:tag w:val="_PLD_63c57eb540cf40e6a7f67d0b803383cb"/>
                    <w:id w:val="733366293"/>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DB9FF18" w14:textId="77777777" w:rsidR="00EE372B" w:rsidRDefault="00EE372B" w:rsidP="0012414C">
                        <w:pPr>
                          <w:ind w:firstLineChars="100" w:firstLine="210"/>
                          <w:rPr>
                            <w:color w:val="000000" w:themeColor="text1"/>
                            <w:szCs w:val="21"/>
                          </w:rPr>
                        </w:pPr>
                        <w:r>
                          <w:rPr>
                            <w:rFonts w:hint="eastAsia"/>
                            <w:color w:val="000000" w:themeColor="text1"/>
                            <w:szCs w:val="21"/>
                          </w:rPr>
                          <w:t>未分配利润</w:t>
                        </w:r>
                      </w:p>
                    </w:tc>
                  </w:sdtContent>
                </w:sdt>
                <w:tc>
                  <w:tcPr>
                    <w:tcW w:w="1620" w:type="pct"/>
                    <w:tcBorders>
                      <w:top w:val="outset" w:sz="6" w:space="0" w:color="auto"/>
                      <w:left w:val="outset" w:sz="6" w:space="0" w:color="auto"/>
                      <w:bottom w:val="outset" w:sz="6" w:space="0" w:color="auto"/>
                      <w:right w:val="outset" w:sz="6" w:space="0" w:color="auto"/>
                    </w:tcBorders>
                  </w:tcPr>
                  <w:p w14:paraId="037BEE86" w14:textId="59C8A4BC" w:rsidR="00EE372B" w:rsidRPr="00F2067E" w:rsidRDefault="006704B8" w:rsidP="0012414C">
                    <w:pPr>
                      <w:jc w:val="right"/>
                      <w:rPr>
                        <w:rFonts w:ascii="Times New Roman" w:hAnsi="Times New Roman"/>
                        <w:szCs w:val="21"/>
                      </w:rPr>
                    </w:pPr>
                    <w:r w:rsidRPr="00F2067E">
                      <w:rPr>
                        <w:rFonts w:ascii="Times New Roman" w:eastAsiaTheme="minorEastAsia" w:hAnsi="Times New Roman"/>
                        <w:kern w:val="0"/>
                        <w:szCs w:val="21"/>
                      </w:rPr>
                      <w:t>773,157,786.70</w:t>
                    </w:r>
                  </w:p>
                </w:tc>
                <w:tc>
                  <w:tcPr>
                    <w:tcW w:w="1542" w:type="pct"/>
                    <w:tcBorders>
                      <w:top w:val="outset" w:sz="6" w:space="0" w:color="auto"/>
                      <w:left w:val="outset" w:sz="6" w:space="0" w:color="auto"/>
                      <w:bottom w:val="outset" w:sz="6" w:space="0" w:color="auto"/>
                      <w:right w:val="outset" w:sz="6" w:space="0" w:color="auto"/>
                    </w:tcBorders>
                  </w:tcPr>
                  <w:p w14:paraId="447A4400" w14:textId="77777777" w:rsidR="00EE372B" w:rsidRPr="00EE372B" w:rsidRDefault="00EE372B" w:rsidP="0012414C">
                    <w:pPr>
                      <w:jc w:val="right"/>
                      <w:rPr>
                        <w:rFonts w:ascii="Times New Roman" w:hAnsi="Times New Roman"/>
                        <w:szCs w:val="21"/>
                      </w:rPr>
                    </w:pPr>
                    <w:r w:rsidRPr="00EE372B">
                      <w:rPr>
                        <w:rFonts w:ascii="Times New Roman" w:hAnsi="Times New Roman"/>
                      </w:rPr>
                      <w:t>608,750,899.90</w:t>
                    </w:r>
                  </w:p>
                </w:tc>
              </w:tr>
              <w:tr w:rsidR="00EE372B" w14:paraId="7E8542BC" w14:textId="77777777" w:rsidTr="0012414C">
                <w:sdt>
                  <w:sdtPr>
                    <w:rPr>
                      <w:color w:val="000000" w:themeColor="text1"/>
                    </w:rPr>
                    <w:tag w:val="_PLD_c89a195b3ddc44ac9227916a4130b760"/>
                    <w:id w:val="-1682885307"/>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AFF25C1" w14:textId="77777777" w:rsidR="00EE372B" w:rsidRDefault="00EE372B" w:rsidP="0012414C">
                        <w:pPr>
                          <w:ind w:firstLineChars="200" w:firstLine="420"/>
                          <w:rPr>
                            <w:color w:val="000000" w:themeColor="text1"/>
                            <w:szCs w:val="21"/>
                          </w:rPr>
                        </w:pPr>
                        <w:r>
                          <w:rPr>
                            <w:rFonts w:hint="eastAsia"/>
                            <w:color w:val="000000" w:themeColor="text1"/>
                          </w:rPr>
                          <w:t>所有者权益（或股东权益）合计</w:t>
                        </w:r>
                      </w:p>
                    </w:tc>
                  </w:sdtContent>
                </w:sdt>
                <w:tc>
                  <w:tcPr>
                    <w:tcW w:w="1620" w:type="pct"/>
                    <w:tcBorders>
                      <w:top w:val="outset" w:sz="6" w:space="0" w:color="auto"/>
                      <w:left w:val="outset" w:sz="6" w:space="0" w:color="auto"/>
                      <w:bottom w:val="outset" w:sz="6" w:space="0" w:color="auto"/>
                      <w:right w:val="outset" w:sz="6" w:space="0" w:color="auto"/>
                    </w:tcBorders>
                  </w:tcPr>
                  <w:p w14:paraId="49582232" w14:textId="76C77592" w:rsidR="00EE372B" w:rsidRPr="00F2067E" w:rsidRDefault="00E50591" w:rsidP="0012414C">
                    <w:pPr>
                      <w:jc w:val="right"/>
                      <w:rPr>
                        <w:rFonts w:ascii="Times New Roman" w:hAnsi="Times New Roman"/>
                        <w:szCs w:val="21"/>
                      </w:rPr>
                    </w:pPr>
                    <w:r w:rsidRPr="00F2067E">
                      <w:rPr>
                        <w:rFonts w:ascii="Times New Roman" w:eastAsiaTheme="minorEastAsia" w:hAnsi="Times New Roman"/>
                        <w:kern w:val="0"/>
                        <w:szCs w:val="21"/>
                      </w:rPr>
                      <w:t>5,387,812,843.54</w:t>
                    </w:r>
                  </w:p>
                </w:tc>
                <w:tc>
                  <w:tcPr>
                    <w:tcW w:w="1542" w:type="pct"/>
                    <w:tcBorders>
                      <w:top w:val="outset" w:sz="6" w:space="0" w:color="auto"/>
                      <w:left w:val="outset" w:sz="6" w:space="0" w:color="auto"/>
                      <w:bottom w:val="outset" w:sz="6" w:space="0" w:color="auto"/>
                      <w:right w:val="outset" w:sz="6" w:space="0" w:color="auto"/>
                    </w:tcBorders>
                  </w:tcPr>
                  <w:p w14:paraId="5524C422" w14:textId="77777777" w:rsidR="00EE372B" w:rsidRPr="00EE372B" w:rsidRDefault="00EE372B" w:rsidP="0012414C">
                    <w:pPr>
                      <w:jc w:val="right"/>
                      <w:rPr>
                        <w:rFonts w:ascii="Times New Roman" w:hAnsi="Times New Roman"/>
                        <w:szCs w:val="21"/>
                      </w:rPr>
                    </w:pPr>
                    <w:r w:rsidRPr="00EE372B">
                      <w:rPr>
                        <w:rFonts w:ascii="Times New Roman" w:hAnsi="Times New Roman"/>
                      </w:rPr>
                      <w:t>3,980,137,960.04</w:t>
                    </w:r>
                  </w:p>
                </w:tc>
              </w:tr>
              <w:tr w:rsidR="00EE372B" w14:paraId="3FAD252E" w14:textId="77777777" w:rsidTr="0012414C">
                <w:sdt>
                  <w:sdtPr>
                    <w:rPr>
                      <w:color w:val="000000" w:themeColor="text1"/>
                    </w:rPr>
                    <w:tag w:val="_PLD_665076c79c604698b243c10d28fc872a"/>
                    <w:id w:val="-619301724"/>
                    <w:lock w:val="sdtConten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95E2633" w14:textId="77777777" w:rsidR="00EE372B" w:rsidRDefault="00EE372B" w:rsidP="0012414C">
                        <w:pPr>
                          <w:ind w:firstLineChars="300" w:firstLine="630"/>
                          <w:rPr>
                            <w:color w:val="000000" w:themeColor="text1"/>
                            <w:szCs w:val="21"/>
                          </w:rPr>
                        </w:pPr>
                        <w:r>
                          <w:rPr>
                            <w:rFonts w:hint="eastAsia"/>
                            <w:color w:val="000000" w:themeColor="text1"/>
                            <w:szCs w:val="21"/>
                          </w:rPr>
                          <w:t>负债和所有者权益（或股东权益）总计</w:t>
                        </w:r>
                      </w:p>
                    </w:tc>
                  </w:sdtContent>
                </w:sdt>
                <w:tc>
                  <w:tcPr>
                    <w:tcW w:w="1620" w:type="pct"/>
                    <w:tcBorders>
                      <w:top w:val="outset" w:sz="6" w:space="0" w:color="auto"/>
                      <w:left w:val="outset" w:sz="6" w:space="0" w:color="auto"/>
                      <w:bottom w:val="outset" w:sz="6" w:space="0" w:color="auto"/>
                      <w:right w:val="outset" w:sz="6" w:space="0" w:color="auto"/>
                    </w:tcBorders>
                  </w:tcPr>
                  <w:p w14:paraId="0BEC4EC4" w14:textId="15708D95" w:rsidR="00EE372B" w:rsidRPr="00F2067E" w:rsidRDefault="00F2067E" w:rsidP="0012414C">
                    <w:pPr>
                      <w:jc w:val="right"/>
                      <w:rPr>
                        <w:rFonts w:ascii="Times New Roman" w:hAnsi="Times New Roman"/>
                        <w:szCs w:val="21"/>
                      </w:rPr>
                    </w:pPr>
                    <w:r w:rsidRPr="00F2067E">
                      <w:rPr>
                        <w:rFonts w:ascii="Times New Roman" w:eastAsiaTheme="minorEastAsia" w:hAnsi="Times New Roman"/>
                        <w:kern w:val="0"/>
                        <w:szCs w:val="21"/>
                      </w:rPr>
                      <w:t>14,026,998,100.43</w:t>
                    </w:r>
                  </w:p>
                </w:tc>
                <w:tc>
                  <w:tcPr>
                    <w:tcW w:w="1542" w:type="pct"/>
                    <w:tcBorders>
                      <w:top w:val="outset" w:sz="6" w:space="0" w:color="auto"/>
                      <w:left w:val="outset" w:sz="6" w:space="0" w:color="auto"/>
                      <w:bottom w:val="outset" w:sz="6" w:space="0" w:color="auto"/>
                      <w:right w:val="outset" w:sz="6" w:space="0" w:color="auto"/>
                    </w:tcBorders>
                  </w:tcPr>
                  <w:p w14:paraId="03967FB0" w14:textId="77777777" w:rsidR="00EE372B" w:rsidRPr="00F2067E" w:rsidRDefault="00EE372B" w:rsidP="0012414C">
                    <w:pPr>
                      <w:jc w:val="right"/>
                      <w:rPr>
                        <w:rFonts w:ascii="Times New Roman" w:hAnsi="Times New Roman"/>
                        <w:szCs w:val="21"/>
                      </w:rPr>
                    </w:pPr>
                    <w:r w:rsidRPr="00F2067E">
                      <w:rPr>
                        <w:rFonts w:ascii="Times New Roman" w:hAnsi="Times New Roman"/>
                      </w:rPr>
                      <w:t>10,000,639,662.40</w:t>
                    </w:r>
                  </w:p>
                </w:tc>
              </w:tr>
            </w:tbl>
            <w:p w14:paraId="70782FEC" w14:textId="77777777" w:rsidR="00EE372B" w:rsidRDefault="00EE372B"/>
            <w:p w14:paraId="5BCB4756" w14:textId="7577C8C1" w:rsidR="00F27219" w:rsidRDefault="00BC4604">
              <w:pPr>
                <w:ind w:rightChars="-73" w:right="-153"/>
                <w:rPr>
                  <w:color w:val="000000" w:themeColor="text1"/>
                  <w:szCs w:val="21"/>
                </w:rPr>
              </w:pPr>
              <w:r>
                <w:rPr>
                  <w:color w:val="000000" w:themeColor="text1"/>
                  <w:szCs w:val="21"/>
                </w:rPr>
                <w:t>法定代表人</w:t>
              </w:r>
              <w:r>
                <w:rPr>
                  <w:rFonts w:hint="eastAsia"/>
                  <w:color w:val="000000" w:themeColor="text1"/>
                  <w:szCs w:val="21"/>
                </w:rPr>
                <w:t>：</w:t>
              </w:r>
              <w:sdt>
                <w:sdtPr>
                  <w:rPr>
                    <w:rFonts w:hint="eastAsia"/>
                    <w:color w:val="000000" w:themeColor="text1"/>
                    <w:szCs w:val="21"/>
                  </w:rPr>
                  <w:alias w:val="公司法定代表人"/>
                  <w:tag w:val="_GBC_bfe1f7d6000948dcb2c1942e4d4049a6"/>
                  <w:id w:val="98698749"/>
                  <w:lock w:val="sdtLocked"/>
                  <w:placeholder>
                    <w:docPart w:val="GBC22222222222222222222222222222"/>
                  </w:placeholder>
                  <w:text/>
                </w:sdtPr>
                <w:sdtEndPr/>
                <w:sdtContent>
                  <w:r w:rsidR="0067456F">
                    <w:rPr>
                      <w:rFonts w:hint="eastAsia"/>
                      <w:color w:val="000000" w:themeColor="text1"/>
                      <w:szCs w:val="21"/>
                    </w:rPr>
                    <w:t>陆庆</w:t>
                  </w:r>
                </w:sdtContent>
              </w:sdt>
              <w:r>
                <w:rPr>
                  <w:rFonts w:hint="eastAsia"/>
                  <w:color w:val="000000" w:themeColor="text1"/>
                  <w:szCs w:val="21"/>
                </w:rPr>
                <w:t xml:space="preserve"> </w:t>
              </w:r>
              <w:r>
                <w:rPr>
                  <w:color w:val="000000" w:themeColor="text1"/>
                  <w:szCs w:val="21"/>
                </w:rPr>
                <w:t>主管会计工作负责人</w:t>
              </w:r>
              <w:r>
                <w:rPr>
                  <w:rFonts w:hint="eastAsia"/>
                  <w:color w:val="000000" w:themeColor="text1"/>
                  <w:szCs w:val="21"/>
                </w:rPr>
                <w:t>：</w:t>
              </w:r>
              <w:sdt>
                <w:sdtPr>
                  <w:rPr>
                    <w:rFonts w:hint="eastAsia"/>
                    <w:color w:val="000000" w:themeColor="text1"/>
                    <w:szCs w:val="21"/>
                  </w:rPr>
                  <w:alias w:val="主管会计工作负责人姓名"/>
                  <w:tag w:val="_GBC_4ffee7dbff3a4ea9adedf4c9eb0e7c43"/>
                  <w:id w:val="140473189"/>
                  <w:lock w:val="sdtLocked"/>
                  <w:placeholder>
                    <w:docPart w:val="GBC22222222222222222222222222222"/>
                  </w:placeholder>
                  <w:text/>
                </w:sdtPr>
                <w:sdtEndPr/>
                <w:sdtContent>
                  <w:r w:rsidR="00EC382F">
                    <w:rPr>
                      <w:rFonts w:hint="eastAsia"/>
                      <w:color w:val="000000" w:themeColor="text1"/>
                      <w:szCs w:val="21"/>
                    </w:rPr>
                    <w:t>黄剑</w:t>
                  </w:r>
                </w:sdtContent>
              </w:sdt>
              <w:r>
                <w:rPr>
                  <w:rFonts w:hint="eastAsia"/>
                  <w:color w:val="000000" w:themeColor="text1"/>
                  <w:szCs w:val="21"/>
                </w:rPr>
                <w:t xml:space="preserve"> </w:t>
              </w:r>
              <w:r>
                <w:rPr>
                  <w:color w:val="000000" w:themeColor="text1"/>
                  <w:szCs w:val="21"/>
                </w:rPr>
                <w:t>会计机构负责人</w:t>
              </w:r>
              <w:r>
                <w:rPr>
                  <w:rFonts w:hint="eastAsia"/>
                  <w:color w:val="000000" w:themeColor="text1"/>
                  <w:szCs w:val="21"/>
                </w:rPr>
                <w:t>：</w:t>
              </w:r>
              <w:sdt>
                <w:sdtPr>
                  <w:rPr>
                    <w:rFonts w:hint="eastAsia"/>
                    <w:color w:val="000000" w:themeColor="text1"/>
                    <w:szCs w:val="21"/>
                  </w:rPr>
                  <w:alias w:val="会计机构负责人姓名"/>
                  <w:tag w:val="_GBC_9b04f54d9d6a4a5da38caf01f57557cd"/>
                  <w:id w:val="1073010679"/>
                  <w:lock w:val="sdtLocked"/>
                  <w:placeholder>
                    <w:docPart w:val="GBC22222222222222222222222222222"/>
                  </w:placeholder>
                  <w:text/>
                </w:sdtPr>
                <w:sdtEndPr/>
                <w:sdtContent>
                  <w:r w:rsidR="00EC382F" w:rsidRPr="00EC382F">
                    <w:rPr>
                      <w:rFonts w:hint="eastAsia"/>
                      <w:color w:val="000000" w:themeColor="text1"/>
                      <w:szCs w:val="21"/>
                    </w:rPr>
                    <w:t>鞠秋萍</w:t>
                  </w:r>
                </w:sdtContent>
              </w:sdt>
            </w:p>
          </w:sdtContent>
        </w:sdt>
        <w:p w14:paraId="207C8C34" w14:textId="77777777" w:rsidR="00F27219" w:rsidRDefault="00F27219">
          <w:pPr>
            <w:rPr>
              <w:color w:val="000000" w:themeColor="text1"/>
            </w:rPr>
          </w:pPr>
        </w:p>
        <w:sdt>
          <w:sdtPr>
            <w:rPr>
              <w:rFonts w:hint="eastAsia"/>
              <w:b/>
              <w:color w:val="000000" w:themeColor="text1"/>
              <w:szCs w:val="21"/>
            </w:rPr>
            <w:tag w:val="_SEC_68bf37bd505b4caab91fa34e965ddb40"/>
            <w:id w:val="-935365129"/>
            <w:lock w:val="sdtLocked"/>
            <w:placeholder>
              <w:docPart w:val="GBC22222222222222222222222222222"/>
            </w:placeholder>
          </w:sdtPr>
          <w:sdtEndPr>
            <w:rPr>
              <w:b w:val="0"/>
            </w:rPr>
          </w:sdtEndPr>
          <w:sdtContent>
            <w:p w14:paraId="651B7830" w14:textId="77777777" w:rsidR="00F27219" w:rsidRDefault="00BC4604">
              <w:pPr>
                <w:jc w:val="center"/>
                <w:outlineLvl w:val="2"/>
                <w:rPr>
                  <w:b/>
                  <w:bCs/>
                  <w:color w:val="000000" w:themeColor="text1"/>
                  <w:szCs w:val="21"/>
                </w:rPr>
              </w:pPr>
              <w:r>
                <w:rPr>
                  <w:rFonts w:hint="eastAsia"/>
                  <w:b/>
                  <w:color w:val="000000" w:themeColor="text1"/>
                  <w:szCs w:val="21"/>
                </w:rPr>
                <w:t>合并</w:t>
              </w:r>
              <w:r>
                <w:rPr>
                  <w:b/>
                  <w:bCs/>
                  <w:color w:val="000000" w:themeColor="text1"/>
                  <w:szCs w:val="21"/>
                </w:rPr>
                <w:t>利润表</w:t>
              </w:r>
            </w:p>
            <w:p w14:paraId="69DEA659" w14:textId="71E370FE" w:rsidR="00F27219" w:rsidRPr="00003C46" w:rsidRDefault="00BC4604">
              <w:pPr>
                <w:jc w:val="center"/>
                <w:rPr>
                  <w:rFonts w:ascii="Times New Roman" w:hAnsi="Times New Roman"/>
                  <w:b/>
                  <w:bCs/>
                  <w:color w:val="000000" w:themeColor="text1"/>
                  <w:szCs w:val="21"/>
                </w:rPr>
              </w:pPr>
              <w:r w:rsidRPr="00003C46">
                <w:rPr>
                  <w:rFonts w:ascii="Times New Roman" w:hAnsi="Times New Roman"/>
                  <w:color w:val="000000" w:themeColor="text1"/>
                  <w:szCs w:val="21"/>
                </w:rPr>
                <w:t>2020</w:t>
              </w:r>
              <w:r w:rsidRPr="00003C46">
                <w:rPr>
                  <w:rFonts w:ascii="Times New Roman" w:hAnsi="Times New Roman"/>
                  <w:color w:val="000000" w:themeColor="text1"/>
                  <w:szCs w:val="21"/>
                </w:rPr>
                <w:t>年</w:t>
              </w:r>
              <w:r w:rsidRPr="00003C46">
                <w:rPr>
                  <w:rFonts w:ascii="Times New Roman" w:hAnsi="Times New Roman"/>
                  <w:color w:val="000000" w:themeColor="text1"/>
                  <w:szCs w:val="21"/>
                </w:rPr>
                <w:t>1—12</w:t>
              </w:r>
              <w:r w:rsidRPr="00003C46">
                <w:rPr>
                  <w:rFonts w:ascii="Times New Roman" w:hAnsi="Times New Roman"/>
                  <w:color w:val="000000" w:themeColor="text1"/>
                  <w:szCs w:val="21"/>
                </w:rPr>
                <w:t>月</w:t>
              </w:r>
            </w:p>
            <w:p w14:paraId="1DA0872A" w14:textId="6089B208" w:rsidR="00F27219" w:rsidRDefault="00BC4604">
              <w:pPr>
                <w:jc w:val="right"/>
                <w:rPr>
                  <w:color w:val="000000" w:themeColor="text1"/>
                  <w:szCs w:val="21"/>
                </w:rPr>
              </w:pPr>
              <w:r>
                <w:rPr>
                  <w:color w:val="000000" w:themeColor="text1"/>
                  <w:szCs w:val="21"/>
                </w:rPr>
                <w:t>单位</w:t>
              </w:r>
              <w:r>
                <w:rPr>
                  <w:color w:val="000000" w:themeColor="text1"/>
                  <w:szCs w:val="21"/>
                </w:rPr>
                <w:t>:</w:t>
              </w:r>
              <w:sdt>
                <w:sdtPr>
                  <w:rPr>
                    <w:color w:val="000000" w:themeColor="text1"/>
                    <w:szCs w:val="21"/>
                  </w:rPr>
                  <w:alias w:val="单位：合并利润表"/>
                  <w:tag w:val="_GBC_b3cb94f9f4da40e8b6c268538a5c5989"/>
                  <w:id w:val="11660541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7456F">
                    <w:rPr>
                      <w:color w:val="000000" w:themeColor="text1"/>
                      <w:szCs w:val="21"/>
                    </w:rPr>
                    <w:t>元</w:t>
                  </w:r>
                </w:sdtContent>
              </w:sdt>
              <w:r>
                <w:rPr>
                  <w:color w:val="000000" w:themeColor="text1"/>
                  <w:szCs w:val="21"/>
                </w:rPr>
                <w:t xml:space="preserve">  </w:t>
              </w:r>
              <w:r>
                <w:rPr>
                  <w:color w:val="000000" w:themeColor="text1"/>
                  <w:szCs w:val="21"/>
                </w:rPr>
                <w:t>币种</w:t>
              </w:r>
              <w:r>
                <w:rPr>
                  <w:color w:val="000000" w:themeColor="text1"/>
                  <w:szCs w:val="21"/>
                </w:rPr>
                <w:t>:</w:t>
              </w:r>
              <w:sdt>
                <w:sdtPr>
                  <w:rPr>
                    <w:color w:val="000000" w:themeColor="text1"/>
                    <w:szCs w:val="21"/>
                  </w:rPr>
                  <w:alias w:val="币种：合并利润表"/>
                  <w:tag w:val="_GBC_984e7c3496d943a59f4fcfb9a7093c58"/>
                  <w:id w:val="9496680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80"/>
                <w:gridCol w:w="2368"/>
                <w:gridCol w:w="2374"/>
              </w:tblGrid>
              <w:tr w:rsidR="00320B6F" w14:paraId="71C98999" w14:textId="77777777" w:rsidTr="0012414C">
                <w:trPr>
                  <w:cantSplit/>
                </w:trPr>
                <w:sdt>
                  <w:sdtPr>
                    <w:rPr>
                      <w:color w:val="000000" w:themeColor="text1"/>
                    </w:rPr>
                    <w:tag w:val="_PLD_7e800309c8494a798ade7848c784227c"/>
                    <w:id w:val="2129814245"/>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AF1F341" w14:textId="77777777" w:rsidR="00320B6F" w:rsidRDefault="00320B6F" w:rsidP="0012414C">
                        <w:pPr>
                          <w:ind w:leftChars="-19" w:hangingChars="19" w:hanging="40"/>
                          <w:jc w:val="center"/>
                          <w:rPr>
                            <w:b/>
                            <w:color w:val="000000" w:themeColor="text1"/>
                            <w:szCs w:val="21"/>
                          </w:rPr>
                        </w:pPr>
                        <w:r>
                          <w:rPr>
                            <w:b/>
                            <w:color w:val="000000" w:themeColor="text1"/>
                            <w:szCs w:val="21"/>
                          </w:rPr>
                          <w:t>项目</w:t>
                        </w:r>
                      </w:p>
                    </w:tc>
                  </w:sdtContent>
                </w:sdt>
                <w:sdt>
                  <w:sdtPr>
                    <w:rPr>
                      <w:color w:val="000000" w:themeColor="text1"/>
                    </w:rPr>
                    <w:tag w:val="_PLD_03c2077d8f4049f3817d6e0373207b0e"/>
                    <w:id w:val="1231583124"/>
                    <w:lock w:val="sdtContentLocked"/>
                  </w:sdtPr>
                  <w:sdtEndPr/>
                  <w:sdtContent>
                    <w:tc>
                      <w:tcPr>
                        <w:tcW w:w="1389" w:type="pct"/>
                        <w:tcBorders>
                          <w:top w:val="outset" w:sz="4" w:space="0" w:color="auto"/>
                          <w:left w:val="outset" w:sz="4" w:space="0" w:color="auto"/>
                          <w:bottom w:val="outset" w:sz="4" w:space="0" w:color="auto"/>
                          <w:right w:val="outset" w:sz="4" w:space="0" w:color="auto"/>
                        </w:tcBorders>
                        <w:vAlign w:val="center"/>
                      </w:tcPr>
                      <w:p w14:paraId="0F0DF083" w14:textId="77777777" w:rsidR="00320B6F" w:rsidRDefault="00320B6F" w:rsidP="0012414C">
                        <w:pPr>
                          <w:jc w:val="center"/>
                          <w:rPr>
                            <w:b/>
                            <w:color w:val="000000" w:themeColor="text1"/>
                            <w:szCs w:val="21"/>
                          </w:rPr>
                        </w:pPr>
                        <w:r>
                          <w:rPr>
                            <w:rFonts w:hint="eastAsia"/>
                            <w:b/>
                            <w:color w:val="000000" w:themeColor="text1"/>
                            <w:szCs w:val="21"/>
                          </w:rPr>
                          <w:t>2020</w:t>
                        </w:r>
                        <w:r>
                          <w:rPr>
                            <w:rFonts w:hint="eastAsia"/>
                            <w:b/>
                            <w:color w:val="000000" w:themeColor="text1"/>
                            <w:szCs w:val="21"/>
                          </w:rPr>
                          <w:t>年度</w:t>
                        </w:r>
                      </w:p>
                    </w:tc>
                  </w:sdtContent>
                </w:sdt>
                <w:sdt>
                  <w:sdtPr>
                    <w:rPr>
                      <w:color w:val="000000" w:themeColor="text1"/>
                    </w:rPr>
                    <w:tag w:val="_PLD_7e6cc7a9e33745d697536be5d01abc47"/>
                    <w:id w:val="-1315021447"/>
                    <w:lock w:val="sdtContentLocked"/>
                  </w:sdtPr>
                  <w:sdtEndPr/>
                  <w:sdtContent>
                    <w:tc>
                      <w:tcPr>
                        <w:tcW w:w="1393" w:type="pct"/>
                        <w:tcBorders>
                          <w:top w:val="outset" w:sz="4" w:space="0" w:color="auto"/>
                          <w:left w:val="outset" w:sz="4" w:space="0" w:color="auto"/>
                          <w:bottom w:val="outset" w:sz="4" w:space="0" w:color="auto"/>
                          <w:right w:val="outset" w:sz="4" w:space="0" w:color="auto"/>
                        </w:tcBorders>
                        <w:vAlign w:val="center"/>
                      </w:tcPr>
                      <w:p w14:paraId="24D09AA6" w14:textId="77777777" w:rsidR="00320B6F" w:rsidRDefault="00320B6F" w:rsidP="0012414C">
                        <w:pPr>
                          <w:jc w:val="center"/>
                          <w:rPr>
                            <w:b/>
                            <w:color w:val="000000" w:themeColor="text1"/>
                            <w:szCs w:val="21"/>
                          </w:rPr>
                        </w:pPr>
                        <w:r>
                          <w:rPr>
                            <w:rFonts w:hint="eastAsia"/>
                            <w:b/>
                            <w:color w:val="000000" w:themeColor="text1"/>
                            <w:szCs w:val="21"/>
                          </w:rPr>
                          <w:t>2019</w:t>
                        </w:r>
                        <w:r>
                          <w:rPr>
                            <w:rFonts w:hint="eastAsia"/>
                            <w:b/>
                            <w:color w:val="000000" w:themeColor="text1"/>
                            <w:szCs w:val="21"/>
                          </w:rPr>
                          <w:t>年度</w:t>
                        </w:r>
                      </w:p>
                    </w:tc>
                  </w:sdtContent>
                </w:sdt>
              </w:tr>
              <w:tr w:rsidR="00320B6F" w14:paraId="37FF50B0" w14:textId="77777777" w:rsidTr="0012414C">
                <w:sdt>
                  <w:sdtPr>
                    <w:rPr>
                      <w:color w:val="000000" w:themeColor="text1"/>
                    </w:rPr>
                    <w:tag w:val="_PLD_0c7f19df9f564c48b495d0db20ec69ce"/>
                    <w:id w:val="1310675096"/>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BB0B4BB" w14:textId="77777777" w:rsidR="00320B6F" w:rsidRDefault="00320B6F" w:rsidP="0012414C">
                        <w:pPr>
                          <w:rPr>
                            <w:color w:val="000000" w:themeColor="text1"/>
                            <w:szCs w:val="21"/>
                          </w:rPr>
                        </w:pPr>
                        <w:r>
                          <w:rPr>
                            <w:rFonts w:hint="eastAsia"/>
                            <w:color w:val="000000" w:themeColor="text1"/>
                            <w:szCs w:val="21"/>
                          </w:rPr>
                          <w:t>一、营业总收入</w:t>
                        </w:r>
                      </w:p>
                    </w:tc>
                  </w:sdtContent>
                </w:sdt>
                <w:tc>
                  <w:tcPr>
                    <w:tcW w:w="1389" w:type="pct"/>
                    <w:tcBorders>
                      <w:top w:val="outset" w:sz="4" w:space="0" w:color="auto"/>
                      <w:left w:val="outset" w:sz="4" w:space="0" w:color="auto"/>
                      <w:bottom w:val="outset" w:sz="4" w:space="0" w:color="auto"/>
                      <w:right w:val="outset" w:sz="4" w:space="0" w:color="auto"/>
                    </w:tcBorders>
                  </w:tcPr>
                  <w:p w14:paraId="25125768" w14:textId="07936E7E" w:rsidR="00320B6F" w:rsidRPr="002F0B66" w:rsidRDefault="002F0B66" w:rsidP="0012414C">
                    <w:pPr>
                      <w:jc w:val="right"/>
                      <w:rPr>
                        <w:rFonts w:ascii="Times New Roman" w:hAnsi="Times New Roman"/>
                        <w:szCs w:val="21"/>
                      </w:rPr>
                    </w:pPr>
                    <w:r w:rsidRPr="002F0B66">
                      <w:rPr>
                        <w:rFonts w:ascii="Times New Roman" w:eastAsiaTheme="minorEastAsia" w:hAnsi="Times New Roman"/>
                        <w:kern w:val="0"/>
                        <w:szCs w:val="21"/>
                      </w:rPr>
                      <w:t>951,334,501.10</w:t>
                    </w:r>
                  </w:p>
                </w:tc>
                <w:tc>
                  <w:tcPr>
                    <w:tcW w:w="1393" w:type="pct"/>
                    <w:tcBorders>
                      <w:top w:val="outset" w:sz="4" w:space="0" w:color="auto"/>
                      <w:left w:val="outset" w:sz="4" w:space="0" w:color="auto"/>
                      <w:bottom w:val="outset" w:sz="4" w:space="0" w:color="auto"/>
                      <w:right w:val="outset" w:sz="4" w:space="0" w:color="auto"/>
                    </w:tcBorders>
                  </w:tcPr>
                  <w:p w14:paraId="4BAFF2B8" w14:textId="77777777" w:rsidR="00320B6F" w:rsidRPr="00003C46" w:rsidRDefault="00320B6F" w:rsidP="0012414C">
                    <w:pPr>
                      <w:jc w:val="right"/>
                      <w:rPr>
                        <w:rFonts w:ascii="Times New Roman" w:hAnsi="Times New Roman"/>
                        <w:szCs w:val="21"/>
                      </w:rPr>
                    </w:pPr>
                    <w:r w:rsidRPr="00003C46">
                      <w:rPr>
                        <w:rFonts w:ascii="Times New Roman" w:hAnsi="Times New Roman"/>
                      </w:rPr>
                      <w:t>827,036,959.09</w:t>
                    </w:r>
                  </w:p>
                </w:tc>
              </w:tr>
              <w:tr w:rsidR="00320B6F" w14:paraId="16C72F0D" w14:textId="77777777" w:rsidTr="0012414C">
                <w:sdt>
                  <w:sdtPr>
                    <w:rPr>
                      <w:color w:val="000000" w:themeColor="text1"/>
                    </w:rPr>
                    <w:tag w:val="_PLD_fef7cf6e39014c73a25380db6d33d4ee"/>
                    <w:id w:val="859709946"/>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8C75397" w14:textId="77777777" w:rsidR="00320B6F" w:rsidRDefault="00320B6F" w:rsidP="0012414C">
                        <w:pPr>
                          <w:rPr>
                            <w:color w:val="000000" w:themeColor="text1"/>
                            <w:szCs w:val="21"/>
                          </w:rPr>
                        </w:pPr>
                        <w:r>
                          <w:rPr>
                            <w:rFonts w:hint="eastAsia"/>
                            <w:color w:val="000000" w:themeColor="text1"/>
                            <w:szCs w:val="21"/>
                          </w:rPr>
                          <w:t>其中：营业收入</w:t>
                        </w:r>
                      </w:p>
                    </w:tc>
                  </w:sdtContent>
                </w:sdt>
                <w:tc>
                  <w:tcPr>
                    <w:tcW w:w="1389" w:type="pct"/>
                    <w:tcBorders>
                      <w:top w:val="outset" w:sz="4" w:space="0" w:color="auto"/>
                      <w:left w:val="outset" w:sz="4" w:space="0" w:color="auto"/>
                      <w:bottom w:val="outset" w:sz="4" w:space="0" w:color="auto"/>
                      <w:right w:val="outset" w:sz="4" w:space="0" w:color="auto"/>
                    </w:tcBorders>
                  </w:tcPr>
                  <w:p w14:paraId="71DEB805" w14:textId="0154970F" w:rsidR="00320B6F" w:rsidRPr="002F0B66" w:rsidRDefault="002F0B66" w:rsidP="0012414C">
                    <w:pPr>
                      <w:jc w:val="right"/>
                      <w:rPr>
                        <w:rFonts w:ascii="Times New Roman" w:hAnsi="Times New Roman"/>
                        <w:szCs w:val="21"/>
                      </w:rPr>
                    </w:pPr>
                    <w:r w:rsidRPr="002F0B66">
                      <w:rPr>
                        <w:rFonts w:ascii="Times New Roman" w:eastAsiaTheme="minorEastAsia" w:hAnsi="Times New Roman"/>
                        <w:kern w:val="0"/>
                        <w:szCs w:val="21"/>
                      </w:rPr>
                      <w:t>951,334,501.10</w:t>
                    </w:r>
                  </w:p>
                </w:tc>
                <w:tc>
                  <w:tcPr>
                    <w:tcW w:w="1393" w:type="pct"/>
                    <w:tcBorders>
                      <w:top w:val="outset" w:sz="4" w:space="0" w:color="auto"/>
                      <w:left w:val="outset" w:sz="4" w:space="0" w:color="auto"/>
                      <w:bottom w:val="outset" w:sz="4" w:space="0" w:color="auto"/>
                      <w:right w:val="outset" w:sz="4" w:space="0" w:color="auto"/>
                    </w:tcBorders>
                  </w:tcPr>
                  <w:p w14:paraId="084694CD" w14:textId="77777777" w:rsidR="00320B6F" w:rsidRPr="00003C46" w:rsidRDefault="00320B6F" w:rsidP="0012414C">
                    <w:pPr>
                      <w:jc w:val="right"/>
                      <w:rPr>
                        <w:rFonts w:ascii="Times New Roman" w:hAnsi="Times New Roman"/>
                        <w:szCs w:val="21"/>
                      </w:rPr>
                    </w:pPr>
                    <w:r w:rsidRPr="00003C46">
                      <w:rPr>
                        <w:rFonts w:ascii="Times New Roman" w:hAnsi="Times New Roman"/>
                      </w:rPr>
                      <w:t>827,036,959.09</w:t>
                    </w:r>
                  </w:p>
                </w:tc>
              </w:tr>
              <w:tr w:rsidR="00320B6F" w14:paraId="4D960087" w14:textId="77777777" w:rsidTr="0012414C">
                <w:sdt>
                  <w:sdtPr>
                    <w:rPr>
                      <w:color w:val="000000" w:themeColor="text1"/>
                    </w:rPr>
                    <w:tag w:val="_PLD_84b6d034ff9d49c4866b891aa37251f0"/>
                    <w:id w:val="-911547351"/>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264D080" w14:textId="77777777" w:rsidR="00320B6F" w:rsidRDefault="00320B6F" w:rsidP="0012414C">
                        <w:pPr>
                          <w:ind w:firstLineChars="300" w:firstLine="630"/>
                          <w:rPr>
                            <w:color w:val="000000" w:themeColor="text1"/>
                            <w:szCs w:val="21"/>
                          </w:rPr>
                        </w:pPr>
                        <w:r>
                          <w:rPr>
                            <w:rFonts w:hint="eastAsia"/>
                            <w:color w:val="000000" w:themeColor="text1"/>
                            <w:szCs w:val="21"/>
                          </w:rPr>
                          <w:t>利息收入</w:t>
                        </w:r>
                      </w:p>
                    </w:tc>
                  </w:sdtContent>
                </w:sdt>
                <w:tc>
                  <w:tcPr>
                    <w:tcW w:w="1389" w:type="pct"/>
                    <w:tcBorders>
                      <w:top w:val="outset" w:sz="4" w:space="0" w:color="auto"/>
                      <w:left w:val="outset" w:sz="4" w:space="0" w:color="auto"/>
                      <w:bottom w:val="outset" w:sz="4" w:space="0" w:color="auto"/>
                      <w:right w:val="outset" w:sz="4" w:space="0" w:color="auto"/>
                    </w:tcBorders>
                  </w:tcPr>
                  <w:p w14:paraId="209FA2FB" w14:textId="77777777" w:rsidR="00320B6F" w:rsidRPr="002F0B66" w:rsidRDefault="00320B6F" w:rsidP="0012414C">
                    <w:pPr>
                      <w:jc w:val="right"/>
                      <w:rPr>
                        <w:rFonts w:ascii="Times New Roman" w:hAnsi="Times New Roman"/>
                        <w:szCs w:val="21"/>
                      </w:rPr>
                    </w:pPr>
                  </w:p>
                </w:tc>
                <w:tc>
                  <w:tcPr>
                    <w:tcW w:w="1393" w:type="pct"/>
                    <w:tcBorders>
                      <w:top w:val="outset" w:sz="4" w:space="0" w:color="auto"/>
                      <w:left w:val="outset" w:sz="4" w:space="0" w:color="auto"/>
                      <w:bottom w:val="outset" w:sz="4" w:space="0" w:color="auto"/>
                      <w:right w:val="outset" w:sz="4" w:space="0" w:color="auto"/>
                    </w:tcBorders>
                  </w:tcPr>
                  <w:p w14:paraId="273C40FD" w14:textId="77777777" w:rsidR="00320B6F" w:rsidRPr="00003C46" w:rsidRDefault="00320B6F" w:rsidP="0012414C">
                    <w:pPr>
                      <w:jc w:val="right"/>
                      <w:rPr>
                        <w:rFonts w:ascii="Times New Roman" w:hAnsi="Times New Roman"/>
                        <w:szCs w:val="21"/>
                      </w:rPr>
                    </w:pPr>
                  </w:p>
                </w:tc>
              </w:tr>
              <w:tr w:rsidR="00320B6F" w14:paraId="0E4B7196" w14:textId="77777777" w:rsidTr="0012414C">
                <w:sdt>
                  <w:sdtPr>
                    <w:rPr>
                      <w:color w:val="000000" w:themeColor="text1"/>
                    </w:rPr>
                    <w:tag w:val="_PLD_ea5c9e1f8f494e1aae1bf7a25a93d445"/>
                    <w:id w:val="1373884656"/>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E9F13FC" w14:textId="77777777" w:rsidR="00320B6F" w:rsidRDefault="00320B6F" w:rsidP="0012414C">
                        <w:pPr>
                          <w:ind w:firstLineChars="300" w:firstLine="630"/>
                          <w:rPr>
                            <w:color w:val="000000" w:themeColor="text1"/>
                            <w:szCs w:val="21"/>
                          </w:rPr>
                        </w:pPr>
                        <w:r>
                          <w:rPr>
                            <w:rFonts w:hint="eastAsia"/>
                            <w:color w:val="000000" w:themeColor="text1"/>
                            <w:szCs w:val="21"/>
                          </w:rPr>
                          <w:t>已赚保费</w:t>
                        </w:r>
                      </w:p>
                    </w:tc>
                  </w:sdtContent>
                </w:sdt>
                <w:tc>
                  <w:tcPr>
                    <w:tcW w:w="1389" w:type="pct"/>
                    <w:tcBorders>
                      <w:top w:val="outset" w:sz="4" w:space="0" w:color="auto"/>
                      <w:left w:val="outset" w:sz="4" w:space="0" w:color="auto"/>
                      <w:bottom w:val="outset" w:sz="4" w:space="0" w:color="auto"/>
                      <w:right w:val="outset" w:sz="4" w:space="0" w:color="auto"/>
                    </w:tcBorders>
                  </w:tcPr>
                  <w:p w14:paraId="07CE7554" w14:textId="77777777" w:rsidR="00320B6F" w:rsidRPr="002F0B66" w:rsidRDefault="00320B6F" w:rsidP="0012414C">
                    <w:pPr>
                      <w:jc w:val="right"/>
                      <w:rPr>
                        <w:rFonts w:ascii="Times New Roman" w:hAnsi="Times New Roman"/>
                        <w:szCs w:val="21"/>
                      </w:rPr>
                    </w:pPr>
                  </w:p>
                </w:tc>
                <w:tc>
                  <w:tcPr>
                    <w:tcW w:w="1393" w:type="pct"/>
                    <w:tcBorders>
                      <w:top w:val="outset" w:sz="4" w:space="0" w:color="auto"/>
                      <w:left w:val="outset" w:sz="4" w:space="0" w:color="auto"/>
                      <w:bottom w:val="outset" w:sz="4" w:space="0" w:color="auto"/>
                      <w:right w:val="outset" w:sz="4" w:space="0" w:color="auto"/>
                    </w:tcBorders>
                  </w:tcPr>
                  <w:p w14:paraId="1677D5A2" w14:textId="77777777" w:rsidR="00320B6F" w:rsidRPr="00003C46" w:rsidRDefault="00320B6F" w:rsidP="0012414C">
                    <w:pPr>
                      <w:jc w:val="right"/>
                      <w:rPr>
                        <w:rFonts w:ascii="Times New Roman" w:hAnsi="Times New Roman"/>
                        <w:szCs w:val="21"/>
                      </w:rPr>
                    </w:pPr>
                  </w:p>
                </w:tc>
              </w:tr>
              <w:tr w:rsidR="00320B6F" w14:paraId="42B8469C" w14:textId="77777777" w:rsidTr="0012414C">
                <w:sdt>
                  <w:sdtPr>
                    <w:rPr>
                      <w:color w:val="000000" w:themeColor="text1"/>
                    </w:rPr>
                    <w:tag w:val="_PLD_67fba805db9e4d8dbfbda4e567e4d69f"/>
                    <w:id w:val="-138349717"/>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F5130C6" w14:textId="77777777" w:rsidR="00320B6F" w:rsidRDefault="00320B6F" w:rsidP="0012414C">
                        <w:pPr>
                          <w:ind w:firstLineChars="300" w:firstLine="630"/>
                          <w:rPr>
                            <w:color w:val="000000" w:themeColor="text1"/>
                            <w:szCs w:val="21"/>
                          </w:rPr>
                        </w:pPr>
                        <w:r>
                          <w:rPr>
                            <w:rFonts w:hint="eastAsia"/>
                            <w:color w:val="000000" w:themeColor="text1"/>
                            <w:szCs w:val="21"/>
                          </w:rPr>
                          <w:t>手续费及佣金收入</w:t>
                        </w:r>
                      </w:p>
                    </w:tc>
                  </w:sdtContent>
                </w:sdt>
                <w:tc>
                  <w:tcPr>
                    <w:tcW w:w="1389" w:type="pct"/>
                    <w:tcBorders>
                      <w:top w:val="outset" w:sz="4" w:space="0" w:color="auto"/>
                      <w:left w:val="outset" w:sz="4" w:space="0" w:color="auto"/>
                      <w:bottom w:val="outset" w:sz="4" w:space="0" w:color="auto"/>
                      <w:right w:val="outset" w:sz="4" w:space="0" w:color="auto"/>
                    </w:tcBorders>
                  </w:tcPr>
                  <w:p w14:paraId="68C91F5A" w14:textId="77777777" w:rsidR="00320B6F" w:rsidRPr="002F0B66" w:rsidRDefault="00320B6F" w:rsidP="0012414C">
                    <w:pPr>
                      <w:jc w:val="right"/>
                      <w:rPr>
                        <w:rFonts w:ascii="Times New Roman" w:hAnsi="Times New Roman"/>
                        <w:szCs w:val="21"/>
                      </w:rPr>
                    </w:pPr>
                  </w:p>
                </w:tc>
                <w:tc>
                  <w:tcPr>
                    <w:tcW w:w="1393" w:type="pct"/>
                    <w:tcBorders>
                      <w:top w:val="outset" w:sz="4" w:space="0" w:color="auto"/>
                      <w:left w:val="outset" w:sz="4" w:space="0" w:color="auto"/>
                      <w:bottom w:val="outset" w:sz="4" w:space="0" w:color="auto"/>
                      <w:right w:val="outset" w:sz="4" w:space="0" w:color="auto"/>
                    </w:tcBorders>
                  </w:tcPr>
                  <w:p w14:paraId="06C4B09E" w14:textId="77777777" w:rsidR="00320B6F" w:rsidRPr="00003C46" w:rsidRDefault="00320B6F" w:rsidP="0012414C">
                    <w:pPr>
                      <w:jc w:val="right"/>
                      <w:rPr>
                        <w:rFonts w:ascii="Times New Roman" w:hAnsi="Times New Roman"/>
                        <w:szCs w:val="21"/>
                      </w:rPr>
                    </w:pPr>
                  </w:p>
                </w:tc>
              </w:tr>
              <w:tr w:rsidR="00320B6F" w14:paraId="41453418" w14:textId="77777777" w:rsidTr="0012414C">
                <w:sdt>
                  <w:sdtPr>
                    <w:rPr>
                      <w:color w:val="000000" w:themeColor="text1"/>
                    </w:rPr>
                    <w:tag w:val="_PLD_ca00f845839d43bd8b4c470ef423a2ea"/>
                    <w:id w:val="-1078895692"/>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279A4C4" w14:textId="77777777" w:rsidR="00320B6F" w:rsidRDefault="00320B6F" w:rsidP="0012414C">
                        <w:pPr>
                          <w:rPr>
                            <w:color w:val="000000" w:themeColor="text1"/>
                            <w:szCs w:val="21"/>
                          </w:rPr>
                        </w:pPr>
                        <w:r>
                          <w:rPr>
                            <w:rFonts w:hint="eastAsia"/>
                            <w:color w:val="000000" w:themeColor="text1"/>
                            <w:szCs w:val="21"/>
                          </w:rPr>
                          <w:t>二、营业总成本</w:t>
                        </w:r>
                      </w:p>
                    </w:tc>
                  </w:sdtContent>
                </w:sdt>
                <w:tc>
                  <w:tcPr>
                    <w:tcW w:w="1389" w:type="pct"/>
                    <w:tcBorders>
                      <w:top w:val="outset" w:sz="4" w:space="0" w:color="auto"/>
                      <w:left w:val="outset" w:sz="4" w:space="0" w:color="auto"/>
                      <w:bottom w:val="outset" w:sz="4" w:space="0" w:color="auto"/>
                      <w:right w:val="outset" w:sz="4" w:space="0" w:color="auto"/>
                    </w:tcBorders>
                  </w:tcPr>
                  <w:p w14:paraId="7FB2C1B9" w14:textId="73A9EDF6" w:rsidR="00320B6F" w:rsidRPr="002F0B66" w:rsidRDefault="00FB7D07" w:rsidP="0012414C">
                    <w:pPr>
                      <w:jc w:val="right"/>
                      <w:rPr>
                        <w:rFonts w:ascii="Times New Roman" w:hAnsi="Times New Roman"/>
                        <w:szCs w:val="21"/>
                      </w:rPr>
                    </w:pPr>
                    <w:r>
                      <w:rPr>
                        <w:rFonts w:ascii="Times New Roman" w:hAnsi="Times New Roman" w:hint="eastAsia"/>
                        <w:szCs w:val="21"/>
                      </w:rPr>
                      <w:t>9</w:t>
                    </w:r>
                    <w:r>
                      <w:rPr>
                        <w:rFonts w:ascii="Times New Roman" w:hAnsi="Times New Roman"/>
                        <w:szCs w:val="21"/>
                      </w:rPr>
                      <w:t>12,543</w:t>
                    </w:r>
                    <w:r>
                      <w:rPr>
                        <w:rFonts w:ascii="Times New Roman" w:hAnsi="Times New Roman" w:hint="eastAsia"/>
                        <w:szCs w:val="21"/>
                      </w:rPr>
                      <w:t>,</w:t>
                    </w:r>
                    <w:r>
                      <w:rPr>
                        <w:rFonts w:ascii="Times New Roman" w:hAnsi="Times New Roman"/>
                        <w:szCs w:val="21"/>
                      </w:rPr>
                      <w:t>634.25</w:t>
                    </w:r>
                  </w:p>
                </w:tc>
                <w:tc>
                  <w:tcPr>
                    <w:tcW w:w="1393" w:type="pct"/>
                    <w:tcBorders>
                      <w:top w:val="outset" w:sz="4" w:space="0" w:color="auto"/>
                      <w:left w:val="outset" w:sz="4" w:space="0" w:color="auto"/>
                      <w:bottom w:val="outset" w:sz="4" w:space="0" w:color="auto"/>
                      <w:right w:val="outset" w:sz="4" w:space="0" w:color="auto"/>
                    </w:tcBorders>
                  </w:tcPr>
                  <w:p w14:paraId="07BEE433" w14:textId="77777777" w:rsidR="00320B6F" w:rsidRPr="00003C46" w:rsidRDefault="00320B6F" w:rsidP="0012414C">
                    <w:pPr>
                      <w:jc w:val="right"/>
                      <w:rPr>
                        <w:rFonts w:ascii="Times New Roman" w:hAnsi="Times New Roman"/>
                        <w:szCs w:val="21"/>
                      </w:rPr>
                    </w:pPr>
                    <w:r w:rsidRPr="00003C46">
                      <w:rPr>
                        <w:rFonts w:ascii="Times New Roman" w:hAnsi="Times New Roman"/>
                      </w:rPr>
                      <w:t>766,874,730.38</w:t>
                    </w:r>
                  </w:p>
                </w:tc>
              </w:tr>
              <w:tr w:rsidR="00320B6F" w14:paraId="22FC7E5E" w14:textId="77777777" w:rsidTr="0012414C">
                <w:sdt>
                  <w:sdtPr>
                    <w:rPr>
                      <w:color w:val="000000" w:themeColor="text1"/>
                    </w:rPr>
                    <w:tag w:val="_PLD_f367b7fde24e4e3a8d9d7b824aa56dd1"/>
                    <w:id w:val="1503092344"/>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6EC6612" w14:textId="77777777" w:rsidR="00320B6F" w:rsidRDefault="00320B6F" w:rsidP="0012414C">
                        <w:pPr>
                          <w:rPr>
                            <w:color w:val="000000" w:themeColor="text1"/>
                            <w:szCs w:val="21"/>
                          </w:rPr>
                        </w:pPr>
                        <w:r>
                          <w:rPr>
                            <w:rFonts w:hint="eastAsia"/>
                            <w:color w:val="000000" w:themeColor="text1"/>
                            <w:szCs w:val="21"/>
                          </w:rPr>
                          <w:t>其中：营业成本</w:t>
                        </w:r>
                      </w:p>
                    </w:tc>
                  </w:sdtContent>
                </w:sdt>
                <w:tc>
                  <w:tcPr>
                    <w:tcW w:w="1389" w:type="pct"/>
                    <w:tcBorders>
                      <w:top w:val="outset" w:sz="4" w:space="0" w:color="auto"/>
                      <w:left w:val="outset" w:sz="4" w:space="0" w:color="auto"/>
                      <w:bottom w:val="outset" w:sz="4" w:space="0" w:color="auto"/>
                      <w:right w:val="outset" w:sz="4" w:space="0" w:color="auto"/>
                    </w:tcBorders>
                  </w:tcPr>
                  <w:p w14:paraId="061482DB" w14:textId="4CE34C21" w:rsidR="00320B6F" w:rsidRPr="002F0B66" w:rsidRDefault="002F0B66" w:rsidP="0012414C">
                    <w:pPr>
                      <w:jc w:val="right"/>
                      <w:rPr>
                        <w:rFonts w:ascii="Times New Roman" w:hAnsi="Times New Roman"/>
                        <w:szCs w:val="21"/>
                      </w:rPr>
                    </w:pPr>
                    <w:r w:rsidRPr="002F0B66">
                      <w:rPr>
                        <w:rFonts w:ascii="Times New Roman" w:eastAsiaTheme="minorEastAsia" w:hAnsi="Times New Roman"/>
                        <w:kern w:val="0"/>
                        <w:szCs w:val="21"/>
                      </w:rPr>
                      <w:t>756,501,739.73</w:t>
                    </w:r>
                  </w:p>
                </w:tc>
                <w:tc>
                  <w:tcPr>
                    <w:tcW w:w="1393" w:type="pct"/>
                    <w:tcBorders>
                      <w:top w:val="outset" w:sz="4" w:space="0" w:color="auto"/>
                      <w:left w:val="outset" w:sz="4" w:space="0" w:color="auto"/>
                      <w:bottom w:val="outset" w:sz="4" w:space="0" w:color="auto"/>
                      <w:right w:val="outset" w:sz="4" w:space="0" w:color="auto"/>
                    </w:tcBorders>
                  </w:tcPr>
                  <w:p w14:paraId="5BECB584" w14:textId="77777777" w:rsidR="00320B6F" w:rsidRPr="00003C46" w:rsidRDefault="00320B6F" w:rsidP="0012414C">
                    <w:pPr>
                      <w:jc w:val="right"/>
                      <w:rPr>
                        <w:rFonts w:ascii="Times New Roman" w:hAnsi="Times New Roman"/>
                        <w:szCs w:val="21"/>
                      </w:rPr>
                    </w:pPr>
                    <w:r w:rsidRPr="00003C46">
                      <w:rPr>
                        <w:rFonts w:ascii="Times New Roman" w:hAnsi="Times New Roman"/>
                      </w:rPr>
                      <w:t>618,372,733.06</w:t>
                    </w:r>
                  </w:p>
                </w:tc>
              </w:tr>
              <w:tr w:rsidR="00320B6F" w14:paraId="0A363B39" w14:textId="77777777" w:rsidTr="0012414C">
                <w:sdt>
                  <w:sdtPr>
                    <w:rPr>
                      <w:color w:val="000000" w:themeColor="text1"/>
                    </w:rPr>
                    <w:tag w:val="_PLD_6b7ecc95416a43b2ab2ba11f79dc9011"/>
                    <w:id w:val="1776127738"/>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B88A7D3" w14:textId="77777777" w:rsidR="00320B6F" w:rsidRDefault="00320B6F" w:rsidP="0012414C">
                        <w:pPr>
                          <w:ind w:firstLineChars="300" w:firstLine="630"/>
                          <w:rPr>
                            <w:color w:val="000000" w:themeColor="text1"/>
                            <w:szCs w:val="21"/>
                          </w:rPr>
                        </w:pPr>
                        <w:r>
                          <w:rPr>
                            <w:rFonts w:hint="eastAsia"/>
                            <w:color w:val="000000" w:themeColor="text1"/>
                            <w:szCs w:val="21"/>
                          </w:rPr>
                          <w:t>利息支出</w:t>
                        </w:r>
                      </w:p>
                    </w:tc>
                  </w:sdtContent>
                </w:sdt>
                <w:tc>
                  <w:tcPr>
                    <w:tcW w:w="1389" w:type="pct"/>
                    <w:tcBorders>
                      <w:top w:val="outset" w:sz="4" w:space="0" w:color="auto"/>
                      <w:left w:val="outset" w:sz="4" w:space="0" w:color="auto"/>
                      <w:bottom w:val="outset" w:sz="4" w:space="0" w:color="auto"/>
                      <w:right w:val="outset" w:sz="4" w:space="0" w:color="auto"/>
                    </w:tcBorders>
                  </w:tcPr>
                  <w:p w14:paraId="549B3506" w14:textId="77777777" w:rsidR="00320B6F" w:rsidRPr="002F0B66" w:rsidRDefault="00320B6F" w:rsidP="0012414C">
                    <w:pPr>
                      <w:jc w:val="right"/>
                      <w:rPr>
                        <w:rFonts w:ascii="Times New Roman" w:hAnsi="Times New Roman"/>
                        <w:szCs w:val="21"/>
                      </w:rPr>
                    </w:pPr>
                  </w:p>
                </w:tc>
                <w:tc>
                  <w:tcPr>
                    <w:tcW w:w="1393" w:type="pct"/>
                    <w:tcBorders>
                      <w:top w:val="outset" w:sz="4" w:space="0" w:color="auto"/>
                      <w:left w:val="outset" w:sz="4" w:space="0" w:color="auto"/>
                      <w:bottom w:val="outset" w:sz="4" w:space="0" w:color="auto"/>
                      <w:right w:val="outset" w:sz="4" w:space="0" w:color="auto"/>
                    </w:tcBorders>
                  </w:tcPr>
                  <w:p w14:paraId="614E0C2E" w14:textId="77777777" w:rsidR="00320B6F" w:rsidRPr="00003C46" w:rsidRDefault="00320B6F" w:rsidP="0012414C">
                    <w:pPr>
                      <w:jc w:val="right"/>
                      <w:rPr>
                        <w:rFonts w:ascii="Times New Roman" w:hAnsi="Times New Roman"/>
                        <w:szCs w:val="21"/>
                      </w:rPr>
                    </w:pPr>
                  </w:p>
                </w:tc>
              </w:tr>
              <w:tr w:rsidR="00320B6F" w14:paraId="553D83B1" w14:textId="77777777" w:rsidTr="0012414C">
                <w:sdt>
                  <w:sdtPr>
                    <w:rPr>
                      <w:color w:val="000000" w:themeColor="text1"/>
                    </w:rPr>
                    <w:tag w:val="_PLD_53bde94ec81e46fb8748de0e9b6cf090"/>
                    <w:id w:val="1702050239"/>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D8AAC82" w14:textId="77777777" w:rsidR="00320B6F" w:rsidRDefault="00320B6F" w:rsidP="0012414C">
                        <w:pPr>
                          <w:ind w:firstLineChars="300" w:firstLine="630"/>
                          <w:rPr>
                            <w:color w:val="000000" w:themeColor="text1"/>
                            <w:szCs w:val="21"/>
                          </w:rPr>
                        </w:pPr>
                        <w:r>
                          <w:rPr>
                            <w:rFonts w:hint="eastAsia"/>
                            <w:color w:val="000000" w:themeColor="text1"/>
                            <w:szCs w:val="21"/>
                          </w:rPr>
                          <w:t>手续费及佣金支出</w:t>
                        </w:r>
                      </w:p>
                    </w:tc>
                  </w:sdtContent>
                </w:sdt>
                <w:tc>
                  <w:tcPr>
                    <w:tcW w:w="1389" w:type="pct"/>
                    <w:tcBorders>
                      <w:top w:val="outset" w:sz="4" w:space="0" w:color="auto"/>
                      <w:left w:val="outset" w:sz="4" w:space="0" w:color="auto"/>
                      <w:bottom w:val="outset" w:sz="4" w:space="0" w:color="auto"/>
                      <w:right w:val="outset" w:sz="4" w:space="0" w:color="auto"/>
                    </w:tcBorders>
                  </w:tcPr>
                  <w:p w14:paraId="2C08D6E9" w14:textId="77777777" w:rsidR="00320B6F" w:rsidRPr="002F0B66" w:rsidRDefault="00320B6F" w:rsidP="0012414C">
                    <w:pPr>
                      <w:jc w:val="right"/>
                      <w:rPr>
                        <w:rFonts w:ascii="Times New Roman" w:hAnsi="Times New Roman"/>
                        <w:szCs w:val="21"/>
                      </w:rPr>
                    </w:pPr>
                  </w:p>
                </w:tc>
                <w:tc>
                  <w:tcPr>
                    <w:tcW w:w="1393" w:type="pct"/>
                    <w:tcBorders>
                      <w:top w:val="outset" w:sz="4" w:space="0" w:color="auto"/>
                      <w:left w:val="outset" w:sz="4" w:space="0" w:color="auto"/>
                      <w:bottom w:val="outset" w:sz="4" w:space="0" w:color="auto"/>
                      <w:right w:val="outset" w:sz="4" w:space="0" w:color="auto"/>
                    </w:tcBorders>
                  </w:tcPr>
                  <w:p w14:paraId="6A2980C2" w14:textId="77777777" w:rsidR="00320B6F" w:rsidRPr="00003C46" w:rsidRDefault="00320B6F" w:rsidP="0012414C">
                    <w:pPr>
                      <w:jc w:val="right"/>
                      <w:rPr>
                        <w:rFonts w:ascii="Times New Roman" w:hAnsi="Times New Roman"/>
                        <w:szCs w:val="21"/>
                      </w:rPr>
                    </w:pPr>
                  </w:p>
                </w:tc>
              </w:tr>
              <w:tr w:rsidR="00320B6F" w14:paraId="4CB4CEF4" w14:textId="77777777" w:rsidTr="0012414C">
                <w:sdt>
                  <w:sdtPr>
                    <w:rPr>
                      <w:color w:val="000000" w:themeColor="text1"/>
                    </w:rPr>
                    <w:tag w:val="_PLD_6b092bbc7ee5403bb010eb8741521ee9"/>
                    <w:id w:val="-1408846675"/>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3F208C0" w14:textId="77777777" w:rsidR="00320B6F" w:rsidRDefault="00320B6F" w:rsidP="0012414C">
                        <w:pPr>
                          <w:ind w:firstLineChars="300" w:firstLine="630"/>
                          <w:rPr>
                            <w:color w:val="000000" w:themeColor="text1"/>
                            <w:szCs w:val="21"/>
                          </w:rPr>
                        </w:pPr>
                        <w:r>
                          <w:rPr>
                            <w:rFonts w:hint="eastAsia"/>
                            <w:color w:val="000000" w:themeColor="text1"/>
                            <w:szCs w:val="21"/>
                          </w:rPr>
                          <w:t>退保金</w:t>
                        </w:r>
                      </w:p>
                    </w:tc>
                  </w:sdtContent>
                </w:sdt>
                <w:tc>
                  <w:tcPr>
                    <w:tcW w:w="1389" w:type="pct"/>
                    <w:tcBorders>
                      <w:top w:val="outset" w:sz="4" w:space="0" w:color="auto"/>
                      <w:left w:val="outset" w:sz="4" w:space="0" w:color="auto"/>
                      <w:bottom w:val="outset" w:sz="4" w:space="0" w:color="auto"/>
                      <w:right w:val="outset" w:sz="4" w:space="0" w:color="auto"/>
                    </w:tcBorders>
                  </w:tcPr>
                  <w:p w14:paraId="6746735B" w14:textId="77777777" w:rsidR="00320B6F" w:rsidRPr="002F0B66" w:rsidRDefault="00320B6F" w:rsidP="0012414C">
                    <w:pPr>
                      <w:jc w:val="right"/>
                      <w:rPr>
                        <w:rFonts w:ascii="Times New Roman" w:hAnsi="Times New Roman"/>
                        <w:szCs w:val="21"/>
                      </w:rPr>
                    </w:pPr>
                  </w:p>
                </w:tc>
                <w:tc>
                  <w:tcPr>
                    <w:tcW w:w="1393" w:type="pct"/>
                    <w:tcBorders>
                      <w:top w:val="outset" w:sz="4" w:space="0" w:color="auto"/>
                      <w:left w:val="outset" w:sz="4" w:space="0" w:color="auto"/>
                      <w:bottom w:val="outset" w:sz="4" w:space="0" w:color="auto"/>
                      <w:right w:val="outset" w:sz="4" w:space="0" w:color="auto"/>
                    </w:tcBorders>
                  </w:tcPr>
                  <w:p w14:paraId="14C46073" w14:textId="77777777" w:rsidR="00320B6F" w:rsidRPr="00003C46" w:rsidRDefault="00320B6F" w:rsidP="0012414C">
                    <w:pPr>
                      <w:jc w:val="right"/>
                      <w:rPr>
                        <w:rFonts w:ascii="Times New Roman" w:hAnsi="Times New Roman"/>
                        <w:szCs w:val="21"/>
                      </w:rPr>
                    </w:pPr>
                  </w:p>
                </w:tc>
              </w:tr>
              <w:tr w:rsidR="00320B6F" w14:paraId="05714C4B" w14:textId="77777777" w:rsidTr="0012414C">
                <w:sdt>
                  <w:sdtPr>
                    <w:rPr>
                      <w:color w:val="000000" w:themeColor="text1"/>
                    </w:rPr>
                    <w:tag w:val="_PLD_767c1e9880cb4480be08ba1c1a392ea2"/>
                    <w:id w:val="-1047299515"/>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F7442CD" w14:textId="77777777" w:rsidR="00320B6F" w:rsidRDefault="00320B6F" w:rsidP="0012414C">
                        <w:pPr>
                          <w:ind w:firstLineChars="300" w:firstLine="630"/>
                          <w:rPr>
                            <w:color w:val="000000" w:themeColor="text1"/>
                            <w:szCs w:val="21"/>
                          </w:rPr>
                        </w:pPr>
                        <w:r>
                          <w:rPr>
                            <w:rFonts w:hint="eastAsia"/>
                            <w:color w:val="000000" w:themeColor="text1"/>
                            <w:szCs w:val="21"/>
                          </w:rPr>
                          <w:t>赔付支出净额</w:t>
                        </w:r>
                      </w:p>
                    </w:tc>
                  </w:sdtContent>
                </w:sdt>
                <w:tc>
                  <w:tcPr>
                    <w:tcW w:w="1389" w:type="pct"/>
                    <w:tcBorders>
                      <w:top w:val="outset" w:sz="4" w:space="0" w:color="auto"/>
                      <w:left w:val="outset" w:sz="4" w:space="0" w:color="auto"/>
                      <w:bottom w:val="outset" w:sz="4" w:space="0" w:color="auto"/>
                      <w:right w:val="outset" w:sz="4" w:space="0" w:color="auto"/>
                    </w:tcBorders>
                  </w:tcPr>
                  <w:p w14:paraId="3A339C59" w14:textId="77777777" w:rsidR="00320B6F" w:rsidRPr="002F0B66" w:rsidRDefault="00320B6F" w:rsidP="0012414C">
                    <w:pPr>
                      <w:jc w:val="right"/>
                      <w:rPr>
                        <w:rFonts w:ascii="Times New Roman" w:hAnsi="Times New Roman"/>
                        <w:szCs w:val="21"/>
                      </w:rPr>
                    </w:pPr>
                  </w:p>
                </w:tc>
                <w:tc>
                  <w:tcPr>
                    <w:tcW w:w="1393" w:type="pct"/>
                    <w:tcBorders>
                      <w:top w:val="outset" w:sz="4" w:space="0" w:color="auto"/>
                      <w:left w:val="outset" w:sz="4" w:space="0" w:color="auto"/>
                      <w:bottom w:val="outset" w:sz="4" w:space="0" w:color="auto"/>
                      <w:right w:val="outset" w:sz="4" w:space="0" w:color="auto"/>
                    </w:tcBorders>
                  </w:tcPr>
                  <w:p w14:paraId="6901CF0E" w14:textId="77777777" w:rsidR="00320B6F" w:rsidRPr="00003C46" w:rsidRDefault="00320B6F" w:rsidP="0012414C">
                    <w:pPr>
                      <w:jc w:val="right"/>
                      <w:rPr>
                        <w:rFonts w:ascii="Times New Roman" w:hAnsi="Times New Roman"/>
                        <w:szCs w:val="21"/>
                      </w:rPr>
                    </w:pPr>
                  </w:p>
                </w:tc>
              </w:tr>
              <w:tr w:rsidR="00320B6F" w14:paraId="45C55D1D" w14:textId="77777777" w:rsidTr="0012414C">
                <w:sdt>
                  <w:sdtPr>
                    <w:rPr>
                      <w:color w:val="000000" w:themeColor="text1"/>
                    </w:rPr>
                    <w:tag w:val="_PLD_2761515215004cbb81dbd5620ec51185"/>
                    <w:id w:val="-30278749"/>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688848D" w14:textId="77777777" w:rsidR="00320B6F" w:rsidRDefault="00320B6F" w:rsidP="0012414C">
                        <w:pPr>
                          <w:ind w:firstLineChars="300" w:firstLine="630"/>
                          <w:rPr>
                            <w:color w:val="000000" w:themeColor="text1"/>
                            <w:szCs w:val="21"/>
                          </w:rPr>
                        </w:pPr>
                        <w:r>
                          <w:rPr>
                            <w:rFonts w:hint="eastAsia"/>
                            <w:color w:val="000000" w:themeColor="text1"/>
                            <w:szCs w:val="21"/>
                          </w:rPr>
                          <w:t>提取保险责任准备金净额</w:t>
                        </w:r>
                      </w:p>
                    </w:tc>
                  </w:sdtContent>
                </w:sdt>
                <w:tc>
                  <w:tcPr>
                    <w:tcW w:w="1389" w:type="pct"/>
                    <w:tcBorders>
                      <w:top w:val="outset" w:sz="4" w:space="0" w:color="auto"/>
                      <w:left w:val="outset" w:sz="4" w:space="0" w:color="auto"/>
                      <w:bottom w:val="outset" w:sz="4" w:space="0" w:color="auto"/>
                      <w:right w:val="outset" w:sz="4" w:space="0" w:color="auto"/>
                    </w:tcBorders>
                  </w:tcPr>
                  <w:p w14:paraId="1E5214FA" w14:textId="77777777" w:rsidR="00320B6F" w:rsidRPr="002F0B66" w:rsidRDefault="00320B6F" w:rsidP="0012414C">
                    <w:pPr>
                      <w:jc w:val="right"/>
                      <w:rPr>
                        <w:rFonts w:ascii="Times New Roman" w:hAnsi="Times New Roman"/>
                        <w:szCs w:val="21"/>
                      </w:rPr>
                    </w:pPr>
                  </w:p>
                </w:tc>
                <w:tc>
                  <w:tcPr>
                    <w:tcW w:w="1393" w:type="pct"/>
                    <w:tcBorders>
                      <w:top w:val="outset" w:sz="4" w:space="0" w:color="auto"/>
                      <w:left w:val="outset" w:sz="4" w:space="0" w:color="auto"/>
                      <w:bottom w:val="outset" w:sz="4" w:space="0" w:color="auto"/>
                      <w:right w:val="outset" w:sz="4" w:space="0" w:color="auto"/>
                    </w:tcBorders>
                  </w:tcPr>
                  <w:p w14:paraId="4DFB890C" w14:textId="77777777" w:rsidR="00320B6F" w:rsidRPr="00003C46" w:rsidRDefault="00320B6F" w:rsidP="0012414C">
                    <w:pPr>
                      <w:jc w:val="right"/>
                      <w:rPr>
                        <w:rFonts w:ascii="Times New Roman" w:hAnsi="Times New Roman"/>
                        <w:szCs w:val="21"/>
                      </w:rPr>
                    </w:pPr>
                  </w:p>
                </w:tc>
              </w:tr>
              <w:tr w:rsidR="00320B6F" w14:paraId="6E642EF6" w14:textId="77777777" w:rsidTr="0012414C">
                <w:sdt>
                  <w:sdtPr>
                    <w:rPr>
                      <w:color w:val="000000" w:themeColor="text1"/>
                    </w:rPr>
                    <w:tag w:val="_PLD_af939d278e0b4c32b1bc3b0dd2a08c48"/>
                    <w:id w:val="413290822"/>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F91ED83" w14:textId="77777777" w:rsidR="00320B6F" w:rsidRDefault="00320B6F" w:rsidP="0012414C">
                        <w:pPr>
                          <w:ind w:firstLineChars="300" w:firstLine="630"/>
                          <w:rPr>
                            <w:color w:val="000000" w:themeColor="text1"/>
                            <w:szCs w:val="21"/>
                          </w:rPr>
                        </w:pPr>
                        <w:r>
                          <w:rPr>
                            <w:rFonts w:hint="eastAsia"/>
                            <w:color w:val="000000" w:themeColor="text1"/>
                            <w:szCs w:val="21"/>
                          </w:rPr>
                          <w:t>保单红利支出</w:t>
                        </w:r>
                      </w:p>
                    </w:tc>
                  </w:sdtContent>
                </w:sdt>
                <w:tc>
                  <w:tcPr>
                    <w:tcW w:w="1389" w:type="pct"/>
                    <w:tcBorders>
                      <w:top w:val="outset" w:sz="4" w:space="0" w:color="auto"/>
                      <w:left w:val="outset" w:sz="4" w:space="0" w:color="auto"/>
                      <w:bottom w:val="outset" w:sz="4" w:space="0" w:color="auto"/>
                      <w:right w:val="outset" w:sz="4" w:space="0" w:color="auto"/>
                    </w:tcBorders>
                  </w:tcPr>
                  <w:p w14:paraId="5C519B79" w14:textId="77777777" w:rsidR="00320B6F" w:rsidRPr="002F0B66" w:rsidRDefault="00320B6F" w:rsidP="0012414C">
                    <w:pPr>
                      <w:jc w:val="right"/>
                      <w:rPr>
                        <w:rFonts w:ascii="Times New Roman" w:hAnsi="Times New Roman"/>
                        <w:szCs w:val="21"/>
                      </w:rPr>
                    </w:pPr>
                  </w:p>
                </w:tc>
                <w:tc>
                  <w:tcPr>
                    <w:tcW w:w="1393" w:type="pct"/>
                    <w:tcBorders>
                      <w:top w:val="outset" w:sz="4" w:space="0" w:color="auto"/>
                      <w:left w:val="outset" w:sz="4" w:space="0" w:color="auto"/>
                      <w:bottom w:val="outset" w:sz="4" w:space="0" w:color="auto"/>
                      <w:right w:val="outset" w:sz="4" w:space="0" w:color="auto"/>
                    </w:tcBorders>
                  </w:tcPr>
                  <w:p w14:paraId="41C6457A" w14:textId="77777777" w:rsidR="00320B6F" w:rsidRPr="00003C46" w:rsidRDefault="00320B6F" w:rsidP="0012414C">
                    <w:pPr>
                      <w:jc w:val="right"/>
                      <w:rPr>
                        <w:rFonts w:ascii="Times New Roman" w:hAnsi="Times New Roman"/>
                        <w:szCs w:val="21"/>
                      </w:rPr>
                    </w:pPr>
                  </w:p>
                </w:tc>
              </w:tr>
              <w:tr w:rsidR="00320B6F" w14:paraId="4BB5494A" w14:textId="77777777" w:rsidTr="0012414C">
                <w:sdt>
                  <w:sdtPr>
                    <w:rPr>
                      <w:color w:val="000000" w:themeColor="text1"/>
                    </w:rPr>
                    <w:tag w:val="_PLD_238a8febfa9c4c42807c904fc75af14e"/>
                    <w:id w:val="1067378567"/>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46A84D0" w14:textId="77777777" w:rsidR="00320B6F" w:rsidRDefault="00320B6F" w:rsidP="0012414C">
                        <w:pPr>
                          <w:ind w:firstLineChars="300" w:firstLine="630"/>
                          <w:rPr>
                            <w:color w:val="000000" w:themeColor="text1"/>
                            <w:szCs w:val="21"/>
                          </w:rPr>
                        </w:pPr>
                        <w:r>
                          <w:rPr>
                            <w:rFonts w:hint="eastAsia"/>
                            <w:color w:val="000000" w:themeColor="text1"/>
                            <w:szCs w:val="21"/>
                          </w:rPr>
                          <w:t>分保费用</w:t>
                        </w:r>
                      </w:p>
                    </w:tc>
                  </w:sdtContent>
                </w:sdt>
                <w:tc>
                  <w:tcPr>
                    <w:tcW w:w="1389" w:type="pct"/>
                    <w:tcBorders>
                      <w:top w:val="outset" w:sz="4" w:space="0" w:color="auto"/>
                      <w:left w:val="outset" w:sz="4" w:space="0" w:color="auto"/>
                      <w:bottom w:val="outset" w:sz="4" w:space="0" w:color="auto"/>
                      <w:right w:val="outset" w:sz="4" w:space="0" w:color="auto"/>
                    </w:tcBorders>
                  </w:tcPr>
                  <w:p w14:paraId="5575D356" w14:textId="77777777" w:rsidR="00320B6F" w:rsidRPr="002F0B66" w:rsidRDefault="00320B6F" w:rsidP="0012414C">
                    <w:pPr>
                      <w:jc w:val="right"/>
                      <w:rPr>
                        <w:rFonts w:ascii="Times New Roman" w:hAnsi="Times New Roman"/>
                        <w:szCs w:val="21"/>
                      </w:rPr>
                    </w:pPr>
                  </w:p>
                </w:tc>
                <w:tc>
                  <w:tcPr>
                    <w:tcW w:w="1393" w:type="pct"/>
                    <w:tcBorders>
                      <w:top w:val="outset" w:sz="4" w:space="0" w:color="auto"/>
                      <w:left w:val="outset" w:sz="4" w:space="0" w:color="auto"/>
                      <w:bottom w:val="outset" w:sz="4" w:space="0" w:color="auto"/>
                      <w:right w:val="outset" w:sz="4" w:space="0" w:color="auto"/>
                    </w:tcBorders>
                  </w:tcPr>
                  <w:p w14:paraId="243977CA" w14:textId="77777777" w:rsidR="00320B6F" w:rsidRPr="00003C46" w:rsidRDefault="00320B6F" w:rsidP="0012414C">
                    <w:pPr>
                      <w:jc w:val="right"/>
                      <w:rPr>
                        <w:rFonts w:ascii="Times New Roman" w:hAnsi="Times New Roman"/>
                        <w:szCs w:val="21"/>
                      </w:rPr>
                    </w:pPr>
                  </w:p>
                </w:tc>
              </w:tr>
              <w:tr w:rsidR="00320B6F" w14:paraId="4851C4D7" w14:textId="77777777" w:rsidTr="0012414C">
                <w:sdt>
                  <w:sdtPr>
                    <w:rPr>
                      <w:color w:val="000000" w:themeColor="text1"/>
                    </w:rPr>
                    <w:tag w:val="_PLD_264f9b78089342499602f4ac01908da8"/>
                    <w:id w:val="-2093231700"/>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4C96B9C" w14:textId="77777777" w:rsidR="00320B6F" w:rsidRDefault="00320B6F" w:rsidP="0012414C">
                        <w:pPr>
                          <w:ind w:firstLineChars="300" w:firstLine="630"/>
                          <w:rPr>
                            <w:color w:val="000000" w:themeColor="text1"/>
                            <w:szCs w:val="21"/>
                          </w:rPr>
                        </w:pPr>
                        <w:r>
                          <w:rPr>
                            <w:rFonts w:hint="eastAsia"/>
                            <w:color w:val="000000" w:themeColor="text1"/>
                            <w:szCs w:val="21"/>
                          </w:rPr>
                          <w:t>税金及附加</w:t>
                        </w:r>
                      </w:p>
                    </w:tc>
                  </w:sdtContent>
                </w:sdt>
                <w:tc>
                  <w:tcPr>
                    <w:tcW w:w="1389" w:type="pct"/>
                    <w:tcBorders>
                      <w:top w:val="outset" w:sz="4" w:space="0" w:color="auto"/>
                      <w:left w:val="outset" w:sz="4" w:space="0" w:color="auto"/>
                      <w:bottom w:val="outset" w:sz="4" w:space="0" w:color="auto"/>
                      <w:right w:val="outset" w:sz="4" w:space="0" w:color="auto"/>
                    </w:tcBorders>
                  </w:tcPr>
                  <w:p w14:paraId="3E31FD57" w14:textId="2F4C08EE" w:rsidR="00320B6F" w:rsidRPr="002F0B66" w:rsidRDefault="002F0B66" w:rsidP="0012414C">
                    <w:pPr>
                      <w:jc w:val="right"/>
                      <w:rPr>
                        <w:rFonts w:ascii="Times New Roman" w:hAnsi="Times New Roman"/>
                        <w:szCs w:val="21"/>
                      </w:rPr>
                    </w:pPr>
                    <w:r w:rsidRPr="002F0B66">
                      <w:rPr>
                        <w:rFonts w:ascii="Times New Roman" w:eastAsiaTheme="minorEastAsia" w:hAnsi="Times New Roman"/>
                        <w:kern w:val="0"/>
                        <w:szCs w:val="21"/>
                      </w:rPr>
                      <w:t>4,724,242.49</w:t>
                    </w:r>
                  </w:p>
                </w:tc>
                <w:tc>
                  <w:tcPr>
                    <w:tcW w:w="1393" w:type="pct"/>
                    <w:tcBorders>
                      <w:top w:val="outset" w:sz="4" w:space="0" w:color="auto"/>
                      <w:left w:val="outset" w:sz="4" w:space="0" w:color="auto"/>
                      <w:bottom w:val="outset" w:sz="4" w:space="0" w:color="auto"/>
                      <w:right w:val="outset" w:sz="4" w:space="0" w:color="auto"/>
                    </w:tcBorders>
                  </w:tcPr>
                  <w:p w14:paraId="1ED0B8E4" w14:textId="77777777" w:rsidR="00320B6F" w:rsidRPr="00003C46" w:rsidRDefault="00320B6F" w:rsidP="0012414C">
                    <w:pPr>
                      <w:jc w:val="right"/>
                      <w:rPr>
                        <w:rFonts w:ascii="Times New Roman" w:hAnsi="Times New Roman"/>
                        <w:szCs w:val="21"/>
                      </w:rPr>
                    </w:pPr>
                    <w:r w:rsidRPr="00003C46">
                      <w:rPr>
                        <w:rFonts w:ascii="Times New Roman" w:hAnsi="Times New Roman"/>
                      </w:rPr>
                      <w:t>3,070,498.71</w:t>
                    </w:r>
                  </w:p>
                </w:tc>
              </w:tr>
              <w:tr w:rsidR="00320B6F" w14:paraId="5206BBF6" w14:textId="77777777" w:rsidTr="0012414C">
                <w:sdt>
                  <w:sdtPr>
                    <w:rPr>
                      <w:color w:val="000000" w:themeColor="text1"/>
                    </w:rPr>
                    <w:tag w:val="_PLD_ee0c13bba59a485b9b98183dc77de8ff"/>
                    <w:id w:val="355699327"/>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3F946EC" w14:textId="77777777" w:rsidR="00320B6F" w:rsidRDefault="00320B6F" w:rsidP="0012414C">
                        <w:pPr>
                          <w:ind w:firstLineChars="300" w:firstLine="630"/>
                          <w:rPr>
                            <w:color w:val="000000" w:themeColor="text1"/>
                            <w:szCs w:val="21"/>
                          </w:rPr>
                        </w:pPr>
                        <w:r>
                          <w:rPr>
                            <w:rFonts w:hint="eastAsia"/>
                            <w:color w:val="000000" w:themeColor="text1"/>
                            <w:szCs w:val="21"/>
                          </w:rPr>
                          <w:t>销售费用</w:t>
                        </w:r>
                      </w:p>
                    </w:tc>
                  </w:sdtContent>
                </w:sdt>
                <w:tc>
                  <w:tcPr>
                    <w:tcW w:w="1389" w:type="pct"/>
                    <w:tcBorders>
                      <w:top w:val="outset" w:sz="4" w:space="0" w:color="auto"/>
                      <w:left w:val="outset" w:sz="4" w:space="0" w:color="auto"/>
                      <w:bottom w:val="outset" w:sz="4" w:space="0" w:color="auto"/>
                      <w:right w:val="outset" w:sz="4" w:space="0" w:color="auto"/>
                    </w:tcBorders>
                  </w:tcPr>
                  <w:p w14:paraId="0D2284E8" w14:textId="6960F4DF" w:rsidR="00320B6F" w:rsidRPr="002F0B66" w:rsidRDefault="002F0B66" w:rsidP="0012414C">
                    <w:pPr>
                      <w:jc w:val="right"/>
                      <w:rPr>
                        <w:rFonts w:ascii="Times New Roman" w:hAnsi="Times New Roman"/>
                        <w:szCs w:val="21"/>
                      </w:rPr>
                    </w:pPr>
                    <w:r w:rsidRPr="002F0B66">
                      <w:rPr>
                        <w:rFonts w:ascii="Times New Roman" w:eastAsiaTheme="minorEastAsia" w:hAnsi="Times New Roman"/>
                        <w:kern w:val="0"/>
                        <w:szCs w:val="21"/>
                      </w:rPr>
                      <w:t>1,245,511.13</w:t>
                    </w:r>
                  </w:p>
                </w:tc>
                <w:tc>
                  <w:tcPr>
                    <w:tcW w:w="1393" w:type="pct"/>
                    <w:tcBorders>
                      <w:top w:val="outset" w:sz="4" w:space="0" w:color="auto"/>
                      <w:left w:val="outset" w:sz="4" w:space="0" w:color="auto"/>
                      <w:bottom w:val="outset" w:sz="4" w:space="0" w:color="auto"/>
                      <w:right w:val="outset" w:sz="4" w:space="0" w:color="auto"/>
                    </w:tcBorders>
                  </w:tcPr>
                  <w:p w14:paraId="00518277" w14:textId="77777777" w:rsidR="00320B6F" w:rsidRPr="00003C46" w:rsidRDefault="00320B6F" w:rsidP="0012414C">
                    <w:pPr>
                      <w:jc w:val="right"/>
                      <w:rPr>
                        <w:rFonts w:ascii="Times New Roman" w:hAnsi="Times New Roman"/>
                        <w:szCs w:val="21"/>
                      </w:rPr>
                    </w:pPr>
                    <w:r w:rsidRPr="00003C46">
                      <w:rPr>
                        <w:rFonts w:ascii="Times New Roman" w:hAnsi="Times New Roman"/>
                      </w:rPr>
                      <w:t>982,399.30</w:t>
                    </w:r>
                  </w:p>
                </w:tc>
              </w:tr>
              <w:tr w:rsidR="00320B6F" w14:paraId="5993CB44" w14:textId="77777777" w:rsidTr="0012414C">
                <w:sdt>
                  <w:sdtPr>
                    <w:rPr>
                      <w:color w:val="000000" w:themeColor="text1"/>
                    </w:rPr>
                    <w:tag w:val="_PLD_6cdfeb5dd9b945e48bb0e8fe2463c6c6"/>
                    <w:id w:val="-1992325000"/>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765B711" w14:textId="77777777" w:rsidR="00320B6F" w:rsidRDefault="00320B6F" w:rsidP="0012414C">
                        <w:pPr>
                          <w:ind w:firstLineChars="300" w:firstLine="630"/>
                          <w:rPr>
                            <w:color w:val="000000" w:themeColor="text1"/>
                            <w:szCs w:val="21"/>
                          </w:rPr>
                        </w:pPr>
                        <w:r>
                          <w:rPr>
                            <w:rFonts w:hint="eastAsia"/>
                            <w:color w:val="000000" w:themeColor="text1"/>
                            <w:szCs w:val="21"/>
                          </w:rPr>
                          <w:t>管理费用</w:t>
                        </w:r>
                      </w:p>
                    </w:tc>
                  </w:sdtContent>
                </w:sdt>
                <w:tc>
                  <w:tcPr>
                    <w:tcW w:w="1389" w:type="pct"/>
                    <w:tcBorders>
                      <w:top w:val="outset" w:sz="4" w:space="0" w:color="auto"/>
                      <w:left w:val="outset" w:sz="4" w:space="0" w:color="auto"/>
                      <w:bottom w:val="outset" w:sz="4" w:space="0" w:color="auto"/>
                      <w:right w:val="outset" w:sz="4" w:space="0" w:color="auto"/>
                    </w:tcBorders>
                  </w:tcPr>
                  <w:p w14:paraId="442CE237" w14:textId="37DEB348" w:rsidR="00320B6F" w:rsidRPr="002F0B66" w:rsidRDefault="002F0B66" w:rsidP="0012414C">
                    <w:pPr>
                      <w:jc w:val="right"/>
                      <w:rPr>
                        <w:rFonts w:ascii="Times New Roman" w:hAnsi="Times New Roman"/>
                        <w:szCs w:val="21"/>
                      </w:rPr>
                    </w:pPr>
                    <w:r w:rsidRPr="002F0B66">
                      <w:rPr>
                        <w:rFonts w:ascii="Times New Roman" w:eastAsiaTheme="minorEastAsia" w:hAnsi="Times New Roman"/>
                        <w:kern w:val="0"/>
                        <w:szCs w:val="21"/>
                      </w:rPr>
                      <w:t>126,083,968.06</w:t>
                    </w:r>
                  </w:p>
                </w:tc>
                <w:tc>
                  <w:tcPr>
                    <w:tcW w:w="1393" w:type="pct"/>
                    <w:tcBorders>
                      <w:top w:val="outset" w:sz="4" w:space="0" w:color="auto"/>
                      <w:left w:val="outset" w:sz="4" w:space="0" w:color="auto"/>
                      <w:bottom w:val="outset" w:sz="4" w:space="0" w:color="auto"/>
                      <w:right w:val="outset" w:sz="4" w:space="0" w:color="auto"/>
                    </w:tcBorders>
                  </w:tcPr>
                  <w:p w14:paraId="08EF260F" w14:textId="77777777" w:rsidR="00320B6F" w:rsidRPr="00003C46" w:rsidRDefault="00320B6F" w:rsidP="0012414C">
                    <w:pPr>
                      <w:jc w:val="right"/>
                      <w:rPr>
                        <w:rFonts w:ascii="Times New Roman" w:hAnsi="Times New Roman"/>
                        <w:szCs w:val="21"/>
                      </w:rPr>
                    </w:pPr>
                    <w:r w:rsidRPr="00003C46">
                      <w:rPr>
                        <w:rFonts w:ascii="Times New Roman" w:hAnsi="Times New Roman"/>
                      </w:rPr>
                      <w:t>107,021,719.85</w:t>
                    </w:r>
                  </w:p>
                </w:tc>
              </w:tr>
              <w:tr w:rsidR="00320B6F" w14:paraId="1368441C"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color w:val="000000" w:themeColor="text1"/>
                      </w:rPr>
                      <w:tag w:val="_PLD_8a65476cc45746a9b28e1515d4d41e2a"/>
                      <w:id w:val="-947010042"/>
                      <w:lock w:val="sdtContentLocked"/>
                    </w:sdtPr>
                    <w:sdtEndPr/>
                    <w:sdtContent>
                      <w:p w14:paraId="15E9C3ED" w14:textId="77777777" w:rsidR="00320B6F" w:rsidRDefault="00320B6F" w:rsidP="0012414C">
                        <w:pPr>
                          <w:ind w:firstLineChars="300" w:firstLine="630"/>
                          <w:rPr>
                            <w:color w:val="000000" w:themeColor="text1"/>
                          </w:rPr>
                        </w:pPr>
                        <w:r>
                          <w:rPr>
                            <w:rFonts w:hint="eastAsia"/>
                            <w:color w:val="000000" w:themeColor="text1"/>
                          </w:rPr>
                          <w:t>研发费用</w:t>
                        </w:r>
                      </w:p>
                    </w:sdtContent>
                  </w:sdt>
                </w:tc>
                <w:tc>
                  <w:tcPr>
                    <w:tcW w:w="1389" w:type="pct"/>
                    <w:tcBorders>
                      <w:top w:val="outset" w:sz="4" w:space="0" w:color="auto"/>
                      <w:left w:val="outset" w:sz="4" w:space="0" w:color="auto"/>
                      <w:bottom w:val="outset" w:sz="4" w:space="0" w:color="auto"/>
                      <w:right w:val="outset" w:sz="4" w:space="0" w:color="auto"/>
                    </w:tcBorders>
                  </w:tcPr>
                  <w:p w14:paraId="440E14DE"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B436435" w14:textId="77777777" w:rsidR="00320B6F" w:rsidRDefault="00320B6F" w:rsidP="0012414C">
                    <w:pPr>
                      <w:jc w:val="right"/>
                      <w:rPr>
                        <w:szCs w:val="21"/>
                      </w:rPr>
                    </w:pPr>
                  </w:p>
                </w:tc>
              </w:tr>
              <w:tr w:rsidR="00320B6F" w14:paraId="598441C7" w14:textId="77777777" w:rsidTr="0012414C">
                <w:sdt>
                  <w:sdtPr>
                    <w:rPr>
                      <w:color w:val="000000" w:themeColor="text1"/>
                    </w:rPr>
                    <w:tag w:val="_PLD_6307fff00a8644f7a8bd7455d9512625"/>
                    <w:id w:val="1080253488"/>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209AD95" w14:textId="77777777" w:rsidR="00320B6F" w:rsidRDefault="00320B6F" w:rsidP="0012414C">
                        <w:pPr>
                          <w:ind w:firstLineChars="300" w:firstLine="630"/>
                          <w:rPr>
                            <w:color w:val="000000" w:themeColor="text1"/>
                            <w:szCs w:val="21"/>
                          </w:rPr>
                        </w:pPr>
                        <w:r>
                          <w:rPr>
                            <w:rFonts w:hint="eastAsia"/>
                            <w:color w:val="000000" w:themeColor="text1"/>
                            <w:szCs w:val="21"/>
                          </w:rPr>
                          <w:t>财务费用</w:t>
                        </w:r>
                      </w:p>
                    </w:tc>
                  </w:sdtContent>
                </w:sdt>
                <w:tc>
                  <w:tcPr>
                    <w:tcW w:w="1389" w:type="pct"/>
                    <w:tcBorders>
                      <w:top w:val="outset" w:sz="4" w:space="0" w:color="auto"/>
                      <w:left w:val="outset" w:sz="4" w:space="0" w:color="auto"/>
                      <w:bottom w:val="outset" w:sz="4" w:space="0" w:color="auto"/>
                      <w:right w:val="outset" w:sz="4" w:space="0" w:color="auto"/>
                    </w:tcBorders>
                  </w:tcPr>
                  <w:p w14:paraId="6854E493" w14:textId="0A65F238" w:rsidR="00320B6F" w:rsidRPr="000B0B57" w:rsidRDefault="00FB7D07" w:rsidP="0012414C">
                    <w:pPr>
                      <w:jc w:val="right"/>
                      <w:rPr>
                        <w:rFonts w:ascii="Times New Roman" w:hAnsi="Times New Roman"/>
                        <w:szCs w:val="21"/>
                      </w:rPr>
                    </w:pPr>
                    <w:r w:rsidRPr="000B0B57">
                      <w:rPr>
                        <w:rFonts w:ascii="Times New Roman" w:eastAsiaTheme="minorEastAsia" w:hAnsi="Times New Roman"/>
                        <w:kern w:val="0"/>
                        <w:szCs w:val="21"/>
                      </w:rPr>
                      <w:t>23,988,172.84</w:t>
                    </w:r>
                  </w:p>
                </w:tc>
                <w:tc>
                  <w:tcPr>
                    <w:tcW w:w="1393" w:type="pct"/>
                    <w:tcBorders>
                      <w:top w:val="outset" w:sz="4" w:space="0" w:color="auto"/>
                      <w:left w:val="outset" w:sz="4" w:space="0" w:color="auto"/>
                      <w:bottom w:val="outset" w:sz="4" w:space="0" w:color="auto"/>
                      <w:right w:val="outset" w:sz="4" w:space="0" w:color="auto"/>
                    </w:tcBorders>
                  </w:tcPr>
                  <w:p w14:paraId="1BD1C521" w14:textId="77777777" w:rsidR="00320B6F" w:rsidRPr="00DF624F" w:rsidRDefault="00320B6F" w:rsidP="0012414C">
                    <w:pPr>
                      <w:jc w:val="right"/>
                      <w:rPr>
                        <w:rFonts w:ascii="Times New Roman" w:hAnsi="Times New Roman"/>
                        <w:szCs w:val="21"/>
                      </w:rPr>
                    </w:pPr>
                    <w:r w:rsidRPr="00DF624F">
                      <w:rPr>
                        <w:rFonts w:ascii="Times New Roman" w:hAnsi="Times New Roman"/>
                      </w:rPr>
                      <w:t>37,427,379.46</w:t>
                    </w:r>
                  </w:p>
                </w:tc>
              </w:tr>
              <w:tr w:rsidR="00320B6F" w14:paraId="026DAF93"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color w:val="000000" w:themeColor="text1"/>
                      </w:rPr>
                      <w:tag w:val="_PLD_dee9ea6fbba54e42b44847508635acc4"/>
                      <w:id w:val="-431054229"/>
                      <w:lock w:val="sdtContentLocked"/>
                    </w:sdtPr>
                    <w:sdtEndPr/>
                    <w:sdtContent>
                      <w:p w14:paraId="41DC5160" w14:textId="77777777" w:rsidR="00320B6F" w:rsidRDefault="00320B6F" w:rsidP="0012414C">
                        <w:pPr>
                          <w:ind w:firstLineChars="300" w:firstLine="630"/>
                          <w:rPr>
                            <w:color w:val="000000" w:themeColor="text1"/>
                          </w:rPr>
                        </w:pPr>
                        <w:r>
                          <w:rPr>
                            <w:rFonts w:hint="eastAsia"/>
                            <w:color w:val="000000" w:themeColor="text1"/>
                          </w:rPr>
                          <w:t>其中：利息费用</w:t>
                        </w:r>
                      </w:p>
                    </w:sdtContent>
                  </w:sdt>
                </w:tc>
                <w:tc>
                  <w:tcPr>
                    <w:tcW w:w="1389" w:type="pct"/>
                    <w:tcBorders>
                      <w:top w:val="outset" w:sz="4" w:space="0" w:color="auto"/>
                      <w:left w:val="outset" w:sz="4" w:space="0" w:color="auto"/>
                      <w:bottom w:val="outset" w:sz="4" w:space="0" w:color="auto"/>
                      <w:right w:val="outset" w:sz="4" w:space="0" w:color="auto"/>
                    </w:tcBorders>
                  </w:tcPr>
                  <w:p w14:paraId="3C2AA0CC" w14:textId="2823B676" w:rsidR="00320B6F" w:rsidRPr="000B0B57" w:rsidRDefault="000B0B57" w:rsidP="0012414C">
                    <w:pPr>
                      <w:jc w:val="right"/>
                      <w:rPr>
                        <w:rFonts w:ascii="Times New Roman" w:hAnsi="Times New Roman"/>
                        <w:szCs w:val="21"/>
                      </w:rPr>
                    </w:pPr>
                    <w:r w:rsidRPr="000B0B57">
                      <w:rPr>
                        <w:rFonts w:ascii="Times New Roman" w:eastAsiaTheme="minorEastAsia" w:hAnsi="Times New Roman"/>
                        <w:kern w:val="0"/>
                        <w:szCs w:val="21"/>
                      </w:rPr>
                      <w:t>38,208,401.99</w:t>
                    </w:r>
                  </w:p>
                </w:tc>
                <w:tc>
                  <w:tcPr>
                    <w:tcW w:w="1393" w:type="pct"/>
                    <w:tcBorders>
                      <w:top w:val="outset" w:sz="4" w:space="0" w:color="auto"/>
                      <w:left w:val="outset" w:sz="4" w:space="0" w:color="auto"/>
                      <w:bottom w:val="outset" w:sz="4" w:space="0" w:color="auto"/>
                      <w:right w:val="outset" w:sz="4" w:space="0" w:color="auto"/>
                    </w:tcBorders>
                  </w:tcPr>
                  <w:p w14:paraId="4A67928B" w14:textId="536F0221" w:rsidR="00320B6F" w:rsidRPr="005266C4" w:rsidRDefault="005266C4" w:rsidP="0012414C">
                    <w:pPr>
                      <w:jc w:val="right"/>
                      <w:rPr>
                        <w:rFonts w:ascii="Times New Roman" w:hAnsi="Times New Roman"/>
                        <w:szCs w:val="21"/>
                      </w:rPr>
                    </w:pPr>
                    <w:r w:rsidRPr="005266C4">
                      <w:rPr>
                        <w:rFonts w:ascii="Times New Roman" w:eastAsiaTheme="minorEastAsia" w:hAnsi="Times New Roman"/>
                        <w:kern w:val="0"/>
                        <w:szCs w:val="21"/>
                      </w:rPr>
                      <w:t>38,538,275.01</w:t>
                    </w:r>
                  </w:p>
                </w:tc>
              </w:tr>
              <w:tr w:rsidR="00320B6F" w14:paraId="02C2710A"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color w:val="000000" w:themeColor="text1"/>
                      </w:rPr>
                      <w:tag w:val="_PLD_c3f7296f31f24fc9b22751084029b8a3"/>
                      <w:id w:val="885911711"/>
                      <w:lock w:val="sdtContentLocked"/>
                    </w:sdtPr>
                    <w:sdtEndPr/>
                    <w:sdtContent>
                      <w:p w14:paraId="44F53C0C" w14:textId="77777777" w:rsidR="00320B6F" w:rsidRDefault="00320B6F" w:rsidP="0012414C">
                        <w:pPr>
                          <w:ind w:firstLineChars="600" w:firstLine="1260"/>
                          <w:rPr>
                            <w:color w:val="000000" w:themeColor="text1"/>
                          </w:rPr>
                        </w:pPr>
                        <w:r>
                          <w:rPr>
                            <w:rFonts w:hint="eastAsia"/>
                            <w:color w:val="000000" w:themeColor="text1"/>
                          </w:rPr>
                          <w:t>利息收入</w:t>
                        </w:r>
                      </w:p>
                    </w:sdtContent>
                  </w:sdt>
                </w:tc>
                <w:tc>
                  <w:tcPr>
                    <w:tcW w:w="1389" w:type="pct"/>
                    <w:tcBorders>
                      <w:top w:val="outset" w:sz="4" w:space="0" w:color="auto"/>
                      <w:left w:val="outset" w:sz="4" w:space="0" w:color="auto"/>
                      <w:bottom w:val="outset" w:sz="4" w:space="0" w:color="auto"/>
                      <w:right w:val="outset" w:sz="4" w:space="0" w:color="auto"/>
                    </w:tcBorders>
                  </w:tcPr>
                  <w:p w14:paraId="0F0D6132" w14:textId="249E700E" w:rsidR="00320B6F" w:rsidRPr="000B0B57" w:rsidRDefault="000B0B57" w:rsidP="0012414C">
                    <w:pPr>
                      <w:jc w:val="right"/>
                      <w:rPr>
                        <w:rFonts w:ascii="Times New Roman" w:hAnsi="Times New Roman"/>
                        <w:szCs w:val="21"/>
                      </w:rPr>
                    </w:pPr>
                    <w:r w:rsidRPr="000B0B57">
                      <w:rPr>
                        <w:rFonts w:ascii="Times New Roman" w:eastAsiaTheme="minorEastAsia" w:hAnsi="Times New Roman"/>
                        <w:kern w:val="0"/>
                        <w:szCs w:val="21"/>
                      </w:rPr>
                      <w:t>14,473,543.17</w:t>
                    </w:r>
                  </w:p>
                </w:tc>
                <w:tc>
                  <w:tcPr>
                    <w:tcW w:w="1393" w:type="pct"/>
                    <w:tcBorders>
                      <w:top w:val="outset" w:sz="4" w:space="0" w:color="auto"/>
                      <w:left w:val="outset" w:sz="4" w:space="0" w:color="auto"/>
                      <w:bottom w:val="outset" w:sz="4" w:space="0" w:color="auto"/>
                      <w:right w:val="outset" w:sz="4" w:space="0" w:color="auto"/>
                    </w:tcBorders>
                  </w:tcPr>
                  <w:p w14:paraId="0F567490" w14:textId="77777777" w:rsidR="00320B6F" w:rsidRPr="00DF624F" w:rsidRDefault="00320B6F" w:rsidP="0012414C">
                    <w:pPr>
                      <w:jc w:val="right"/>
                      <w:rPr>
                        <w:rFonts w:ascii="Times New Roman" w:hAnsi="Times New Roman"/>
                        <w:szCs w:val="21"/>
                      </w:rPr>
                    </w:pPr>
                    <w:r w:rsidRPr="00DF624F">
                      <w:rPr>
                        <w:rFonts w:ascii="Times New Roman" w:hAnsi="Times New Roman"/>
                      </w:rPr>
                      <w:t>4,164,936.63</w:t>
                    </w:r>
                  </w:p>
                </w:tc>
              </w:tr>
              <w:tr w:rsidR="00320B6F" w14:paraId="3C19F0BD" w14:textId="77777777" w:rsidTr="0012414C">
                <w:sdt>
                  <w:sdtPr>
                    <w:rPr>
                      <w:color w:val="000000" w:themeColor="text1"/>
                    </w:rPr>
                    <w:tag w:val="_PLD_d3bc78c7b16f43eb815b441462aa89d8"/>
                    <w:id w:val="1860932290"/>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8772D00" w14:textId="77777777" w:rsidR="00320B6F" w:rsidRDefault="00320B6F" w:rsidP="0012414C">
                        <w:pPr>
                          <w:ind w:firstLineChars="100" w:firstLine="210"/>
                          <w:rPr>
                            <w:color w:val="000000" w:themeColor="text1"/>
                            <w:szCs w:val="21"/>
                          </w:rPr>
                        </w:pPr>
                        <w:r>
                          <w:rPr>
                            <w:rFonts w:hint="eastAsia"/>
                            <w:color w:val="000000" w:themeColor="text1"/>
                          </w:rPr>
                          <w:t>加：</w:t>
                        </w:r>
                        <w:r>
                          <w:rPr>
                            <w:rFonts w:hint="eastAsia"/>
                            <w:color w:val="000000" w:themeColor="text1"/>
                            <w:szCs w:val="21"/>
                          </w:rPr>
                          <w:t>其他收益</w:t>
                        </w:r>
                      </w:p>
                    </w:tc>
                  </w:sdtContent>
                </w:sdt>
                <w:tc>
                  <w:tcPr>
                    <w:tcW w:w="1389" w:type="pct"/>
                    <w:tcBorders>
                      <w:top w:val="outset" w:sz="4" w:space="0" w:color="auto"/>
                      <w:left w:val="outset" w:sz="4" w:space="0" w:color="auto"/>
                      <w:bottom w:val="outset" w:sz="4" w:space="0" w:color="auto"/>
                      <w:right w:val="outset" w:sz="4" w:space="0" w:color="auto"/>
                    </w:tcBorders>
                  </w:tcPr>
                  <w:p w14:paraId="0F0644D4" w14:textId="6D13D8A2" w:rsidR="00320B6F" w:rsidRPr="000B0B57" w:rsidRDefault="000B0B57" w:rsidP="0012414C">
                    <w:pPr>
                      <w:jc w:val="right"/>
                      <w:rPr>
                        <w:rFonts w:ascii="Times New Roman" w:hAnsi="Times New Roman"/>
                        <w:szCs w:val="21"/>
                      </w:rPr>
                    </w:pPr>
                    <w:r w:rsidRPr="000B0B57">
                      <w:rPr>
                        <w:rFonts w:ascii="Times New Roman" w:eastAsiaTheme="minorEastAsia" w:hAnsi="Times New Roman"/>
                        <w:kern w:val="0"/>
                        <w:szCs w:val="21"/>
                      </w:rPr>
                      <w:t>217,146,110.50</w:t>
                    </w:r>
                  </w:p>
                </w:tc>
                <w:tc>
                  <w:tcPr>
                    <w:tcW w:w="1393" w:type="pct"/>
                    <w:tcBorders>
                      <w:top w:val="outset" w:sz="4" w:space="0" w:color="auto"/>
                      <w:left w:val="outset" w:sz="4" w:space="0" w:color="auto"/>
                      <w:bottom w:val="outset" w:sz="4" w:space="0" w:color="auto"/>
                      <w:right w:val="outset" w:sz="4" w:space="0" w:color="auto"/>
                    </w:tcBorders>
                  </w:tcPr>
                  <w:p w14:paraId="7E8B2BBD" w14:textId="77777777" w:rsidR="00320B6F" w:rsidRPr="00DF624F" w:rsidRDefault="00320B6F" w:rsidP="0012414C">
                    <w:pPr>
                      <w:jc w:val="right"/>
                      <w:rPr>
                        <w:rFonts w:ascii="Times New Roman" w:hAnsi="Times New Roman"/>
                        <w:szCs w:val="21"/>
                      </w:rPr>
                    </w:pPr>
                    <w:r w:rsidRPr="00DF624F">
                      <w:rPr>
                        <w:rFonts w:ascii="Times New Roman" w:hAnsi="Times New Roman"/>
                      </w:rPr>
                      <w:t>146,597,010.20</w:t>
                    </w:r>
                  </w:p>
                </w:tc>
              </w:tr>
              <w:tr w:rsidR="00320B6F" w14:paraId="208610AA" w14:textId="77777777" w:rsidTr="0012414C">
                <w:sdt>
                  <w:sdtPr>
                    <w:rPr>
                      <w:color w:val="000000" w:themeColor="text1"/>
                    </w:rPr>
                    <w:tag w:val="_PLD_2b900762c3f740a9bfb95164a2f500b5"/>
                    <w:id w:val="1791170031"/>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A355EE6" w14:textId="77777777" w:rsidR="00320B6F" w:rsidRDefault="00320B6F" w:rsidP="0012414C">
                        <w:pPr>
                          <w:ind w:firstLineChars="300" w:firstLine="630"/>
                          <w:rPr>
                            <w:color w:val="000000" w:themeColor="text1"/>
                            <w:szCs w:val="21"/>
                          </w:rPr>
                        </w:pPr>
                        <w:r>
                          <w:rPr>
                            <w:rFonts w:hint="eastAsia"/>
                            <w:color w:val="000000" w:themeColor="text1"/>
                            <w:szCs w:val="21"/>
                          </w:rPr>
                          <w:t>投资收益（损失以“－”号填列）</w:t>
                        </w:r>
                      </w:p>
                    </w:tc>
                  </w:sdtContent>
                </w:sdt>
                <w:tc>
                  <w:tcPr>
                    <w:tcW w:w="1389" w:type="pct"/>
                    <w:tcBorders>
                      <w:top w:val="outset" w:sz="4" w:space="0" w:color="auto"/>
                      <w:left w:val="outset" w:sz="4" w:space="0" w:color="auto"/>
                      <w:bottom w:val="outset" w:sz="4" w:space="0" w:color="auto"/>
                      <w:right w:val="outset" w:sz="4" w:space="0" w:color="auto"/>
                    </w:tcBorders>
                  </w:tcPr>
                  <w:p w14:paraId="7C866808" w14:textId="72D451F8" w:rsidR="00320B6F" w:rsidRPr="000B0B57" w:rsidRDefault="000B0B57" w:rsidP="0012414C">
                    <w:pPr>
                      <w:jc w:val="right"/>
                      <w:rPr>
                        <w:rFonts w:ascii="Times New Roman" w:hAnsi="Times New Roman"/>
                        <w:szCs w:val="21"/>
                      </w:rPr>
                    </w:pPr>
                    <w:r w:rsidRPr="000B0B57">
                      <w:rPr>
                        <w:rFonts w:ascii="Times New Roman" w:eastAsiaTheme="minorEastAsia" w:hAnsi="Times New Roman"/>
                        <w:kern w:val="0"/>
                        <w:szCs w:val="21"/>
                      </w:rPr>
                      <w:t>710,404.43</w:t>
                    </w:r>
                  </w:p>
                </w:tc>
                <w:tc>
                  <w:tcPr>
                    <w:tcW w:w="1393" w:type="pct"/>
                    <w:tcBorders>
                      <w:top w:val="outset" w:sz="4" w:space="0" w:color="auto"/>
                      <w:left w:val="outset" w:sz="4" w:space="0" w:color="auto"/>
                      <w:bottom w:val="outset" w:sz="4" w:space="0" w:color="auto"/>
                      <w:right w:val="outset" w:sz="4" w:space="0" w:color="auto"/>
                    </w:tcBorders>
                  </w:tcPr>
                  <w:p w14:paraId="4B51E9E0" w14:textId="77777777" w:rsidR="00320B6F" w:rsidRPr="00DF624F" w:rsidRDefault="00320B6F" w:rsidP="0012414C">
                    <w:pPr>
                      <w:jc w:val="right"/>
                      <w:rPr>
                        <w:rFonts w:ascii="Times New Roman" w:hAnsi="Times New Roman"/>
                        <w:szCs w:val="21"/>
                      </w:rPr>
                    </w:pPr>
                    <w:r w:rsidRPr="00DF624F">
                      <w:rPr>
                        <w:rFonts w:ascii="Times New Roman" w:hAnsi="Times New Roman"/>
                      </w:rPr>
                      <w:t>1,889,205.25</w:t>
                    </w:r>
                  </w:p>
                </w:tc>
              </w:tr>
              <w:tr w:rsidR="00320B6F" w14:paraId="1072B8D1" w14:textId="77777777" w:rsidTr="0012414C">
                <w:sdt>
                  <w:sdtPr>
                    <w:rPr>
                      <w:color w:val="000000" w:themeColor="text1"/>
                    </w:rPr>
                    <w:tag w:val="_PLD_ddc742330a474d61ac011901b32d93d2"/>
                    <w:id w:val="-1365433587"/>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23A1EE0" w14:textId="77777777" w:rsidR="00320B6F" w:rsidRDefault="00320B6F" w:rsidP="0012414C">
                        <w:pPr>
                          <w:ind w:firstLineChars="300" w:firstLine="630"/>
                          <w:rPr>
                            <w:color w:val="000000" w:themeColor="text1"/>
                            <w:szCs w:val="21"/>
                          </w:rPr>
                        </w:pPr>
                        <w:r>
                          <w:rPr>
                            <w:rFonts w:hint="eastAsia"/>
                            <w:color w:val="000000" w:themeColor="text1"/>
                            <w:szCs w:val="21"/>
                          </w:rPr>
                          <w:t>其中：对联营企业和合营企业的投资收益</w:t>
                        </w:r>
                      </w:p>
                    </w:tc>
                  </w:sdtContent>
                </w:sdt>
                <w:tc>
                  <w:tcPr>
                    <w:tcW w:w="1389" w:type="pct"/>
                    <w:tcBorders>
                      <w:top w:val="outset" w:sz="4" w:space="0" w:color="auto"/>
                      <w:left w:val="outset" w:sz="4" w:space="0" w:color="auto"/>
                      <w:bottom w:val="outset" w:sz="4" w:space="0" w:color="auto"/>
                      <w:right w:val="outset" w:sz="4" w:space="0" w:color="auto"/>
                    </w:tcBorders>
                  </w:tcPr>
                  <w:p w14:paraId="1ABF5E67"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A9565E4" w14:textId="77777777" w:rsidR="00320B6F" w:rsidRDefault="00320B6F" w:rsidP="0012414C">
                    <w:pPr>
                      <w:jc w:val="right"/>
                      <w:rPr>
                        <w:szCs w:val="21"/>
                      </w:rPr>
                    </w:pPr>
                  </w:p>
                </w:tc>
              </w:tr>
              <w:tr w:rsidR="00320B6F" w14:paraId="5E55C1CD" w14:textId="77777777" w:rsidTr="0012414C">
                <w:sdt>
                  <w:sdtPr>
                    <w:rPr>
                      <w:color w:val="000000" w:themeColor="text1"/>
                    </w:rPr>
                    <w:tag w:val="_PLD_63cdbb50e3f14880bdfd1107c658f9cd"/>
                    <w:id w:val="49734645"/>
                    <w:lock w:val="sdtContentLocked"/>
                  </w:sdtPr>
                  <w:sdtEndPr/>
                  <w:sdtContent>
                    <w:tc>
                      <w:tcPr>
                        <w:tcW w:w="2217" w:type="pct"/>
                        <w:tcBorders>
                          <w:top w:val="outset" w:sz="4" w:space="0" w:color="auto"/>
                          <w:left w:val="outset" w:sz="4" w:space="0" w:color="auto"/>
                          <w:bottom w:val="outset" w:sz="4" w:space="0" w:color="auto"/>
                          <w:right w:val="outset" w:sz="4" w:space="0" w:color="auto"/>
                        </w:tcBorders>
                      </w:tcPr>
                      <w:p w14:paraId="1C28ED5D" w14:textId="77777777" w:rsidR="00320B6F" w:rsidRDefault="00320B6F" w:rsidP="0012414C">
                        <w:pPr>
                          <w:ind w:firstLineChars="550" w:firstLine="1155"/>
                          <w:rPr>
                            <w:color w:val="000000" w:themeColor="text1"/>
                          </w:rPr>
                        </w:pPr>
                        <w:r>
                          <w:rPr>
                            <w:rFonts w:hint="eastAsia"/>
                            <w:color w:val="000000" w:themeColor="text1"/>
                          </w:rPr>
                          <w:t>以摊余成本计量的金融资产终止确认收益</w:t>
                        </w:r>
                      </w:p>
                    </w:tc>
                  </w:sdtContent>
                </w:sdt>
                <w:tc>
                  <w:tcPr>
                    <w:tcW w:w="1389" w:type="pct"/>
                    <w:tcBorders>
                      <w:top w:val="outset" w:sz="4" w:space="0" w:color="auto"/>
                      <w:left w:val="outset" w:sz="4" w:space="0" w:color="auto"/>
                      <w:bottom w:val="outset" w:sz="4" w:space="0" w:color="auto"/>
                      <w:right w:val="outset" w:sz="4" w:space="0" w:color="auto"/>
                    </w:tcBorders>
                  </w:tcPr>
                  <w:p w14:paraId="6926CE8B"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0CE8876" w14:textId="77777777" w:rsidR="00320B6F" w:rsidRDefault="00320B6F" w:rsidP="0012414C">
                    <w:pPr>
                      <w:jc w:val="right"/>
                      <w:rPr>
                        <w:szCs w:val="21"/>
                      </w:rPr>
                    </w:pPr>
                  </w:p>
                </w:tc>
              </w:tr>
              <w:tr w:rsidR="00320B6F" w14:paraId="6C280079" w14:textId="77777777" w:rsidTr="0012414C">
                <w:sdt>
                  <w:sdtPr>
                    <w:rPr>
                      <w:color w:val="000000" w:themeColor="text1"/>
                    </w:rPr>
                    <w:tag w:val="_PLD_d87ad379c62647c38a20326b8ff6dbe5"/>
                    <w:id w:val="-1884394820"/>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AF8B263" w14:textId="77777777" w:rsidR="00320B6F" w:rsidRDefault="00320B6F" w:rsidP="0012414C">
                        <w:pPr>
                          <w:ind w:firstLineChars="300" w:firstLine="630"/>
                          <w:rPr>
                            <w:color w:val="000000" w:themeColor="text1"/>
                            <w:szCs w:val="21"/>
                          </w:rPr>
                        </w:pPr>
                        <w:r>
                          <w:rPr>
                            <w:rFonts w:hint="eastAsia"/>
                            <w:color w:val="000000" w:themeColor="text1"/>
                            <w:szCs w:val="21"/>
                          </w:rPr>
                          <w:t>汇兑收益（损失以“－”号填列）</w:t>
                        </w:r>
                      </w:p>
                    </w:tc>
                  </w:sdtContent>
                </w:sdt>
                <w:tc>
                  <w:tcPr>
                    <w:tcW w:w="1389" w:type="pct"/>
                    <w:tcBorders>
                      <w:top w:val="outset" w:sz="4" w:space="0" w:color="auto"/>
                      <w:left w:val="outset" w:sz="4" w:space="0" w:color="auto"/>
                      <w:bottom w:val="outset" w:sz="4" w:space="0" w:color="auto"/>
                      <w:right w:val="outset" w:sz="4" w:space="0" w:color="auto"/>
                    </w:tcBorders>
                  </w:tcPr>
                  <w:p w14:paraId="51E03C6E"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27B3835" w14:textId="77777777" w:rsidR="00320B6F" w:rsidRDefault="00320B6F" w:rsidP="0012414C">
                    <w:pPr>
                      <w:jc w:val="right"/>
                      <w:rPr>
                        <w:szCs w:val="21"/>
                      </w:rPr>
                    </w:pPr>
                  </w:p>
                </w:tc>
              </w:tr>
              <w:tr w:rsidR="00320B6F" w14:paraId="4BF2F0D1"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color w:val="000000" w:themeColor="text1"/>
                      </w:rPr>
                      <w:tag w:val="_PLD_42cc7bf1eeee41aea56bd1ea9b643ea2"/>
                      <w:id w:val="-141587815"/>
                      <w:lock w:val="sdtContentLocked"/>
                    </w:sdtPr>
                    <w:sdtEndPr>
                      <w:rPr>
                        <w:rFonts w:hint="default"/>
                      </w:rPr>
                    </w:sdtEndPr>
                    <w:sdtContent>
                      <w:p w14:paraId="55A71D23" w14:textId="77777777" w:rsidR="00320B6F" w:rsidRDefault="00320B6F" w:rsidP="0012414C">
                        <w:pPr>
                          <w:ind w:firstLineChars="300" w:firstLine="630"/>
                          <w:rPr>
                            <w:color w:val="000000" w:themeColor="text1"/>
                          </w:rPr>
                        </w:pPr>
                        <w:r>
                          <w:rPr>
                            <w:rFonts w:hint="eastAsia"/>
                            <w:color w:val="000000" w:themeColor="text1"/>
                          </w:rPr>
                          <w:t>净敞口套期收益（损失以“</w:t>
                        </w:r>
                        <w:r>
                          <w:rPr>
                            <w:color w:val="000000" w:themeColor="text1"/>
                          </w:rPr>
                          <w:t>-”</w:t>
                        </w:r>
                        <w:r>
                          <w:rPr>
                            <w:color w:val="000000" w:themeColor="text1"/>
                          </w:rPr>
                          <w:t>号填列）</w:t>
                        </w:r>
                      </w:p>
                    </w:sdtContent>
                  </w:sdt>
                </w:tc>
                <w:tc>
                  <w:tcPr>
                    <w:tcW w:w="1389" w:type="pct"/>
                    <w:tcBorders>
                      <w:top w:val="outset" w:sz="4" w:space="0" w:color="auto"/>
                      <w:left w:val="outset" w:sz="4" w:space="0" w:color="auto"/>
                      <w:bottom w:val="outset" w:sz="4" w:space="0" w:color="auto"/>
                      <w:right w:val="outset" w:sz="4" w:space="0" w:color="auto"/>
                    </w:tcBorders>
                  </w:tcPr>
                  <w:p w14:paraId="0715B93C"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76FED64" w14:textId="77777777" w:rsidR="00320B6F" w:rsidRDefault="00320B6F" w:rsidP="0012414C">
                    <w:pPr>
                      <w:jc w:val="right"/>
                      <w:rPr>
                        <w:szCs w:val="21"/>
                      </w:rPr>
                    </w:pPr>
                  </w:p>
                </w:tc>
              </w:tr>
              <w:tr w:rsidR="00320B6F" w14:paraId="74965FEB" w14:textId="77777777" w:rsidTr="0012414C">
                <w:sdt>
                  <w:sdtPr>
                    <w:rPr>
                      <w:color w:val="000000" w:themeColor="text1"/>
                    </w:rPr>
                    <w:tag w:val="_PLD_15baf5c6d53449e993f1979e02fb5188"/>
                    <w:id w:val="1818692422"/>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20D5373" w14:textId="77777777" w:rsidR="00320B6F" w:rsidRDefault="00320B6F" w:rsidP="0012414C">
                        <w:pPr>
                          <w:ind w:firstLineChars="300" w:firstLine="630"/>
                          <w:rPr>
                            <w:color w:val="000000" w:themeColor="text1"/>
                            <w:szCs w:val="21"/>
                          </w:rPr>
                        </w:pPr>
                        <w:r>
                          <w:rPr>
                            <w:rFonts w:hint="eastAsia"/>
                            <w:color w:val="000000" w:themeColor="text1"/>
                            <w:szCs w:val="21"/>
                          </w:rPr>
                          <w:t>公允价值变动收益（损失以“－”号填列）</w:t>
                        </w:r>
                      </w:p>
                    </w:tc>
                  </w:sdtContent>
                </w:sdt>
                <w:tc>
                  <w:tcPr>
                    <w:tcW w:w="1389" w:type="pct"/>
                    <w:tcBorders>
                      <w:top w:val="outset" w:sz="4" w:space="0" w:color="auto"/>
                      <w:left w:val="outset" w:sz="4" w:space="0" w:color="auto"/>
                      <w:bottom w:val="outset" w:sz="4" w:space="0" w:color="auto"/>
                      <w:right w:val="outset" w:sz="4" w:space="0" w:color="auto"/>
                    </w:tcBorders>
                  </w:tcPr>
                  <w:p w14:paraId="14472E3C"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9C563E8" w14:textId="77777777" w:rsidR="00320B6F" w:rsidRDefault="00320B6F" w:rsidP="0012414C">
                    <w:pPr>
                      <w:jc w:val="right"/>
                      <w:rPr>
                        <w:szCs w:val="21"/>
                      </w:rPr>
                    </w:pPr>
                  </w:p>
                </w:tc>
              </w:tr>
              <w:tr w:rsidR="00320B6F" w14:paraId="1E8E3606"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color w:val="000000" w:themeColor="text1"/>
                      </w:rPr>
                      <w:tag w:val="_PLD_ceab034339e24ab1a894a01e89347bb6"/>
                      <w:id w:val="-1118454872"/>
                      <w:lock w:val="sdtContentLocked"/>
                    </w:sdtPr>
                    <w:sdtEndPr/>
                    <w:sdtContent>
                      <w:p w14:paraId="47EAB3C1" w14:textId="77777777" w:rsidR="00320B6F" w:rsidRDefault="00320B6F" w:rsidP="0012414C">
                        <w:pPr>
                          <w:ind w:firstLineChars="300" w:firstLine="630"/>
                          <w:rPr>
                            <w:color w:val="000000" w:themeColor="text1"/>
                          </w:rPr>
                        </w:pPr>
                        <w:r>
                          <w:rPr>
                            <w:rFonts w:hint="eastAsia"/>
                            <w:color w:val="000000" w:themeColor="text1"/>
                          </w:rPr>
                          <w:t>信用减值损失（损失以“</w:t>
                        </w:r>
                        <w:r>
                          <w:rPr>
                            <w:color w:val="000000" w:themeColor="text1"/>
                          </w:rPr>
                          <w:t>-”</w:t>
                        </w:r>
                        <w:r>
                          <w:rPr>
                            <w:color w:val="000000" w:themeColor="text1"/>
                          </w:rPr>
                          <w:t>号填列）</w:t>
                        </w:r>
                      </w:p>
                    </w:sdtContent>
                  </w:sdt>
                </w:tc>
                <w:tc>
                  <w:tcPr>
                    <w:tcW w:w="1389" w:type="pct"/>
                    <w:tcBorders>
                      <w:top w:val="outset" w:sz="4" w:space="0" w:color="auto"/>
                      <w:left w:val="outset" w:sz="4" w:space="0" w:color="auto"/>
                      <w:bottom w:val="outset" w:sz="4" w:space="0" w:color="auto"/>
                      <w:right w:val="outset" w:sz="4" w:space="0" w:color="auto"/>
                    </w:tcBorders>
                  </w:tcPr>
                  <w:p w14:paraId="11FED6D9"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884ED3D" w14:textId="77777777" w:rsidR="00320B6F" w:rsidRDefault="00320B6F" w:rsidP="0012414C">
                    <w:pPr>
                      <w:jc w:val="right"/>
                      <w:rPr>
                        <w:szCs w:val="21"/>
                      </w:rPr>
                    </w:pPr>
                  </w:p>
                </w:tc>
              </w:tr>
              <w:tr w:rsidR="00320B6F" w14:paraId="58FEB0AA" w14:textId="77777777" w:rsidTr="0012414C">
                <w:sdt>
                  <w:sdtPr>
                    <w:rPr>
                      <w:color w:val="000000" w:themeColor="text1"/>
                    </w:rPr>
                    <w:tag w:val="_PLD_8b0235d813554fcfbd59d90c1c663c4b"/>
                    <w:id w:val="1972252676"/>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0BB3735" w14:textId="77777777" w:rsidR="00320B6F" w:rsidRDefault="00320B6F" w:rsidP="0012414C">
                        <w:pPr>
                          <w:ind w:firstLineChars="300" w:firstLine="630"/>
                          <w:rPr>
                            <w:color w:val="000000" w:themeColor="text1"/>
                            <w:szCs w:val="21"/>
                          </w:rPr>
                        </w:pPr>
                        <w:r>
                          <w:rPr>
                            <w:rFonts w:hint="eastAsia"/>
                            <w:color w:val="000000" w:themeColor="text1"/>
                            <w:szCs w:val="21"/>
                          </w:rPr>
                          <w:t>资产减值损失</w:t>
                        </w:r>
                        <w:r>
                          <w:rPr>
                            <w:rFonts w:hint="eastAsia"/>
                            <w:color w:val="000000" w:themeColor="text1"/>
                          </w:rPr>
                          <w:t>（损失以“</w:t>
                        </w:r>
                        <w:r>
                          <w:rPr>
                            <w:color w:val="000000" w:themeColor="text1"/>
                          </w:rPr>
                          <w:t>-”</w:t>
                        </w:r>
                        <w:r>
                          <w:rPr>
                            <w:color w:val="000000" w:themeColor="text1"/>
                          </w:rPr>
                          <w:t>号填列）</w:t>
                        </w:r>
                      </w:p>
                    </w:tc>
                  </w:sdtContent>
                </w:sdt>
                <w:tc>
                  <w:tcPr>
                    <w:tcW w:w="1389" w:type="pct"/>
                    <w:tcBorders>
                      <w:top w:val="outset" w:sz="4" w:space="0" w:color="auto"/>
                      <w:left w:val="outset" w:sz="4" w:space="0" w:color="auto"/>
                      <w:bottom w:val="outset" w:sz="4" w:space="0" w:color="auto"/>
                      <w:right w:val="outset" w:sz="4" w:space="0" w:color="auto"/>
                    </w:tcBorders>
                  </w:tcPr>
                  <w:p w14:paraId="3941BA7B" w14:textId="48267E12" w:rsidR="00320B6F" w:rsidRPr="00500552" w:rsidRDefault="00500552" w:rsidP="0012414C">
                    <w:pPr>
                      <w:jc w:val="right"/>
                      <w:rPr>
                        <w:rFonts w:ascii="Times New Roman" w:hAnsi="Times New Roman"/>
                        <w:szCs w:val="21"/>
                      </w:rPr>
                    </w:pPr>
                    <w:r w:rsidRPr="00500552">
                      <w:rPr>
                        <w:rFonts w:ascii="Times New Roman" w:eastAsiaTheme="minorEastAsia" w:hAnsi="Times New Roman"/>
                        <w:kern w:val="0"/>
                        <w:szCs w:val="21"/>
                      </w:rPr>
                      <w:t>-3,789,481.36</w:t>
                    </w:r>
                  </w:p>
                </w:tc>
                <w:tc>
                  <w:tcPr>
                    <w:tcW w:w="1393" w:type="pct"/>
                    <w:tcBorders>
                      <w:top w:val="outset" w:sz="4" w:space="0" w:color="auto"/>
                      <w:left w:val="outset" w:sz="4" w:space="0" w:color="auto"/>
                      <w:bottom w:val="outset" w:sz="4" w:space="0" w:color="auto"/>
                      <w:right w:val="outset" w:sz="4" w:space="0" w:color="auto"/>
                    </w:tcBorders>
                  </w:tcPr>
                  <w:p w14:paraId="299BCC70" w14:textId="77777777" w:rsidR="00320B6F" w:rsidRPr="00536636" w:rsidRDefault="00320B6F" w:rsidP="0012414C">
                    <w:pPr>
                      <w:jc w:val="right"/>
                      <w:rPr>
                        <w:rFonts w:ascii="Times New Roman" w:hAnsi="Times New Roman"/>
                        <w:szCs w:val="21"/>
                      </w:rPr>
                    </w:pPr>
                    <w:r w:rsidRPr="00536636">
                      <w:rPr>
                        <w:rFonts w:ascii="Times New Roman" w:hAnsi="Times New Roman"/>
                      </w:rPr>
                      <w:t>-12,046,730.51</w:t>
                    </w:r>
                  </w:p>
                </w:tc>
              </w:tr>
              <w:tr w:rsidR="00320B6F" w14:paraId="391A88A6" w14:textId="77777777" w:rsidTr="0012414C">
                <w:sdt>
                  <w:sdtPr>
                    <w:rPr>
                      <w:rFonts w:hint="eastAsia"/>
                      <w:color w:val="000000" w:themeColor="text1"/>
                    </w:rPr>
                    <w:tag w:val="_PLD_dbb3a7892e6144ec98289f22274c1475"/>
                    <w:id w:val="1504469542"/>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DCC4AA4" w14:textId="77777777" w:rsidR="00320B6F" w:rsidRDefault="00320B6F" w:rsidP="0012414C">
                        <w:pPr>
                          <w:ind w:firstLineChars="300" w:firstLine="630"/>
                          <w:rPr>
                            <w:color w:val="000000" w:themeColor="text1"/>
                          </w:rPr>
                        </w:pPr>
                        <w:r>
                          <w:rPr>
                            <w:rFonts w:hint="eastAsia"/>
                            <w:color w:val="000000" w:themeColor="text1"/>
                          </w:rPr>
                          <w:t>资产处置收益（损失以“－”号填列）</w:t>
                        </w:r>
                      </w:p>
                    </w:tc>
                  </w:sdtContent>
                </w:sdt>
                <w:tc>
                  <w:tcPr>
                    <w:tcW w:w="1389" w:type="pct"/>
                    <w:tcBorders>
                      <w:top w:val="outset" w:sz="4" w:space="0" w:color="auto"/>
                      <w:left w:val="outset" w:sz="4" w:space="0" w:color="auto"/>
                      <w:bottom w:val="outset" w:sz="4" w:space="0" w:color="auto"/>
                      <w:right w:val="outset" w:sz="4" w:space="0" w:color="auto"/>
                    </w:tcBorders>
                  </w:tcPr>
                  <w:p w14:paraId="61584A18" w14:textId="541E0A02" w:rsidR="00320B6F" w:rsidRPr="00500552" w:rsidRDefault="00500552" w:rsidP="0012414C">
                    <w:pPr>
                      <w:jc w:val="right"/>
                      <w:rPr>
                        <w:rFonts w:ascii="Times New Roman" w:hAnsi="Times New Roman"/>
                        <w:szCs w:val="21"/>
                      </w:rPr>
                    </w:pPr>
                    <w:r w:rsidRPr="00500552">
                      <w:rPr>
                        <w:rFonts w:ascii="Times New Roman" w:eastAsiaTheme="minorEastAsia" w:hAnsi="Times New Roman"/>
                        <w:kern w:val="0"/>
                        <w:szCs w:val="21"/>
                      </w:rPr>
                      <w:t>568,482.35</w:t>
                    </w:r>
                  </w:p>
                </w:tc>
                <w:tc>
                  <w:tcPr>
                    <w:tcW w:w="1393" w:type="pct"/>
                    <w:tcBorders>
                      <w:top w:val="outset" w:sz="4" w:space="0" w:color="auto"/>
                      <w:left w:val="outset" w:sz="4" w:space="0" w:color="auto"/>
                      <w:bottom w:val="outset" w:sz="4" w:space="0" w:color="auto"/>
                      <w:right w:val="outset" w:sz="4" w:space="0" w:color="auto"/>
                    </w:tcBorders>
                  </w:tcPr>
                  <w:p w14:paraId="131F76BA" w14:textId="77777777" w:rsidR="00320B6F" w:rsidRPr="00536636" w:rsidRDefault="00320B6F" w:rsidP="0012414C">
                    <w:pPr>
                      <w:jc w:val="right"/>
                      <w:rPr>
                        <w:rFonts w:ascii="Times New Roman" w:hAnsi="Times New Roman"/>
                        <w:szCs w:val="21"/>
                      </w:rPr>
                    </w:pPr>
                    <w:r w:rsidRPr="00536636">
                      <w:rPr>
                        <w:rFonts w:ascii="Times New Roman" w:hAnsi="Times New Roman"/>
                      </w:rPr>
                      <w:t>3,769,983.41</w:t>
                    </w:r>
                  </w:p>
                </w:tc>
              </w:tr>
              <w:tr w:rsidR="00320B6F" w14:paraId="51CF6ECD" w14:textId="77777777" w:rsidTr="0012414C">
                <w:sdt>
                  <w:sdtPr>
                    <w:rPr>
                      <w:color w:val="000000" w:themeColor="text1"/>
                    </w:rPr>
                    <w:tag w:val="_PLD_ac1d94f89a2b4062a3e5c977728b7a1f"/>
                    <w:id w:val="-1487475343"/>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9F9224B" w14:textId="77777777" w:rsidR="00320B6F" w:rsidRDefault="00320B6F" w:rsidP="0012414C">
                        <w:pPr>
                          <w:rPr>
                            <w:color w:val="000000" w:themeColor="text1"/>
                            <w:szCs w:val="21"/>
                          </w:rPr>
                        </w:pPr>
                        <w:r>
                          <w:rPr>
                            <w:rFonts w:hint="eastAsia"/>
                            <w:color w:val="000000" w:themeColor="text1"/>
                            <w:szCs w:val="21"/>
                          </w:rPr>
                          <w:t>三、营业利润（亏损以“－”号填列）</w:t>
                        </w:r>
                      </w:p>
                    </w:tc>
                  </w:sdtContent>
                </w:sdt>
                <w:tc>
                  <w:tcPr>
                    <w:tcW w:w="1389" w:type="pct"/>
                    <w:tcBorders>
                      <w:top w:val="outset" w:sz="4" w:space="0" w:color="auto"/>
                      <w:left w:val="outset" w:sz="4" w:space="0" w:color="auto"/>
                      <w:bottom w:val="outset" w:sz="4" w:space="0" w:color="auto"/>
                      <w:right w:val="outset" w:sz="4" w:space="0" w:color="auto"/>
                    </w:tcBorders>
                  </w:tcPr>
                  <w:p w14:paraId="75A576DA" w14:textId="1539C9AC" w:rsidR="00320B6F" w:rsidRPr="00500552" w:rsidRDefault="00500552" w:rsidP="0012414C">
                    <w:pPr>
                      <w:jc w:val="right"/>
                      <w:rPr>
                        <w:rFonts w:ascii="Times New Roman" w:hAnsi="Times New Roman"/>
                        <w:szCs w:val="21"/>
                      </w:rPr>
                    </w:pPr>
                    <w:r w:rsidRPr="00500552">
                      <w:rPr>
                        <w:rFonts w:ascii="Times New Roman" w:eastAsiaTheme="minorEastAsia" w:hAnsi="Times New Roman"/>
                        <w:kern w:val="0"/>
                        <w:szCs w:val="21"/>
                      </w:rPr>
                      <w:t>253,426,382.77</w:t>
                    </w:r>
                  </w:p>
                </w:tc>
                <w:tc>
                  <w:tcPr>
                    <w:tcW w:w="1393" w:type="pct"/>
                    <w:tcBorders>
                      <w:top w:val="outset" w:sz="4" w:space="0" w:color="auto"/>
                      <w:left w:val="outset" w:sz="4" w:space="0" w:color="auto"/>
                      <w:bottom w:val="outset" w:sz="4" w:space="0" w:color="auto"/>
                      <w:right w:val="outset" w:sz="4" w:space="0" w:color="auto"/>
                    </w:tcBorders>
                  </w:tcPr>
                  <w:p w14:paraId="67CD80B4" w14:textId="77777777" w:rsidR="00320B6F" w:rsidRPr="00536636" w:rsidRDefault="00320B6F" w:rsidP="0012414C">
                    <w:pPr>
                      <w:jc w:val="right"/>
                      <w:rPr>
                        <w:rFonts w:ascii="Times New Roman" w:hAnsi="Times New Roman"/>
                        <w:szCs w:val="21"/>
                      </w:rPr>
                    </w:pPr>
                    <w:r w:rsidRPr="00536636">
                      <w:rPr>
                        <w:rFonts w:ascii="Times New Roman" w:hAnsi="Times New Roman"/>
                      </w:rPr>
                      <w:t>200,371,697.06</w:t>
                    </w:r>
                  </w:p>
                </w:tc>
              </w:tr>
              <w:tr w:rsidR="00320B6F" w14:paraId="692996A7" w14:textId="77777777" w:rsidTr="0012414C">
                <w:sdt>
                  <w:sdtPr>
                    <w:rPr>
                      <w:color w:val="000000" w:themeColor="text1"/>
                    </w:rPr>
                    <w:tag w:val="_PLD_bf6b0448dc824f379e10986fbc8372c1"/>
                    <w:id w:val="-2036257883"/>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DDAA084" w14:textId="77777777" w:rsidR="00320B6F" w:rsidRDefault="00320B6F" w:rsidP="0012414C">
                        <w:pPr>
                          <w:ind w:firstLineChars="100" w:firstLine="210"/>
                          <w:rPr>
                            <w:color w:val="000000" w:themeColor="text1"/>
                            <w:szCs w:val="21"/>
                          </w:rPr>
                        </w:pPr>
                        <w:r>
                          <w:rPr>
                            <w:rFonts w:hint="eastAsia"/>
                            <w:color w:val="000000" w:themeColor="text1"/>
                            <w:szCs w:val="21"/>
                          </w:rPr>
                          <w:t>加：营业外收入</w:t>
                        </w:r>
                      </w:p>
                    </w:tc>
                  </w:sdtContent>
                </w:sdt>
                <w:tc>
                  <w:tcPr>
                    <w:tcW w:w="1389" w:type="pct"/>
                    <w:tcBorders>
                      <w:top w:val="outset" w:sz="4" w:space="0" w:color="auto"/>
                      <w:left w:val="outset" w:sz="4" w:space="0" w:color="auto"/>
                      <w:bottom w:val="outset" w:sz="4" w:space="0" w:color="auto"/>
                      <w:right w:val="outset" w:sz="4" w:space="0" w:color="auto"/>
                    </w:tcBorders>
                  </w:tcPr>
                  <w:p w14:paraId="674CACF6" w14:textId="7BFED157" w:rsidR="00320B6F" w:rsidRPr="00500552" w:rsidRDefault="00500552" w:rsidP="0012414C">
                    <w:pPr>
                      <w:jc w:val="right"/>
                      <w:rPr>
                        <w:rFonts w:ascii="Times New Roman" w:hAnsi="Times New Roman"/>
                        <w:szCs w:val="21"/>
                      </w:rPr>
                    </w:pPr>
                    <w:r w:rsidRPr="00500552">
                      <w:rPr>
                        <w:rFonts w:ascii="Times New Roman" w:eastAsiaTheme="minorEastAsia" w:hAnsi="Times New Roman"/>
                        <w:kern w:val="0"/>
                        <w:szCs w:val="21"/>
                      </w:rPr>
                      <w:t>844,595.32</w:t>
                    </w:r>
                  </w:p>
                </w:tc>
                <w:tc>
                  <w:tcPr>
                    <w:tcW w:w="1393" w:type="pct"/>
                    <w:tcBorders>
                      <w:top w:val="outset" w:sz="4" w:space="0" w:color="auto"/>
                      <w:left w:val="outset" w:sz="4" w:space="0" w:color="auto"/>
                      <w:bottom w:val="outset" w:sz="4" w:space="0" w:color="auto"/>
                      <w:right w:val="outset" w:sz="4" w:space="0" w:color="auto"/>
                    </w:tcBorders>
                  </w:tcPr>
                  <w:p w14:paraId="03943E60" w14:textId="77777777" w:rsidR="00320B6F" w:rsidRPr="00536636" w:rsidRDefault="00320B6F" w:rsidP="0012414C">
                    <w:pPr>
                      <w:jc w:val="right"/>
                      <w:rPr>
                        <w:rFonts w:ascii="Times New Roman" w:hAnsi="Times New Roman"/>
                        <w:szCs w:val="21"/>
                      </w:rPr>
                    </w:pPr>
                    <w:r w:rsidRPr="00536636">
                      <w:rPr>
                        <w:rFonts w:ascii="Times New Roman" w:hAnsi="Times New Roman"/>
                      </w:rPr>
                      <w:t>220,870.65</w:t>
                    </w:r>
                  </w:p>
                </w:tc>
              </w:tr>
              <w:tr w:rsidR="00320B6F" w14:paraId="69B81A00" w14:textId="77777777" w:rsidTr="0012414C">
                <w:sdt>
                  <w:sdtPr>
                    <w:rPr>
                      <w:color w:val="000000" w:themeColor="text1"/>
                    </w:rPr>
                    <w:tag w:val="_PLD_10f7ca37fae24c29a6b4815c4764def1"/>
                    <w:id w:val="-1346714216"/>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B858431" w14:textId="77777777" w:rsidR="00320B6F" w:rsidRDefault="00320B6F" w:rsidP="0012414C">
                        <w:pPr>
                          <w:ind w:firstLineChars="100" w:firstLine="210"/>
                          <w:rPr>
                            <w:color w:val="000000" w:themeColor="text1"/>
                            <w:szCs w:val="21"/>
                          </w:rPr>
                        </w:pPr>
                        <w:r>
                          <w:rPr>
                            <w:rFonts w:hint="eastAsia"/>
                            <w:color w:val="000000" w:themeColor="text1"/>
                            <w:szCs w:val="21"/>
                          </w:rPr>
                          <w:t>减：营业外支出</w:t>
                        </w:r>
                      </w:p>
                    </w:tc>
                  </w:sdtContent>
                </w:sdt>
                <w:tc>
                  <w:tcPr>
                    <w:tcW w:w="1389" w:type="pct"/>
                    <w:tcBorders>
                      <w:top w:val="outset" w:sz="4" w:space="0" w:color="auto"/>
                      <w:left w:val="outset" w:sz="4" w:space="0" w:color="auto"/>
                      <w:bottom w:val="outset" w:sz="4" w:space="0" w:color="auto"/>
                      <w:right w:val="outset" w:sz="4" w:space="0" w:color="auto"/>
                    </w:tcBorders>
                  </w:tcPr>
                  <w:p w14:paraId="4C2D51D9" w14:textId="3D4A5E72" w:rsidR="00320B6F" w:rsidRPr="00500552" w:rsidRDefault="00500552" w:rsidP="0012414C">
                    <w:pPr>
                      <w:jc w:val="right"/>
                      <w:rPr>
                        <w:rFonts w:ascii="Times New Roman" w:hAnsi="Times New Roman"/>
                        <w:szCs w:val="21"/>
                      </w:rPr>
                    </w:pPr>
                    <w:r w:rsidRPr="00500552">
                      <w:rPr>
                        <w:rFonts w:ascii="Times New Roman" w:eastAsiaTheme="minorEastAsia" w:hAnsi="Times New Roman"/>
                        <w:kern w:val="0"/>
                        <w:szCs w:val="21"/>
                      </w:rPr>
                      <w:t>2,115,343.83</w:t>
                    </w:r>
                  </w:p>
                </w:tc>
                <w:tc>
                  <w:tcPr>
                    <w:tcW w:w="1393" w:type="pct"/>
                    <w:tcBorders>
                      <w:top w:val="outset" w:sz="4" w:space="0" w:color="auto"/>
                      <w:left w:val="outset" w:sz="4" w:space="0" w:color="auto"/>
                      <w:bottom w:val="outset" w:sz="4" w:space="0" w:color="auto"/>
                      <w:right w:val="outset" w:sz="4" w:space="0" w:color="auto"/>
                    </w:tcBorders>
                  </w:tcPr>
                  <w:p w14:paraId="01A9CA07" w14:textId="77777777" w:rsidR="00320B6F" w:rsidRPr="00536636" w:rsidRDefault="00320B6F" w:rsidP="0012414C">
                    <w:pPr>
                      <w:jc w:val="right"/>
                      <w:rPr>
                        <w:rFonts w:ascii="Times New Roman" w:hAnsi="Times New Roman"/>
                        <w:szCs w:val="21"/>
                      </w:rPr>
                    </w:pPr>
                    <w:r w:rsidRPr="00536636">
                      <w:rPr>
                        <w:rFonts w:ascii="Times New Roman" w:hAnsi="Times New Roman"/>
                      </w:rPr>
                      <w:t>83,448.27</w:t>
                    </w:r>
                  </w:p>
                </w:tc>
              </w:tr>
              <w:tr w:rsidR="00320B6F" w14:paraId="63535C91" w14:textId="77777777" w:rsidTr="0012414C">
                <w:sdt>
                  <w:sdtPr>
                    <w:rPr>
                      <w:color w:val="000000" w:themeColor="text1"/>
                    </w:rPr>
                    <w:tag w:val="_PLD_63ff25362c5e41e5b0d78a103f6a6d57"/>
                    <w:id w:val="-1088850584"/>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6CA5954" w14:textId="77777777" w:rsidR="00320B6F" w:rsidRDefault="00320B6F" w:rsidP="0012414C">
                        <w:pPr>
                          <w:rPr>
                            <w:color w:val="000000" w:themeColor="text1"/>
                            <w:szCs w:val="21"/>
                          </w:rPr>
                        </w:pPr>
                        <w:r>
                          <w:rPr>
                            <w:rFonts w:hint="eastAsia"/>
                            <w:color w:val="000000" w:themeColor="text1"/>
                            <w:szCs w:val="21"/>
                          </w:rPr>
                          <w:t>四、利润总额（亏损总额以</w:t>
                        </w:r>
                        <w:r>
                          <w:rPr>
                            <w:color w:val="000000" w:themeColor="text1"/>
                            <w:szCs w:val="21"/>
                          </w:rPr>
                          <w:t>“</w:t>
                        </w:r>
                        <w:r>
                          <w:rPr>
                            <w:rFonts w:hint="eastAsia"/>
                            <w:color w:val="000000" w:themeColor="text1"/>
                            <w:szCs w:val="21"/>
                          </w:rPr>
                          <w:t>－</w:t>
                        </w:r>
                        <w:r>
                          <w:rPr>
                            <w:color w:val="000000" w:themeColor="text1"/>
                            <w:szCs w:val="21"/>
                          </w:rPr>
                          <w:t>”</w:t>
                        </w:r>
                        <w:r>
                          <w:rPr>
                            <w:rFonts w:hint="eastAsia"/>
                            <w:color w:val="000000" w:themeColor="text1"/>
                            <w:szCs w:val="21"/>
                          </w:rPr>
                          <w:t>号填列）</w:t>
                        </w:r>
                      </w:p>
                    </w:tc>
                  </w:sdtContent>
                </w:sdt>
                <w:tc>
                  <w:tcPr>
                    <w:tcW w:w="1389" w:type="pct"/>
                    <w:tcBorders>
                      <w:top w:val="outset" w:sz="4" w:space="0" w:color="auto"/>
                      <w:left w:val="outset" w:sz="4" w:space="0" w:color="auto"/>
                      <w:bottom w:val="outset" w:sz="4" w:space="0" w:color="auto"/>
                      <w:right w:val="outset" w:sz="4" w:space="0" w:color="auto"/>
                    </w:tcBorders>
                  </w:tcPr>
                  <w:p w14:paraId="2BD1BCF7" w14:textId="0C3D92B0" w:rsidR="00320B6F" w:rsidRPr="00500552" w:rsidRDefault="00500552" w:rsidP="0012414C">
                    <w:pPr>
                      <w:jc w:val="right"/>
                      <w:rPr>
                        <w:rFonts w:ascii="Times New Roman" w:hAnsi="Times New Roman"/>
                        <w:szCs w:val="21"/>
                      </w:rPr>
                    </w:pPr>
                    <w:r w:rsidRPr="00500552">
                      <w:rPr>
                        <w:rFonts w:ascii="Times New Roman" w:eastAsiaTheme="minorEastAsia" w:hAnsi="Times New Roman"/>
                        <w:kern w:val="0"/>
                        <w:szCs w:val="21"/>
                      </w:rPr>
                      <w:t>252,155,634.26</w:t>
                    </w:r>
                  </w:p>
                </w:tc>
                <w:tc>
                  <w:tcPr>
                    <w:tcW w:w="1393" w:type="pct"/>
                    <w:tcBorders>
                      <w:top w:val="outset" w:sz="4" w:space="0" w:color="auto"/>
                      <w:left w:val="outset" w:sz="4" w:space="0" w:color="auto"/>
                      <w:bottom w:val="outset" w:sz="4" w:space="0" w:color="auto"/>
                      <w:right w:val="outset" w:sz="4" w:space="0" w:color="auto"/>
                    </w:tcBorders>
                  </w:tcPr>
                  <w:p w14:paraId="284B1437" w14:textId="77777777" w:rsidR="00320B6F" w:rsidRPr="00536636" w:rsidRDefault="00320B6F" w:rsidP="0012414C">
                    <w:pPr>
                      <w:jc w:val="right"/>
                      <w:rPr>
                        <w:rFonts w:ascii="Times New Roman" w:hAnsi="Times New Roman"/>
                        <w:szCs w:val="21"/>
                      </w:rPr>
                    </w:pPr>
                    <w:r w:rsidRPr="00536636">
                      <w:rPr>
                        <w:rFonts w:ascii="Times New Roman" w:hAnsi="Times New Roman"/>
                      </w:rPr>
                      <w:t>200,509,119.44</w:t>
                    </w:r>
                  </w:p>
                </w:tc>
              </w:tr>
              <w:tr w:rsidR="00320B6F" w14:paraId="16DC2CD6" w14:textId="77777777" w:rsidTr="0012414C">
                <w:sdt>
                  <w:sdtPr>
                    <w:rPr>
                      <w:color w:val="000000" w:themeColor="text1"/>
                    </w:rPr>
                    <w:tag w:val="_PLD_5af8d7942b57463b9cf4c4a8802e37d8"/>
                    <w:id w:val="1712994729"/>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01317AC" w14:textId="77777777" w:rsidR="00320B6F" w:rsidRDefault="00320B6F" w:rsidP="0012414C">
                        <w:pPr>
                          <w:ind w:firstLineChars="100" w:firstLine="210"/>
                          <w:rPr>
                            <w:color w:val="000000" w:themeColor="text1"/>
                            <w:szCs w:val="21"/>
                          </w:rPr>
                        </w:pPr>
                        <w:r>
                          <w:rPr>
                            <w:rFonts w:hint="eastAsia"/>
                            <w:color w:val="000000" w:themeColor="text1"/>
                            <w:szCs w:val="21"/>
                          </w:rPr>
                          <w:t>减：所得税费用</w:t>
                        </w:r>
                      </w:p>
                    </w:tc>
                  </w:sdtContent>
                </w:sdt>
                <w:tc>
                  <w:tcPr>
                    <w:tcW w:w="1389" w:type="pct"/>
                    <w:tcBorders>
                      <w:top w:val="outset" w:sz="4" w:space="0" w:color="auto"/>
                      <w:left w:val="outset" w:sz="4" w:space="0" w:color="auto"/>
                      <w:bottom w:val="outset" w:sz="4" w:space="0" w:color="auto"/>
                      <w:right w:val="outset" w:sz="4" w:space="0" w:color="auto"/>
                    </w:tcBorders>
                  </w:tcPr>
                  <w:p w14:paraId="477FD1AA" w14:textId="477E17EF" w:rsidR="00320B6F" w:rsidRPr="00500552" w:rsidRDefault="00500552" w:rsidP="0012414C">
                    <w:pPr>
                      <w:jc w:val="right"/>
                      <w:rPr>
                        <w:rFonts w:ascii="Times New Roman" w:hAnsi="Times New Roman"/>
                        <w:szCs w:val="21"/>
                      </w:rPr>
                    </w:pPr>
                    <w:r w:rsidRPr="00500552">
                      <w:rPr>
                        <w:rFonts w:ascii="Times New Roman" w:eastAsiaTheme="minorEastAsia" w:hAnsi="Times New Roman"/>
                        <w:kern w:val="0"/>
                        <w:szCs w:val="21"/>
                      </w:rPr>
                      <w:t>63,984,255.84</w:t>
                    </w:r>
                  </w:p>
                </w:tc>
                <w:tc>
                  <w:tcPr>
                    <w:tcW w:w="1393" w:type="pct"/>
                    <w:tcBorders>
                      <w:top w:val="outset" w:sz="4" w:space="0" w:color="auto"/>
                      <w:left w:val="outset" w:sz="4" w:space="0" w:color="auto"/>
                      <w:bottom w:val="outset" w:sz="4" w:space="0" w:color="auto"/>
                      <w:right w:val="outset" w:sz="4" w:space="0" w:color="auto"/>
                    </w:tcBorders>
                  </w:tcPr>
                  <w:p w14:paraId="0D9B38BC" w14:textId="77777777" w:rsidR="00320B6F" w:rsidRPr="00536636" w:rsidRDefault="00320B6F" w:rsidP="0012414C">
                    <w:pPr>
                      <w:jc w:val="right"/>
                      <w:rPr>
                        <w:rFonts w:ascii="Times New Roman" w:hAnsi="Times New Roman"/>
                        <w:szCs w:val="21"/>
                      </w:rPr>
                    </w:pPr>
                    <w:r w:rsidRPr="00536636">
                      <w:rPr>
                        <w:rFonts w:ascii="Times New Roman" w:hAnsi="Times New Roman"/>
                      </w:rPr>
                      <w:t>49,644,311.38</w:t>
                    </w:r>
                  </w:p>
                </w:tc>
              </w:tr>
              <w:tr w:rsidR="00320B6F" w14:paraId="0893ADA0" w14:textId="77777777" w:rsidTr="0012414C">
                <w:sdt>
                  <w:sdtPr>
                    <w:rPr>
                      <w:color w:val="000000" w:themeColor="text1"/>
                    </w:rPr>
                    <w:tag w:val="_PLD_c67a8abb31eb4430bd6c3409367e7f94"/>
                    <w:id w:val="1836806851"/>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7B0CB7C" w14:textId="77777777" w:rsidR="00320B6F" w:rsidRDefault="00320B6F" w:rsidP="0012414C">
                        <w:pPr>
                          <w:rPr>
                            <w:color w:val="000000" w:themeColor="text1"/>
                            <w:szCs w:val="21"/>
                          </w:rPr>
                        </w:pPr>
                        <w:r>
                          <w:rPr>
                            <w:rFonts w:hint="eastAsia"/>
                            <w:color w:val="000000" w:themeColor="text1"/>
                            <w:szCs w:val="21"/>
                          </w:rPr>
                          <w:t>五、净利润（净亏损以</w:t>
                        </w:r>
                        <w:r>
                          <w:rPr>
                            <w:color w:val="000000" w:themeColor="text1"/>
                            <w:szCs w:val="21"/>
                          </w:rPr>
                          <w:t>“</w:t>
                        </w:r>
                        <w:r>
                          <w:rPr>
                            <w:rFonts w:hint="eastAsia"/>
                            <w:color w:val="000000" w:themeColor="text1"/>
                            <w:szCs w:val="21"/>
                          </w:rPr>
                          <w:t>－</w:t>
                        </w:r>
                        <w:r>
                          <w:rPr>
                            <w:color w:val="000000" w:themeColor="text1"/>
                            <w:szCs w:val="21"/>
                          </w:rPr>
                          <w:t>”</w:t>
                        </w:r>
                        <w:r>
                          <w:rPr>
                            <w:rFonts w:hint="eastAsia"/>
                            <w:color w:val="000000" w:themeColor="text1"/>
                            <w:szCs w:val="21"/>
                          </w:rPr>
                          <w:t>号填列）</w:t>
                        </w:r>
                      </w:p>
                    </w:tc>
                  </w:sdtContent>
                </w:sdt>
                <w:tc>
                  <w:tcPr>
                    <w:tcW w:w="1389" w:type="pct"/>
                    <w:tcBorders>
                      <w:top w:val="outset" w:sz="4" w:space="0" w:color="auto"/>
                      <w:left w:val="outset" w:sz="4" w:space="0" w:color="auto"/>
                      <w:bottom w:val="outset" w:sz="4" w:space="0" w:color="auto"/>
                      <w:right w:val="outset" w:sz="4" w:space="0" w:color="auto"/>
                    </w:tcBorders>
                  </w:tcPr>
                  <w:p w14:paraId="747B214C" w14:textId="1755D912" w:rsidR="00320B6F" w:rsidRPr="00500552" w:rsidRDefault="00500552" w:rsidP="0012414C">
                    <w:pPr>
                      <w:jc w:val="right"/>
                      <w:rPr>
                        <w:rFonts w:ascii="Times New Roman" w:hAnsi="Times New Roman"/>
                        <w:szCs w:val="21"/>
                      </w:rPr>
                    </w:pPr>
                    <w:r w:rsidRPr="00500552">
                      <w:rPr>
                        <w:rFonts w:ascii="Times New Roman" w:eastAsiaTheme="minorEastAsia" w:hAnsi="Times New Roman"/>
                        <w:kern w:val="0"/>
                        <w:szCs w:val="21"/>
                      </w:rPr>
                      <w:t>188,171,378.42</w:t>
                    </w:r>
                  </w:p>
                </w:tc>
                <w:tc>
                  <w:tcPr>
                    <w:tcW w:w="1393" w:type="pct"/>
                    <w:tcBorders>
                      <w:top w:val="outset" w:sz="4" w:space="0" w:color="auto"/>
                      <w:left w:val="outset" w:sz="4" w:space="0" w:color="auto"/>
                      <w:bottom w:val="outset" w:sz="4" w:space="0" w:color="auto"/>
                      <w:right w:val="outset" w:sz="4" w:space="0" w:color="auto"/>
                    </w:tcBorders>
                  </w:tcPr>
                  <w:p w14:paraId="32B944DD" w14:textId="77777777" w:rsidR="00320B6F" w:rsidRPr="00536636" w:rsidRDefault="00320B6F" w:rsidP="0012414C">
                    <w:pPr>
                      <w:jc w:val="right"/>
                      <w:rPr>
                        <w:rFonts w:ascii="Times New Roman" w:hAnsi="Times New Roman"/>
                        <w:szCs w:val="21"/>
                      </w:rPr>
                    </w:pPr>
                    <w:r w:rsidRPr="00536636">
                      <w:rPr>
                        <w:rFonts w:ascii="Times New Roman" w:hAnsi="Times New Roman"/>
                      </w:rPr>
                      <w:t>150,864,808.06</w:t>
                    </w:r>
                  </w:p>
                </w:tc>
              </w:tr>
              <w:tr w:rsidR="00320B6F" w14:paraId="23B58834" w14:textId="77777777" w:rsidTr="0012414C">
                <w:sdt>
                  <w:sdtPr>
                    <w:rPr>
                      <w:color w:val="000000" w:themeColor="text1"/>
                    </w:rPr>
                    <w:tag w:val="_PLD_7c376ce2ae324bc1832b1d4d9cc430ad"/>
                    <w:id w:val="-127245102"/>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47896B6" w14:textId="77777777" w:rsidR="00320B6F" w:rsidRDefault="00320B6F" w:rsidP="0012414C">
                        <w:pPr>
                          <w:ind w:firstLineChars="100" w:firstLine="210"/>
                          <w:rPr>
                            <w:color w:val="000000" w:themeColor="text1"/>
                          </w:rPr>
                        </w:pPr>
                        <w:r>
                          <w:rPr>
                            <w:rFonts w:hint="eastAsia"/>
                            <w:color w:val="000000" w:themeColor="text1"/>
                            <w:szCs w:val="21"/>
                          </w:rPr>
                          <w:t>（一）</w:t>
                        </w:r>
                        <w:r>
                          <w:rPr>
                            <w:color w:val="000000" w:themeColor="text1"/>
                          </w:rPr>
                          <w:t>按经营持续性分类</w:t>
                        </w:r>
                      </w:p>
                    </w:tc>
                  </w:sdtContent>
                </w:sdt>
                <w:tc>
                  <w:tcPr>
                    <w:tcW w:w="1389" w:type="pct"/>
                    <w:tcBorders>
                      <w:top w:val="outset" w:sz="4" w:space="0" w:color="auto"/>
                      <w:left w:val="outset" w:sz="4" w:space="0" w:color="auto"/>
                      <w:bottom w:val="outset" w:sz="4" w:space="0" w:color="auto"/>
                      <w:right w:val="outset" w:sz="4" w:space="0" w:color="auto"/>
                    </w:tcBorders>
                  </w:tcPr>
                  <w:p w14:paraId="413A97D0" w14:textId="77777777" w:rsidR="00320B6F" w:rsidRPr="00500552" w:rsidRDefault="00320B6F" w:rsidP="0012414C">
                    <w:pPr>
                      <w:jc w:val="right"/>
                      <w:rPr>
                        <w:rFonts w:ascii="Times New Roman" w:hAnsi="Times New Roman"/>
                        <w:color w:val="000000" w:themeColor="text1"/>
                        <w:szCs w:val="21"/>
                      </w:rPr>
                    </w:pPr>
                  </w:p>
                </w:tc>
                <w:tc>
                  <w:tcPr>
                    <w:tcW w:w="1393" w:type="pct"/>
                    <w:tcBorders>
                      <w:top w:val="outset" w:sz="4" w:space="0" w:color="auto"/>
                      <w:left w:val="outset" w:sz="4" w:space="0" w:color="auto"/>
                      <w:bottom w:val="outset" w:sz="4" w:space="0" w:color="auto"/>
                      <w:right w:val="outset" w:sz="4" w:space="0" w:color="auto"/>
                    </w:tcBorders>
                  </w:tcPr>
                  <w:p w14:paraId="7FDEDC47" w14:textId="77777777" w:rsidR="00320B6F" w:rsidRPr="00536636" w:rsidRDefault="00320B6F" w:rsidP="0012414C">
                    <w:pPr>
                      <w:jc w:val="right"/>
                      <w:rPr>
                        <w:rFonts w:ascii="Times New Roman" w:hAnsi="Times New Roman"/>
                        <w:szCs w:val="21"/>
                      </w:rPr>
                    </w:pPr>
                    <w:r w:rsidRPr="00536636">
                      <w:rPr>
                        <w:rFonts w:ascii="Times New Roman" w:hAnsi="Times New Roman"/>
                      </w:rPr>
                      <w:t xml:space="preserve">　</w:t>
                    </w:r>
                  </w:p>
                </w:tc>
              </w:tr>
              <w:tr w:rsidR="00320B6F" w14:paraId="0DD348B6" w14:textId="77777777" w:rsidTr="0012414C">
                <w:sdt>
                  <w:sdtPr>
                    <w:rPr>
                      <w:rFonts w:hint="eastAsia"/>
                      <w:color w:val="000000" w:themeColor="text1"/>
                    </w:rPr>
                    <w:tag w:val="_PLD_e030633db98f4003a64c6c86c258d17e"/>
                    <w:id w:val="865410824"/>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63708D6" w14:textId="77777777" w:rsidR="00320B6F" w:rsidRDefault="00320B6F" w:rsidP="0012414C">
                        <w:pPr>
                          <w:ind w:firstLineChars="200" w:firstLine="420"/>
                          <w:rPr>
                            <w:color w:val="000000" w:themeColor="text1"/>
                          </w:rPr>
                        </w:pPr>
                        <w:r>
                          <w:rPr>
                            <w:color w:val="000000" w:themeColor="text1"/>
                          </w:rPr>
                          <w:t>1.</w:t>
                        </w:r>
                        <w:r>
                          <w:rPr>
                            <w:color w:val="000000" w:themeColor="text1"/>
                          </w:rPr>
                          <w:t>持续经营净利润（净亏损以</w:t>
                        </w:r>
                        <w:r>
                          <w:rPr>
                            <w:color w:val="000000" w:themeColor="text1"/>
                          </w:rPr>
                          <w:t>“</w:t>
                        </w:r>
                        <w:r>
                          <w:rPr>
                            <w:color w:val="000000" w:themeColor="text1"/>
                          </w:rPr>
                          <w:t>－</w:t>
                        </w:r>
                        <w:r>
                          <w:rPr>
                            <w:color w:val="000000" w:themeColor="text1"/>
                          </w:rPr>
                          <w:t>”</w:t>
                        </w:r>
                        <w:r>
                          <w:rPr>
                            <w:color w:val="000000" w:themeColor="text1"/>
                          </w:rPr>
                          <w:t>号填列）</w:t>
                        </w:r>
                      </w:p>
                    </w:tc>
                  </w:sdtContent>
                </w:sdt>
                <w:tc>
                  <w:tcPr>
                    <w:tcW w:w="1389" w:type="pct"/>
                    <w:tcBorders>
                      <w:top w:val="outset" w:sz="4" w:space="0" w:color="auto"/>
                      <w:left w:val="outset" w:sz="4" w:space="0" w:color="auto"/>
                      <w:bottom w:val="outset" w:sz="4" w:space="0" w:color="auto"/>
                      <w:right w:val="outset" w:sz="4" w:space="0" w:color="auto"/>
                    </w:tcBorders>
                  </w:tcPr>
                  <w:p w14:paraId="085ABA56" w14:textId="54854D31" w:rsidR="00320B6F" w:rsidRPr="00500552" w:rsidRDefault="00500552" w:rsidP="0012414C">
                    <w:pPr>
                      <w:jc w:val="right"/>
                      <w:rPr>
                        <w:rFonts w:ascii="Times New Roman" w:hAnsi="Times New Roman"/>
                        <w:szCs w:val="21"/>
                      </w:rPr>
                    </w:pPr>
                    <w:r w:rsidRPr="00500552">
                      <w:rPr>
                        <w:rFonts w:ascii="Times New Roman" w:eastAsiaTheme="minorEastAsia" w:hAnsi="Times New Roman"/>
                        <w:kern w:val="0"/>
                        <w:szCs w:val="21"/>
                      </w:rPr>
                      <w:t>188,171,378.42</w:t>
                    </w:r>
                  </w:p>
                </w:tc>
                <w:tc>
                  <w:tcPr>
                    <w:tcW w:w="1393" w:type="pct"/>
                    <w:tcBorders>
                      <w:top w:val="outset" w:sz="4" w:space="0" w:color="auto"/>
                      <w:left w:val="outset" w:sz="4" w:space="0" w:color="auto"/>
                      <w:bottom w:val="outset" w:sz="4" w:space="0" w:color="auto"/>
                      <w:right w:val="outset" w:sz="4" w:space="0" w:color="auto"/>
                    </w:tcBorders>
                  </w:tcPr>
                  <w:p w14:paraId="1BAB1863" w14:textId="77777777" w:rsidR="00320B6F" w:rsidRPr="00536636" w:rsidRDefault="00320B6F" w:rsidP="0012414C">
                    <w:pPr>
                      <w:jc w:val="right"/>
                      <w:rPr>
                        <w:rFonts w:ascii="Times New Roman" w:hAnsi="Times New Roman"/>
                        <w:szCs w:val="21"/>
                      </w:rPr>
                    </w:pPr>
                    <w:r w:rsidRPr="00536636">
                      <w:rPr>
                        <w:rFonts w:ascii="Times New Roman" w:hAnsi="Times New Roman"/>
                      </w:rPr>
                      <w:t>150,864,808.06</w:t>
                    </w:r>
                  </w:p>
                </w:tc>
              </w:tr>
              <w:tr w:rsidR="00320B6F" w14:paraId="6AB88D8F" w14:textId="77777777" w:rsidTr="0012414C">
                <w:sdt>
                  <w:sdtPr>
                    <w:rPr>
                      <w:rFonts w:hint="eastAsia"/>
                      <w:color w:val="000000" w:themeColor="text1"/>
                    </w:rPr>
                    <w:tag w:val="_PLD_3551afa1f16d4b76ba2a1493cbab9461"/>
                    <w:id w:val="-1315331614"/>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D99312D" w14:textId="77777777" w:rsidR="00320B6F" w:rsidRDefault="00320B6F" w:rsidP="0012414C">
                        <w:pPr>
                          <w:ind w:firstLineChars="200" w:firstLine="420"/>
                          <w:rPr>
                            <w:color w:val="000000" w:themeColor="text1"/>
                          </w:rPr>
                        </w:pPr>
                        <w:r>
                          <w:rPr>
                            <w:color w:val="000000" w:themeColor="text1"/>
                          </w:rPr>
                          <w:t>2.</w:t>
                        </w:r>
                        <w:r>
                          <w:rPr>
                            <w:color w:val="000000" w:themeColor="text1"/>
                          </w:rPr>
                          <w:t>终止经营净利润（净亏损以</w:t>
                        </w:r>
                        <w:r>
                          <w:rPr>
                            <w:color w:val="000000" w:themeColor="text1"/>
                          </w:rPr>
                          <w:t>“</w:t>
                        </w:r>
                        <w:r>
                          <w:rPr>
                            <w:color w:val="000000" w:themeColor="text1"/>
                          </w:rPr>
                          <w:t>－</w:t>
                        </w:r>
                        <w:r>
                          <w:rPr>
                            <w:color w:val="000000" w:themeColor="text1"/>
                          </w:rPr>
                          <w:t>”</w:t>
                        </w:r>
                        <w:r>
                          <w:rPr>
                            <w:color w:val="000000" w:themeColor="text1"/>
                          </w:rPr>
                          <w:t>号填列）</w:t>
                        </w:r>
                      </w:p>
                    </w:tc>
                  </w:sdtContent>
                </w:sdt>
                <w:tc>
                  <w:tcPr>
                    <w:tcW w:w="1389" w:type="pct"/>
                    <w:tcBorders>
                      <w:top w:val="outset" w:sz="4" w:space="0" w:color="auto"/>
                      <w:left w:val="outset" w:sz="4" w:space="0" w:color="auto"/>
                      <w:bottom w:val="outset" w:sz="4" w:space="0" w:color="auto"/>
                      <w:right w:val="outset" w:sz="4" w:space="0" w:color="auto"/>
                    </w:tcBorders>
                  </w:tcPr>
                  <w:p w14:paraId="79007AFD" w14:textId="77777777" w:rsidR="00320B6F" w:rsidRPr="00500552" w:rsidRDefault="00320B6F" w:rsidP="0012414C">
                    <w:pPr>
                      <w:jc w:val="right"/>
                      <w:rPr>
                        <w:rFonts w:ascii="Times New Roman" w:hAnsi="Times New Roman"/>
                        <w:szCs w:val="21"/>
                      </w:rPr>
                    </w:pPr>
                  </w:p>
                </w:tc>
                <w:tc>
                  <w:tcPr>
                    <w:tcW w:w="1393" w:type="pct"/>
                    <w:tcBorders>
                      <w:top w:val="outset" w:sz="4" w:space="0" w:color="auto"/>
                      <w:left w:val="outset" w:sz="4" w:space="0" w:color="auto"/>
                      <w:bottom w:val="outset" w:sz="4" w:space="0" w:color="auto"/>
                      <w:right w:val="outset" w:sz="4" w:space="0" w:color="auto"/>
                    </w:tcBorders>
                  </w:tcPr>
                  <w:p w14:paraId="227B2EA1" w14:textId="77777777" w:rsidR="00320B6F" w:rsidRPr="00536636" w:rsidRDefault="00320B6F" w:rsidP="0012414C">
                    <w:pPr>
                      <w:jc w:val="right"/>
                      <w:rPr>
                        <w:rFonts w:ascii="Times New Roman" w:hAnsi="Times New Roman"/>
                        <w:szCs w:val="21"/>
                      </w:rPr>
                    </w:pPr>
                  </w:p>
                </w:tc>
              </w:tr>
              <w:tr w:rsidR="00320B6F" w14:paraId="2107B410" w14:textId="77777777" w:rsidTr="0012414C">
                <w:sdt>
                  <w:sdtPr>
                    <w:rPr>
                      <w:color w:val="000000" w:themeColor="text1"/>
                    </w:rPr>
                    <w:tag w:val="_PLD_59f4da01fe024cc9a7f92e955339f546"/>
                    <w:id w:val="-820959634"/>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51B9432" w14:textId="77777777" w:rsidR="00320B6F" w:rsidRDefault="00320B6F" w:rsidP="0012414C">
                        <w:pPr>
                          <w:ind w:firstLineChars="100" w:firstLine="210"/>
                          <w:rPr>
                            <w:color w:val="000000" w:themeColor="text1"/>
                          </w:rPr>
                        </w:pPr>
                        <w:r>
                          <w:rPr>
                            <w:rFonts w:hint="eastAsia"/>
                            <w:color w:val="000000" w:themeColor="text1"/>
                            <w:szCs w:val="21"/>
                          </w:rPr>
                          <w:t>（二）</w:t>
                        </w:r>
                        <w:r>
                          <w:rPr>
                            <w:color w:val="000000" w:themeColor="text1"/>
                          </w:rPr>
                          <w:t>按所有权归属分类</w:t>
                        </w:r>
                      </w:p>
                    </w:tc>
                  </w:sdtContent>
                </w:sdt>
                <w:tc>
                  <w:tcPr>
                    <w:tcW w:w="1389" w:type="pct"/>
                    <w:tcBorders>
                      <w:top w:val="outset" w:sz="4" w:space="0" w:color="auto"/>
                      <w:left w:val="outset" w:sz="4" w:space="0" w:color="auto"/>
                      <w:bottom w:val="outset" w:sz="4" w:space="0" w:color="auto"/>
                      <w:right w:val="outset" w:sz="4" w:space="0" w:color="auto"/>
                    </w:tcBorders>
                  </w:tcPr>
                  <w:p w14:paraId="4E11158F" w14:textId="77777777" w:rsidR="00320B6F" w:rsidRPr="00500552" w:rsidRDefault="00320B6F" w:rsidP="0012414C">
                    <w:pPr>
                      <w:jc w:val="right"/>
                      <w:rPr>
                        <w:rFonts w:ascii="Times New Roman" w:hAnsi="Times New Roman"/>
                        <w:color w:val="000000" w:themeColor="text1"/>
                        <w:szCs w:val="21"/>
                      </w:rPr>
                    </w:pPr>
                  </w:p>
                </w:tc>
                <w:tc>
                  <w:tcPr>
                    <w:tcW w:w="1393" w:type="pct"/>
                    <w:tcBorders>
                      <w:top w:val="outset" w:sz="4" w:space="0" w:color="auto"/>
                      <w:left w:val="outset" w:sz="4" w:space="0" w:color="auto"/>
                      <w:bottom w:val="outset" w:sz="4" w:space="0" w:color="auto"/>
                      <w:right w:val="outset" w:sz="4" w:space="0" w:color="auto"/>
                    </w:tcBorders>
                  </w:tcPr>
                  <w:p w14:paraId="0074EF29" w14:textId="77777777" w:rsidR="00320B6F" w:rsidRPr="00536636" w:rsidRDefault="00320B6F" w:rsidP="0012414C">
                    <w:pPr>
                      <w:jc w:val="right"/>
                      <w:rPr>
                        <w:rFonts w:ascii="Times New Roman" w:hAnsi="Times New Roman"/>
                        <w:szCs w:val="21"/>
                      </w:rPr>
                    </w:pPr>
                    <w:r w:rsidRPr="00536636">
                      <w:rPr>
                        <w:rFonts w:ascii="Times New Roman" w:hAnsi="Times New Roman"/>
                      </w:rPr>
                      <w:t xml:space="preserve">　</w:t>
                    </w:r>
                  </w:p>
                </w:tc>
              </w:tr>
              <w:tr w:rsidR="00320B6F" w14:paraId="5105F536" w14:textId="77777777" w:rsidTr="0012414C">
                <w:sdt>
                  <w:sdtPr>
                    <w:rPr>
                      <w:color w:val="000000" w:themeColor="text1"/>
                    </w:rPr>
                    <w:tag w:val="_PLD_fb89490a39344a39b9419d47f9e6a2de"/>
                    <w:id w:val="-1871984110"/>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F939E2F" w14:textId="77777777" w:rsidR="00320B6F" w:rsidRDefault="00320B6F" w:rsidP="0012414C">
                        <w:pPr>
                          <w:ind w:firstLineChars="200" w:firstLine="420"/>
                          <w:rPr>
                            <w:color w:val="000000" w:themeColor="text1"/>
                            <w:szCs w:val="21"/>
                          </w:rPr>
                        </w:pPr>
                        <w:r>
                          <w:rPr>
                            <w:color w:val="000000" w:themeColor="text1"/>
                          </w:rPr>
                          <w:t>1.</w:t>
                        </w:r>
                        <w:r>
                          <w:rPr>
                            <w:rFonts w:hint="eastAsia"/>
                            <w:color w:val="000000" w:themeColor="text1"/>
                            <w:szCs w:val="21"/>
                          </w:rPr>
                          <w:t>归属于母</w:t>
                        </w:r>
                        <w:r>
                          <w:rPr>
                            <w:rFonts w:hint="eastAsia"/>
                            <w:color w:val="000000" w:themeColor="text1"/>
                          </w:rPr>
                          <w:t>公司</w:t>
                        </w:r>
                        <w:r>
                          <w:rPr>
                            <w:rFonts w:hint="eastAsia"/>
                            <w:color w:val="000000" w:themeColor="text1"/>
                            <w:szCs w:val="21"/>
                          </w:rPr>
                          <w:t>股东的净利润（净亏损以“</w:t>
                        </w:r>
                        <w:r>
                          <w:rPr>
                            <w:color w:val="000000" w:themeColor="text1"/>
                            <w:szCs w:val="21"/>
                          </w:rPr>
                          <w:t>-”</w:t>
                        </w:r>
                        <w:r>
                          <w:rPr>
                            <w:color w:val="000000" w:themeColor="text1"/>
                            <w:szCs w:val="21"/>
                          </w:rPr>
                          <w:t>号填列）</w:t>
                        </w:r>
                      </w:p>
                    </w:tc>
                  </w:sdtContent>
                </w:sdt>
                <w:tc>
                  <w:tcPr>
                    <w:tcW w:w="1389" w:type="pct"/>
                    <w:tcBorders>
                      <w:top w:val="outset" w:sz="4" w:space="0" w:color="auto"/>
                      <w:left w:val="outset" w:sz="4" w:space="0" w:color="auto"/>
                      <w:bottom w:val="outset" w:sz="4" w:space="0" w:color="auto"/>
                      <w:right w:val="outset" w:sz="4" w:space="0" w:color="auto"/>
                    </w:tcBorders>
                  </w:tcPr>
                  <w:p w14:paraId="1D284449" w14:textId="2BADD6F5" w:rsidR="00320B6F" w:rsidRPr="00500552" w:rsidRDefault="00500552" w:rsidP="0012414C">
                    <w:pPr>
                      <w:jc w:val="right"/>
                      <w:rPr>
                        <w:rFonts w:ascii="Times New Roman" w:hAnsi="Times New Roman"/>
                        <w:szCs w:val="21"/>
                      </w:rPr>
                    </w:pPr>
                    <w:r w:rsidRPr="00500552">
                      <w:rPr>
                        <w:rFonts w:ascii="Times New Roman" w:eastAsiaTheme="minorEastAsia" w:hAnsi="Times New Roman"/>
                        <w:kern w:val="0"/>
                        <w:szCs w:val="21"/>
                      </w:rPr>
                      <w:t>188,082,165.17</w:t>
                    </w:r>
                  </w:p>
                </w:tc>
                <w:tc>
                  <w:tcPr>
                    <w:tcW w:w="1393" w:type="pct"/>
                    <w:tcBorders>
                      <w:top w:val="outset" w:sz="4" w:space="0" w:color="auto"/>
                      <w:left w:val="outset" w:sz="4" w:space="0" w:color="auto"/>
                      <w:bottom w:val="outset" w:sz="4" w:space="0" w:color="auto"/>
                      <w:right w:val="outset" w:sz="4" w:space="0" w:color="auto"/>
                    </w:tcBorders>
                  </w:tcPr>
                  <w:p w14:paraId="2CD0602A" w14:textId="77777777" w:rsidR="00320B6F" w:rsidRPr="00536636" w:rsidRDefault="00320B6F" w:rsidP="0012414C">
                    <w:pPr>
                      <w:jc w:val="right"/>
                      <w:rPr>
                        <w:rFonts w:ascii="Times New Roman" w:hAnsi="Times New Roman"/>
                        <w:szCs w:val="21"/>
                      </w:rPr>
                    </w:pPr>
                    <w:r w:rsidRPr="00536636">
                      <w:rPr>
                        <w:rFonts w:ascii="Times New Roman" w:hAnsi="Times New Roman"/>
                      </w:rPr>
                      <w:t>150,532,733.98</w:t>
                    </w:r>
                  </w:p>
                </w:tc>
              </w:tr>
              <w:tr w:rsidR="00320B6F" w14:paraId="3CBC0CC1" w14:textId="77777777" w:rsidTr="0012414C">
                <w:sdt>
                  <w:sdtPr>
                    <w:rPr>
                      <w:color w:val="000000" w:themeColor="text1"/>
                    </w:rPr>
                    <w:tag w:val="_PLD_af1c337b482d43b68b2580a25d2d17ce"/>
                    <w:id w:val="2104604829"/>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C9CFD2B" w14:textId="77777777" w:rsidR="00320B6F" w:rsidRDefault="00320B6F" w:rsidP="0012414C">
                        <w:pPr>
                          <w:ind w:firstLineChars="200" w:firstLine="420"/>
                          <w:rPr>
                            <w:color w:val="000000" w:themeColor="text1"/>
                            <w:szCs w:val="21"/>
                          </w:rPr>
                        </w:pPr>
                        <w:r>
                          <w:rPr>
                            <w:color w:val="000000" w:themeColor="text1"/>
                          </w:rPr>
                          <w:t>2.</w:t>
                        </w:r>
                        <w:r>
                          <w:rPr>
                            <w:rFonts w:hint="eastAsia"/>
                            <w:color w:val="000000" w:themeColor="text1"/>
                            <w:szCs w:val="21"/>
                          </w:rPr>
                          <w:t>少数股东损益（净亏损以“</w:t>
                        </w:r>
                        <w:r>
                          <w:rPr>
                            <w:color w:val="000000" w:themeColor="text1"/>
                            <w:szCs w:val="21"/>
                          </w:rPr>
                          <w:t>-”</w:t>
                        </w:r>
                        <w:r>
                          <w:rPr>
                            <w:color w:val="000000" w:themeColor="text1"/>
                            <w:szCs w:val="21"/>
                          </w:rPr>
                          <w:t>号填列）</w:t>
                        </w:r>
                      </w:p>
                    </w:tc>
                  </w:sdtContent>
                </w:sdt>
                <w:tc>
                  <w:tcPr>
                    <w:tcW w:w="1389" w:type="pct"/>
                    <w:tcBorders>
                      <w:top w:val="outset" w:sz="4" w:space="0" w:color="auto"/>
                      <w:left w:val="outset" w:sz="4" w:space="0" w:color="auto"/>
                      <w:bottom w:val="outset" w:sz="4" w:space="0" w:color="auto"/>
                      <w:right w:val="outset" w:sz="4" w:space="0" w:color="auto"/>
                    </w:tcBorders>
                  </w:tcPr>
                  <w:p w14:paraId="5DA951AE" w14:textId="20E4AA5B" w:rsidR="00320B6F" w:rsidRPr="00500552" w:rsidRDefault="00500552" w:rsidP="0012414C">
                    <w:pPr>
                      <w:jc w:val="right"/>
                      <w:rPr>
                        <w:rFonts w:ascii="Times New Roman" w:hAnsi="Times New Roman"/>
                        <w:szCs w:val="21"/>
                      </w:rPr>
                    </w:pPr>
                    <w:r w:rsidRPr="00500552">
                      <w:rPr>
                        <w:rFonts w:ascii="Times New Roman" w:eastAsiaTheme="minorEastAsia" w:hAnsi="Times New Roman"/>
                        <w:kern w:val="0"/>
                        <w:szCs w:val="21"/>
                      </w:rPr>
                      <w:t>89,213.25</w:t>
                    </w:r>
                  </w:p>
                </w:tc>
                <w:tc>
                  <w:tcPr>
                    <w:tcW w:w="1393" w:type="pct"/>
                    <w:tcBorders>
                      <w:top w:val="outset" w:sz="4" w:space="0" w:color="auto"/>
                      <w:left w:val="outset" w:sz="4" w:space="0" w:color="auto"/>
                      <w:bottom w:val="outset" w:sz="4" w:space="0" w:color="auto"/>
                      <w:right w:val="outset" w:sz="4" w:space="0" w:color="auto"/>
                    </w:tcBorders>
                  </w:tcPr>
                  <w:p w14:paraId="43AF722D" w14:textId="77777777" w:rsidR="00320B6F" w:rsidRPr="00536636" w:rsidRDefault="00320B6F" w:rsidP="0012414C">
                    <w:pPr>
                      <w:jc w:val="right"/>
                      <w:rPr>
                        <w:rFonts w:ascii="Times New Roman" w:hAnsi="Times New Roman"/>
                        <w:szCs w:val="21"/>
                      </w:rPr>
                    </w:pPr>
                    <w:r w:rsidRPr="00536636">
                      <w:rPr>
                        <w:rFonts w:ascii="Times New Roman" w:hAnsi="Times New Roman"/>
                      </w:rPr>
                      <w:t>332,074.08</w:t>
                    </w:r>
                  </w:p>
                </w:tc>
              </w:tr>
              <w:tr w:rsidR="00320B6F" w14:paraId="5F4A06EA" w14:textId="77777777" w:rsidTr="0012414C">
                <w:sdt>
                  <w:sdtPr>
                    <w:rPr>
                      <w:color w:val="000000" w:themeColor="text1"/>
                    </w:rPr>
                    <w:tag w:val="_PLD_0aba298bc8ae4b00b50236969cc9916c"/>
                    <w:id w:val="-1312631892"/>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5420AE1" w14:textId="77777777" w:rsidR="00320B6F" w:rsidRDefault="00320B6F" w:rsidP="0012414C">
                        <w:pPr>
                          <w:rPr>
                            <w:color w:val="000000" w:themeColor="text1"/>
                            <w:szCs w:val="21"/>
                          </w:rPr>
                        </w:pPr>
                        <w:r>
                          <w:rPr>
                            <w:rFonts w:hint="eastAsia"/>
                            <w:color w:val="000000" w:themeColor="text1"/>
                            <w:szCs w:val="21"/>
                          </w:rPr>
                          <w:t>六、其他综合收益的税后净额</w:t>
                        </w:r>
                      </w:p>
                    </w:tc>
                  </w:sdtContent>
                </w:sdt>
                <w:tc>
                  <w:tcPr>
                    <w:tcW w:w="1389" w:type="pct"/>
                    <w:tcBorders>
                      <w:top w:val="outset" w:sz="4" w:space="0" w:color="auto"/>
                      <w:left w:val="outset" w:sz="4" w:space="0" w:color="auto"/>
                      <w:bottom w:val="outset" w:sz="4" w:space="0" w:color="auto"/>
                      <w:right w:val="outset" w:sz="4" w:space="0" w:color="auto"/>
                    </w:tcBorders>
                  </w:tcPr>
                  <w:p w14:paraId="21A80726"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626F321" w14:textId="77777777" w:rsidR="00320B6F" w:rsidRPr="00536636" w:rsidRDefault="00320B6F" w:rsidP="0012414C">
                    <w:pPr>
                      <w:jc w:val="right"/>
                      <w:rPr>
                        <w:rFonts w:ascii="Times New Roman" w:hAnsi="Times New Roman"/>
                        <w:szCs w:val="21"/>
                      </w:rPr>
                    </w:pPr>
                  </w:p>
                </w:tc>
              </w:tr>
              <w:tr w:rsidR="00320B6F" w14:paraId="3FFB361B" w14:textId="77777777" w:rsidTr="0012414C">
                <w:sdt>
                  <w:sdtPr>
                    <w:rPr>
                      <w:color w:val="000000" w:themeColor="text1"/>
                    </w:rPr>
                    <w:tag w:val="_PLD_90b82728c4d841e7a86b5a515fade7af"/>
                    <w:id w:val="-543753541"/>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5F81540" w14:textId="77777777" w:rsidR="00320B6F" w:rsidRDefault="00320B6F" w:rsidP="0012414C">
                        <w:pPr>
                          <w:ind w:firstLineChars="100" w:firstLine="210"/>
                          <w:rPr>
                            <w:color w:val="000000" w:themeColor="text1"/>
                            <w:szCs w:val="21"/>
                          </w:rPr>
                        </w:pPr>
                        <w:r>
                          <w:rPr>
                            <w:rFonts w:hint="eastAsia"/>
                            <w:color w:val="000000" w:themeColor="text1"/>
                            <w:szCs w:val="21"/>
                          </w:rPr>
                          <w:t>（一）归属母公司所有者的其他综合收益的税后净额</w:t>
                        </w:r>
                      </w:p>
                    </w:tc>
                  </w:sdtContent>
                </w:sdt>
                <w:tc>
                  <w:tcPr>
                    <w:tcW w:w="1389" w:type="pct"/>
                    <w:tcBorders>
                      <w:top w:val="outset" w:sz="4" w:space="0" w:color="auto"/>
                      <w:left w:val="outset" w:sz="4" w:space="0" w:color="auto"/>
                      <w:bottom w:val="outset" w:sz="4" w:space="0" w:color="auto"/>
                      <w:right w:val="outset" w:sz="4" w:space="0" w:color="auto"/>
                    </w:tcBorders>
                  </w:tcPr>
                  <w:p w14:paraId="095414B7"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9AB697F" w14:textId="77777777" w:rsidR="00320B6F" w:rsidRPr="00536636" w:rsidRDefault="00320B6F" w:rsidP="0012414C">
                    <w:pPr>
                      <w:jc w:val="right"/>
                      <w:rPr>
                        <w:rFonts w:ascii="Times New Roman" w:hAnsi="Times New Roman"/>
                        <w:szCs w:val="21"/>
                      </w:rPr>
                    </w:pPr>
                  </w:p>
                </w:tc>
              </w:tr>
              <w:tr w:rsidR="00320B6F" w14:paraId="7184C1F8" w14:textId="77777777" w:rsidTr="0012414C">
                <w:sdt>
                  <w:sdtPr>
                    <w:rPr>
                      <w:color w:val="000000" w:themeColor="text1"/>
                    </w:rPr>
                    <w:tag w:val="_PLD_1b7143452aac40099c79e63dff0b173a"/>
                    <w:id w:val="1353446587"/>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3578526" w14:textId="77777777" w:rsidR="00320B6F" w:rsidRDefault="00320B6F" w:rsidP="0012414C">
                        <w:pPr>
                          <w:ind w:firstLineChars="200" w:firstLine="420"/>
                          <w:rPr>
                            <w:color w:val="000000" w:themeColor="text1"/>
                            <w:szCs w:val="21"/>
                          </w:rPr>
                        </w:pPr>
                        <w:r>
                          <w:rPr>
                            <w:color w:val="000000" w:themeColor="text1"/>
                            <w:szCs w:val="21"/>
                          </w:rPr>
                          <w:t>1</w:t>
                        </w:r>
                        <w:r>
                          <w:rPr>
                            <w:rFonts w:hint="eastAsia"/>
                            <w:color w:val="000000" w:themeColor="text1"/>
                            <w:szCs w:val="21"/>
                          </w:rPr>
                          <w:t>．不能重分类进损益的其他综合收益</w:t>
                        </w:r>
                      </w:p>
                    </w:tc>
                  </w:sdtContent>
                </w:sdt>
                <w:tc>
                  <w:tcPr>
                    <w:tcW w:w="1389" w:type="pct"/>
                    <w:tcBorders>
                      <w:top w:val="outset" w:sz="4" w:space="0" w:color="auto"/>
                      <w:left w:val="outset" w:sz="4" w:space="0" w:color="auto"/>
                      <w:bottom w:val="outset" w:sz="4" w:space="0" w:color="auto"/>
                      <w:right w:val="outset" w:sz="4" w:space="0" w:color="auto"/>
                    </w:tcBorders>
                  </w:tcPr>
                  <w:p w14:paraId="6F9BC663"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616BE06" w14:textId="77777777" w:rsidR="00320B6F" w:rsidRPr="00536636" w:rsidRDefault="00320B6F" w:rsidP="0012414C">
                    <w:pPr>
                      <w:jc w:val="right"/>
                      <w:rPr>
                        <w:rFonts w:ascii="Times New Roman" w:hAnsi="Times New Roman"/>
                        <w:szCs w:val="21"/>
                      </w:rPr>
                    </w:pPr>
                  </w:p>
                </w:tc>
              </w:tr>
              <w:tr w:rsidR="00320B6F" w14:paraId="0E988DDC" w14:textId="77777777" w:rsidTr="0012414C">
                <w:sdt>
                  <w:sdtPr>
                    <w:rPr>
                      <w:color w:val="000000" w:themeColor="text1"/>
                    </w:rPr>
                    <w:tag w:val="_PLD_752cae17c05845fe87af824795a48215"/>
                    <w:id w:val="458305705"/>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D12467A" w14:textId="77777777" w:rsidR="00320B6F" w:rsidRDefault="00320B6F" w:rsidP="0012414C">
                        <w:pPr>
                          <w:ind w:firstLineChars="100" w:firstLine="210"/>
                          <w:rPr>
                            <w:color w:val="000000" w:themeColor="text1"/>
                            <w:szCs w:val="2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szCs w:val="21"/>
                          </w:rPr>
                          <w:t>重新计量设定受益计划变动额</w:t>
                        </w:r>
                      </w:p>
                    </w:tc>
                  </w:sdtContent>
                </w:sdt>
                <w:tc>
                  <w:tcPr>
                    <w:tcW w:w="1389" w:type="pct"/>
                    <w:tcBorders>
                      <w:top w:val="outset" w:sz="4" w:space="0" w:color="auto"/>
                      <w:left w:val="outset" w:sz="4" w:space="0" w:color="auto"/>
                      <w:bottom w:val="outset" w:sz="4" w:space="0" w:color="auto"/>
                      <w:right w:val="outset" w:sz="4" w:space="0" w:color="auto"/>
                    </w:tcBorders>
                  </w:tcPr>
                  <w:p w14:paraId="112661B5"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87F16C1" w14:textId="77777777" w:rsidR="00320B6F" w:rsidRPr="00536636" w:rsidRDefault="00320B6F" w:rsidP="0012414C">
                    <w:pPr>
                      <w:jc w:val="right"/>
                      <w:rPr>
                        <w:rFonts w:ascii="Times New Roman" w:hAnsi="Times New Roman"/>
                        <w:szCs w:val="21"/>
                      </w:rPr>
                    </w:pPr>
                  </w:p>
                </w:tc>
              </w:tr>
              <w:tr w:rsidR="00320B6F" w14:paraId="28C40C7D" w14:textId="77777777" w:rsidTr="0012414C">
                <w:sdt>
                  <w:sdtPr>
                    <w:rPr>
                      <w:color w:val="000000" w:themeColor="text1"/>
                    </w:rPr>
                    <w:tag w:val="_PLD_63be0b74e44249098140b0b5df9f660f"/>
                    <w:id w:val="152196122"/>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D86D6B0" w14:textId="77777777" w:rsidR="00320B6F" w:rsidRDefault="00320B6F" w:rsidP="0012414C">
                        <w:pPr>
                          <w:ind w:firstLineChars="100" w:firstLine="210"/>
                          <w:rPr>
                            <w:color w:val="000000" w:themeColor="text1"/>
                            <w:szCs w:val="21"/>
                          </w:rPr>
                        </w:pP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权益法下不能转损益的其他综合收益</w:t>
                        </w:r>
                      </w:p>
                    </w:tc>
                  </w:sdtContent>
                </w:sdt>
                <w:tc>
                  <w:tcPr>
                    <w:tcW w:w="1389" w:type="pct"/>
                    <w:tcBorders>
                      <w:top w:val="outset" w:sz="4" w:space="0" w:color="auto"/>
                      <w:left w:val="outset" w:sz="4" w:space="0" w:color="auto"/>
                      <w:bottom w:val="outset" w:sz="4" w:space="0" w:color="auto"/>
                      <w:right w:val="outset" w:sz="4" w:space="0" w:color="auto"/>
                    </w:tcBorders>
                  </w:tcPr>
                  <w:p w14:paraId="08E6E666"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D217CF9" w14:textId="77777777" w:rsidR="00320B6F" w:rsidRPr="00536636" w:rsidRDefault="00320B6F" w:rsidP="0012414C">
                    <w:pPr>
                      <w:jc w:val="right"/>
                      <w:rPr>
                        <w:rFonts w:ascii="Times New Roman" w:hAnsi="Times New Roman"/>
                        <w:szCs w:val="21"/>
                      </w:rPr>
                    </w:pPr>
                  </w:p>
                </w:tc>
              </w:tr>
              <w:tr w:rsidR="00320B6F" w14:paraId="7747C6D8"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4991c0f4d3804cbc8450dcd0c6631918"/>
                      <w:id w:val="-844707583"/>
                      <w:lock w:val="sdtContentLocked"/>
                    </w:sdtPr>
                    <w:sdtEndPr/>
                    <w:sdtContent>
                      <w:p w14:paraId="041FDB73" w14:textId="77777777" w:rsidR="00320B6F" w:rsidRDefault="00320B6F" w:rsidP="0012414C">
                        <w:pPr>
                          <w:ind w:firstLineChars="100" w:firstLine="21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其他权益工具投资公允价值变动</w:t>
                        </w:r>
                      </w:p>
                    </w:sdtContent>
                  </w:sdt>
                </w:tc>
                <w:tc>
                  <w:tcPr>
                    <w:tcW w:w="1389" w:type="pct"/>
                    <w:tcBorders>
                      <w:top w:val="outset" w:sz="4" w:space="0" w:color="auto"/>
                      <w:left w:val="outset" w:sz="4" w:space="0" w:color="auto"/>
                      <w:bottom w:val="outset" w:sz="4" w:space="0" w:color="auto"/>
                      <w:right w:val="outset" w:sz="4" w:space="0" w:color="auto"/>
                    </w:tcBorders>
                  </w:tcPr>
                  <w:p w14:paraId="55327B8E"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CBAD9F2" w14:textId="77777777" w:rsidR="00320B6F" w:rsidRPr="00536636" w:rsidRDefault="00320B6F" w:rsidP="0012414C">
                    <w:pPr>
                      <w:jc w:val="right"/>
                      <w:rPr>
                        <w:rFonts w:ascii="Times New Roman" w:hAnsi="Times New Roman"/>
                        <w:szCs w:val="21"/>
                      </w:rPr>
                    </w:pPr>
                  </w:p>
                </w:tc>
              </w:tr>
              <w:tr w:rsidR="00320B6F" w14:paraId="19302709"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720a7d43c45f41ecb29a8b38bb9bf453"/>
                      <w:id w:val="-1895499953"/>
                      <w:lock w:val="sdtContentLocked"/>
                    </w:sdtPr>
                    <w:sdtEndPr/>
                    <w:sdtContent>
                      <w:p w14:paraId="17A43393" w14:textId="77777777" w:rsidR="00320B6F" w:rsidRDefault="00320B6F" w:rsidP="0012414C">
                        <w:pPr>
                          <w:ind w:firstLineChars="100" w:firstLine="21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企业自身信用风险公允价值变动</w:t>
                        </w:r>
                      </w:p>
                    </w:sdtContent>
                  </w:sdt>
                </w:tc>
                <w:tc>
                  <w:tcPr>
                    <w:tcW w:w="1389" w:type="pct"/>
                    <w:tcBorders>
                      <w:top w:val="outset" w:sz="4" w:space="0" w:color="auto"/>
                      <w:left w:val="outset" w:sz="4" w:space="0" w:color="auto"/>
                      <w:bottom w:val="outset" w:sz="4" w:space="0" w:color="auto"/>
                      <w:right w:val="outset" w:sz="4" w:space="0" w:color="auto"/>
                    </w:tcBorders>
                  </w:tcPr>
                  <w:p w14:paraId="115B3F7C"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49F2A8C" w14:textId="77777777" w:rsidR="00320B6F" w:rsidRDefault="00320B6F" w:rsidP="0012414C">
                    <w:pPr>
                      <w:jc w:val="right"/>
                      <w:rPr>
                        <w:szCs w:val="21"/>
                      </w:rPr>
                    </w:pPr>
                  </w:p>
                </w:tc>
              </w:tr>
              <w:tr w:rsidR="00320B6F" w14:paraId="29DC928E" w14:textId="77777777" w:rsidTr="0012414C">
                <w:sdt>
                  <w:sdtPr>
                    <w:rPr>
                      <w:color w:val="000000" w:themeColor="text1"/>
                    </w:rPr>
                    <w:tag w:val="_PLD_4fa154622a7a44d69db15e09cd2254d2"/>
                    <w:id w:val="-125080062"/>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7564694" w14:textId="77777777" w:rsidR="00320B6F" w:rsidRDefault="00320B6F" w:rsidP="0012414C">
                        <w:pPr>
                          <w:ind w:firstLineChars="200" w:firstLine="420"/>
                          <w:rPr>
                            <w:color w:val="000000" w:themeColor="text1"/>
                            <w:szCs w:val="21"/>
                          </w:rPr>
                        </w:pPr>
                        <w:r>
                          <w:rPr>
                            <w:color w:val="000000" w:themeColor="text1"/>
                            <w:szCs w:val="21"/>
                          </w:rPr>
                          <w:t>2</w:t>
                        </w:r>
                        <w:r>
                          <w:rPr>
                            <w:rFonts w:hint="eastAsia"/>
                            <w:color w:val="000000" w:themeColor="text1"/>
                            <w:szCs w:val="21"/>
                          </w:rPr>
                          <w:t>．将重分类进损益的其他综合收益</w:t>
                        </w:r>
                      </w:p>
                    </w:tc>
                  </w:sdtContent>
                </w:sdt>
                <w:tc>
                  <w:tcPr>
                    <w:tcW w:w="1389" w:type="pct"/>
                    <w:tcBorders>
                      <w:top w:val="outset" w:sz="4" w:space="0" w:color="auto"/>
                      <w:left w:val="outset" w:sz="4" w:space="0" w:color="auto"/>
                      <w:bottom w:val="outset" w:sz="4" w:space="0" w:color="auto"/>
                      <w:right w:val="outset" w:sz="4" w:space="0" w:color="auto"/>
                    </w:tcBorders>
                  </w:tcPr>
                  <w:p w14:paraId="73DE9273"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CA53B31" w14:textId="77777777" w:rsidR="00320B6F" w:rsidRDefault="00320B6F" w:rsidP="0012414C">
                    <w:pPr>
                      <w:jc w:val="right"/>
                      <w:rPr>
                        <w:szCs w:val="21"/>
                      </w:rPr>
                    </w:pPr>
                  </w:p>
                </w:tc>
              </w:tr>
              <w:tr w:rsidR="00320B6F" w14:paraId="7A774737" w14:textId="77777777" w:rsidTr="0012414C">
                <w:sdt>
                  <w:sdtPr>
                    <w:rPr>
                      <w:color w:val="000000" w:themeColor="text1"/>
                    </w:rPr>
                    <w:tag w:val="_PLD_fb44001923534fd392f094a427c00321"/>
                    <w:id w:val="-1873065747"/>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DEF1D91" w14:textId="77777777" w:rsidR="00320B6F" w:rsidRDefault="00320B6F" w:rsidP="0012414C">
                        <w:pPr>
                          <w:ind w:firstLineChars="100" w:firstLine="210"/>
                          <w:rPr>
                            <w:color w:val="000000" w:themeColor="text1"/>
                            <w:szCs w:val="2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权益法下可转损益的其他综合收益</w:t>
                        </w:r>
                      </w:p>
                    </w:tc>
                  </w:sdtContent>
                </w:sdt>
                <w:tc>
                  <w:tcPr>
                    <w:tcW w:w="1389" w:type="pct"/>
                    <w:tcBorders>
                      <w:top w:val="outset" w:sz="4" w:space="0" w:color="auto"/>
                      <w:left w:val="outset" w:sz="4" w:space="0" w:color="auto"/>
                      <w:bottom w:val="outset" w:sz="4" w:space="0" w:color="auto"/>
                      <w:right w:val="outset" w:sz="4" w:space="0" w:color="auto"/>
                    </w:tcBorders>
                  </w:tcPr>
                  <w:p w14:paraId="294DFE32"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01D98AF" w14:textId="77777777" w:rsidR="00320B6F" w:rsidRDefault="00320B6F" w:rsidP="0012414C">
                    <w:pPr>
                      <w:jc w:val="right"/>
                      <w:rPr>
                        <w:szCs w:val="21"/>
                      </w:rPr>
                    </w:pPr>
                  </w:p>
                </w:tc>
              </w:tr>
              <w:tr w:rsidR="00320B6F" w14:paraId="16AE3D5B"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e7c7412592da4dd4a1279eaaab74d241"/>
                      <w:id w:val="225121345"/>
                      <w:lock w:val="sdtContentLocked"/>
                    </w:sdtPr>
                    <w:sdtEndPr/>
                    <w:sdtContent>
                      <w:p w14:paraId="4CF3FA6C" w14:textId="77777777" w:rsidR="00320B6F" w:rsidRDefault="00320B6F" w:rsidP="0012414C">
                        <w:pPr>
                          <w:ind w:firstLineChars="100" w:firstLine="21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其他债权投资公允价值变动</w:t>
                        </w:r>
                      </w:p>
                    </w:sdtContent>
                  </w:sdt>
                </w:tc>
                <w:tc>
                  <w:tcPr>
                    <w:tcW w:w="1389" w:type="pct"/>
                    <w:tcBorders>
                      <w:top w:val="outset" w:sz="4" w:space="0" w:color="auto"/>
                      <w:left w:val="outset" w:sz="4" w:space="0" w:color="auto"/>
                      <w:bottom w:val="outset" w:sz="4" w:space="0" w:color="auto"/>
                      <w:right w:val="outset" w:sz="4" w:space="0" w:color="auto"/>
                    </w:tcBorders>
                  </w:tcPr>
                  <w:p w14:paraId="46DADB5F"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51EB90E" w14:textId="77777777" w:rsidR="00320B6F" w:rsidRDefault="00320B6F" w:rsidP="0012414C">
                    <w:pPr>
                      <w:jc w:val="right"/>
                      <w:rPr>
                        <w:szCs w:val="21"/>
                      </w:rPr>
                    </w:pPr>
                  </w:p>
                </w:tc>
              </w:tr>
              <w:tr w:rsidR="00320B6F" w14:paraId="4A63DDB8"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0cb45c5f27694f7a880703616166393b"/>
                      <w:id w:val="1604763321"/>
                      <w:lock w:val="sdtContentLocked"/>
                    </w:sdtPr>
                    <w:sdtEndPr/>
                    <w:sdtContent>
                      <w:p w14:paraId="35749BC9" w14:textId="77777777" w:rsidR="00320B6F" w:rsidRDefault="00320B6F" w:rsidP="0012414C">
                        <w:pPr>
                          <w:ind w:firstLineChars="100" w:firstLine="21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可供出售金融资产公允价值变动损益</w:t>
                        </w:r>
                      </w:p>
                    </w:sdtContent>
                  </w:sdt>
                </w:tc>
                <w:tc>
                  <w:tcPr>
                    <w:tcW w:w="1389" w:type="pct"/>
                    <w:tcBorders>
                      <w:top w:val="outset" w:sz="4" w:space="0" w:color="auto"/>
                      <w:left w:val="outset" w:sz="4" w:space="0" w:color="auto"/>
                      <w:bottom w:val="outset" w:sz="4" w:space="0" w:color="auto"/>
                      <w:right w:val="outset" w:sz="4" w:space="0" w:color="auto"/>
                    </w:tcBorders>
                  </w:tcPr>
                  <w:p w14:paraId="55892BAF"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A5DC539" w14:textId="77777777" w:rsidR="00320B6F" w:rsidRDefault="00320B6F" w:rsidP="0012414C">
                    <w:pPr>
                      <w:jc w:val="right"/>
                      <w:rPr>
                        <w:szCs w:val="21"/>
                      </w:rPr>
                    </w:pPr>
                  </w:p>
                </w:tc>
              </w:tr>
              <w:tr w:rsidR="00320B6F" w14:paraId="6F727299"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color w:val="000000" w:themeColor="text1"/>
                      </w:rPr>
                      <w:tag w:val="_PLD_e13826718b0e45e0b9cf7f80609eb14f"/>
                      <w:id w:val="912512208"/>
                      <w:lock w:val="sdtContentLocked"/>
                    </w:sdtPr>
                    <w:sdtEndPr>
                      <w:rPr>
                        <w:rFonts w:hint="default"/>
                      </w:rPr>
                    </w:sdtEndPr>
                    <w:sdtContent>
                      <w:p w14:paraId="743DB6A7" w14:textId="77777777" w:rsidR="00320B6F" w:rsidRDefault="00320B6F" w:rsidP="0012414C">
                        <w:pPr>
                          <w:ind w:firstLineChars="100" w:firstLine="21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金融资产重分类计入其他综合收益的金额</w:t>
                        </w:r>
                      </w:p>
                    </w:sdtContent>
                  </w:sdt>
                </w:tc>
                <w:tc>
                  <w:tcPr>
                    <w:tcW w:w="1389" w:type="pct"/>
                    <w:tcBorders>
                      <w:top w:val="outset" w:sz="4" w:space="0" w:color="auto"/>
                      <w:left w:val="outset" w:sz="4" w:space="0" w:color="auto"/>
                      <w:bottom w:val="outset" w:sz="4" w:space="0" w:color="auto"/>
                      <w:right w:val="outset" w:sz="4" w:space="0" w:color="auto"/>
                    </w:tcBorders>
                  </w:tcPr>
                  <w:p w14:paraId="7E952A90"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B8EC6EE" w14:textId="77777777" w:rsidR="00320B6F" w:rsidRDefault="00320B6F" w:rsidP="0012414C">
                    <w:pPr>
                      <w:jc w:val="right"/>
                      <w:rPr>
                        <w:szCs w:val="21"/>
                      </w:rPr>
                    </w:pPr>
                  </w:p>
                </w:tc>
              </w:tr>
              <w:tr w:rsidR="00320B6F" w14:paraId="47F0CBD1"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f80a32eb29d64dccbebb161505970ce7"/>
                      <w:id w:val="-1482144419"/>
                      <w:lock w:val="sdtContentLocked"/>
                    </w:sdtPr>
                    <w:sdtEndPr/>
                    <w:sdtContent>
                      <w:p w14:paraId="14A34521" w14:textId="77777777" w:rsidR="00320B6F" w:rsidRDefault="00320B6F" w:rsidP="0012414C">
                        <w:pPr>
                          <w:ind w:firstLineChars="100" w:firstLine="21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w:t>
                        </w:r>
                        <w:r>
                          <w:rPr>
                            <w:color w:val="000000" w:themeColor="text1"/>
                          </w:rPr>
                          <w:t>持有至到期投资重分类为可供出售金融资产损益</w:t>
                        </w:r>
                      </w:p>
                    </w:sdtContent>
                  </w:sdt>
                </w:tc>
                <w:tc>
                  <w:tcPr>
                    <w:tcW w:w="1389" w:type="pct"/>
                    <w:tcBorders>
                      <w:top w:val="outset" w:sz="4" w:space="0" w:color="auto"/>
                      <w:left w:val="outset" w:sz="4" w:space="0" w:color="auto"/>
                      <w:bottom w:val="outset" w:sz="4" w:space="0" w:color="auto"/>
                      <w:right w:val="outset" w:sz="4" w:space="0" w:color="auto"/>
                    </w:tcBorders>
                  </w:tcPr>
                  <w:p w14:paraId="569FCC0B"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B639FA8" w14:textId="77777777" w:rsidR="00320B6F" w:rsidRDefault="00320B6F" w:rsidP="0012414C">
                    <w:pPr>
                      <w:jc w:val="right"/>
                      <w:rPr>
                        <w:szCs w:val="21"/>
                      </w:rPr>
                    </w:pPr>
                  </w:p>
                </w:tc>
              </w:tr>
              <w:tr w:rsidR="00320B6F" w14:paraId="7CDA9638"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color w:val="000000" w:themeColor="text1"/>
                      </w:rPr>
                      <w:tag w:val="_PLD_5506cb63be8f4e3f9e8bac858cd58d86"/>
                      <w:id w:val="1420217304"/>
                      <w:lock w:val="sdtContentLocked"/>
                    </w:sdtPr>
                    <w:sdtEndPr>
                      <w:rPr>
                        <w:rFonts w:hint="default"/>
                      </w:rPr>
                    </w:sdtEndPr>
                    <w:sdtContent>
                      <w:p w14:paraId="7BC7FE51" w14:textId="77777777" w:rsidR="00320B6F" w:rsidRDefault="00320B6F" w:rsidP="0012414C">
                        <w:pPr>
                          <w:ind w:firstLineChars="100" w:firstLine="210"/>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w:t>
                        </w:r>
                        <w:r>
                          <w:rPr>
                            <w:color w:val="000000" w:themeColor="text1"/>
                          </w:rPr>
                          <w:t>其他债权投资信用减值准备</w:t>
                        </w:r>
                      </w:p>
                    </w:sdtContent>
                  </w:sdt>
                </w:tc>
                <w:tc>
                  <w:tcPr>
                    <w:tcW w:w="1389" w:type="pct"/>
                    <w:tcBorders>
                      <w:top w:val="outset" w:sz="4" w:space="0" w:color="auto"/>
                      <w:left w:val="outset" w:sz="4" w:space="0" w:color="auto"/>
                      <w:bottom w:val="outset" w:sz="4" w:space="0" w:color="auto"/>
                      <w:right w:val="outset" w:sz="4" w:space="0" w:color="auto"/>
                    </w:tcBorders>
                  </w:tcPr>
                  <w:p w14:paraId="4274711F"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8248A4E" w14:textId="77777777" w:rsidR="00320B6F" w:rsidRDefault="00320B6F" w:rsidP="0012414C">
                    <w:pPr>
                      <w:jc w:val="right"/>
                      <w:rPr>
                        <w:szCs w:val="21"/>
                      </w:rPr>
                    </w:pPr>
                  </w:p>
                </w:tc>
              </w:tr>
              <w:tr w:rsidR="00320B6F" w14:paraId="3670E536"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1a7b602007d44fd7b38b1d2cd581325d"/>
                      <w:id w:val="2137751782"/>
                      <w:lock w:val="sdtContentLocked"/>
                    </w:sdtPr>
                    <w:sdtEndPr/>
                    <w:sdtContent>
                      <w:p w14:paraId="68C1D1E9" w14:textId="77777777" w:rsidR="00320B6F" w:rsidRDefault="00320B6F" w:rsidP="0012414C">
                        <w:pPr>
                          <w:ind w:firstLineChars="100" w:firstLine="210"/>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w:t>
                        </w:r>
                        <w:r>
                          <w:rPr>
                            <w:color w:val="000000" w:themeColor="text1"/>
                          </w:rPr>
                          <w:t>现金流量套期储备（现金流量套期损益的有效部分）</w:t>
                        </w:r>
                      </w:p>
                    </w:sdtContent>
                  </w:sdt>
                </w:tc>
                <w:tc>
                  <w:tcPr>
                    <w:tcW w:w="1389" w:type="pct"/>
                    <w:tcBorders>
                      <w:top w:val="outset" w:sz="4" w:space="0" w:color="auto"/>
                      <w:left w:val="outset" w:sz="4" w:space="0" w:color="auto"/>
                      <w:bottom w:val="outset" w:sz="4" w:space="0" w:color="auto"/>
                      <w:right w:val="outset" w:sz="4" w:space="0" w:color="auto"/>
                    </w:tcBorders>
                  </w:tcPr>
                  <w:p w14:paraId="6E9EC350"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BB7D4F0" w14:textId="77777777" w:rsidR="00320B6F" w:rsidRDefault="00320B6F" w:rsidP="0012414C">
                    <w:pPr>
                      <w:jc w:val="right"/>
                      <w:rPr>
                        <w:szCs w:val="21"/>
                      </w:rPr>
                    </w:pPr>
                  </w:p>
                </w:tc>
              </w:tr>
              <w:tr w:rsidR="00320B6F" w14:paraId="5C3DC21E"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1931097bee5f48d4bce9b745b317013f"/>
                      <w:id w:val="1111549883"/>
                      <w:lock w:val="sdtContentLocked"/>
                    </w:sdtPr>
                    <w:sdtEndPr/>
                    <w:sdtContent>
                      <w:p w14:paraId="24162348" w14:textId="77777777" w:rsidR="00320B6F" w:rsidRDefault="00320B6F" w:rsidP="0012414C">
                        <w:pPr>
                          <w:ind w:firstLineChars="100" w:firstLine="210"/>
                          <w:rPr>
                            <w:color w:val="000000" w:themeColor="text1"/>
                          </w:rPr>
                        </w:pPr>
                        <w:r>
                          <w:rPr>
                            <w:rFonts w:hint="eastAsia"/>
                            <w:color w:val="000000" w:themeColor="text1"/>
                          </w:rPr>
                          <w:t>（</w:t>
                        </w:r>
                        <w:r>
                          <w:rPr>
                            <w:rFonts w:hint="eastAsia"/>
                            <w:color w:val="000000" w:themeColor="text1"/>
                          </w:rPr>
                          <w:t>8</w:t>
                        </w:r>
                        <w:r>
                          <w:rPr>
                            <w:rFonts w:hint="eastAsia"/>
                            <w:color w:val="000000" w:themeColor="text1"/>
                          </w:rPr>
                          <w:t>）</w:t>
                        </w:r>
                        <w:r>
                          <w:rPr>
                            <w:color w:val="000000" w:themeColor="text1"/>
                          </w:rPr>
                          <w:t>外币财务报表折算差额</w:t>
                        </w:r>
                      </w:p>
                    </w:sdtContent>
                  </w:sdt>
                </w:tc>
                <w:tc>
                  <w:tcPr>
                    <w:tcW w:w="1389" w:type="pct"/>
                    <w:tcBorders>
                      <w:top w:val="outset" w:sz="4" w:space="0" w:color="auto"/>
                      <w:left w:val="outset" w:sz="4" w:space="0" w:color="auto"/>
                      <w:bottom w:val="outset" w:sz="4" w:space="0" w:color="auto"/>
                      <w:right w:val="outset" w:sz="4" w:space="0" w:color="auto"/>
                    </w:tcBorders>
                  </w:tcPr>
                  <w:p w14:paraId="005452C2"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DF78889" w14:textId="77777777" w:rsidR="00320B6F" w:rsidRDefault="00320B6F" w:rsidP="0012414C">
                    <w:pPr>
                      <w:jc w:val="right"/>
                      <w:rPr>
                        <w:szCs w:val="21"/>
                      </w:rPr>
                    </w:pPr>
                  </w:p>
                </w:tc>
              </w:tr>
              <w:tr w:rsidR="00320B6F" w14:paraId="4ECBB117"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e6fdd8cf232d4e69b84fe8edc607c022"/>
                      <w:id w:val="1827167981"/>
                      <w:lock w:val="sdtContentLocked"/>
                    </w:sdtPr>
                    <w:sdtEndPr/>
                    <w:sdtContent>
                      <w:p w14:paraId="484CD2AA" w14:textId="77777777" w:rsidR="00320B6F" w:rsidRDefault="00320B6F" w:rsidP="0012414C">
                        <w:pPr>
                          <w:ind w:firstLineChars="100" w:firstLine="210"/>
                          <w:rPr>
                            <w:color w:val="000000" w:themeColor="text1"/>
                          </w:rPr>
                        </w:pPr>
                        <w:r>
                          <w:rPr>
                            <w:rFonts w:hint="eastAsia"/>
                            <w:color w:val="000000" w:themeColor="text1"/>
                          </w:rPr>
                          <w:t>（</w:t>
                        </w:r>
                        <w:r>
                          <w:rPr>
                            <w:rFonts w:hint="eastAsia"/>
                            <w:color w:val="000000" w:themeColor="text1"/>
                          </w:rPr>
                          <w:t>9</w:t>
                        </w:r>
                        <w:r>
                          <w:rPr>
                            <w:rFonts w:hint="eastAsia"/>
                            <w:color w:val="000000" w:themeColor="text1"/>
                          </w:rPr>
                          <w:t>）</w:t>
                        </w:r>
                        <w:r>
                          <w:rPr>
                            <w:color w:val="000000" w:themeColor="text1"/>
                          </w:rPr>
                          <w:t>其他</w:t>
                        </w:r>
                      </w:p>
                    </w:sdtContent>
                  </w:sdt>
                </w:tc>
                <w:tc>
                  <w:tcPr>
                    <w:tcW w:w="1389" w:type="pct"/>
                    <w:tcBorders>
                      <w:top w:val="outset" w:sz="4" w:space="0" w:color="auto"/>
                      <w:left w:val="outset" w:sz="4" w:space="0" w:color="auto"/>
                      <w:bottom w:val="outset" w:sz="4" w:space="0" w:color="auto"/>
                      <w:right w:val="outset" w:sz="4" w:space="0" w:color="auto"/>
                    </w:tcBorders>
                  </w:tcPr>
                  <w:p w14:paraId="463A8E76"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F782261" w14:textId="77777777" w:rsidR="00320B6F" w:rsidRDefault="00320B6F" w:rsidP="0012414C">
                    <w:pPr>
                      <w:jc w:val="right"/>
                      <w:rPr>
                        <w:szCs w:val="21"/>
                      </w:rPr>
                    </w:pPr>
                  </w:p>
                </w:tc>
              </w:tr>
              <w:tr w:rsidR="00320B6F" w14:paraId="55B8FCDB" w14:textId="77777777" w:rsidTr="0012414C">
                <w:sdt>
                  <w:sdtPr>
                    <w:rPr>
                      <w:color w:val="000000" w:themeColor="text1"/>
                    </w:rPr>
                    <w:tag w:val="_PLD_76e7a46a3e6b4413b0c2158b73481ae2"/>
                    <w:id w:val="-196318117"/>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7558EA0" w14:textId="77777777" w:rsidR="00320B6F" w:rsidRDefault="00320B6F" w:rsidP="0012414C">
                        <w:pPr>
                          <w:ind w:firstLineChars="100" w:firstLine="210"/>
                          <w:rPr>
                            <w:color w:val="000000" w:themeColor="text1"/>
                            <w:szCs w:val="21"/>
                          </w:rPr>
                        </w:pPr>
                        <w:r>
                          <w:rPr>
                            <w:color w:val="000000" w:themeColor="text1"/>
                            <w:szCs w:val="21"/>
                          </w:rPr>
                          <w:t>（二）</w:t>
                        </w:r>
                        <w:r>
                          <w:rPr>
                            <w:rFonts w:hint="eastAsia"/>
                            <w:color w:val="000000" w:themeColor="text1"/>
                            <w:szCs w:val="21"/>
                          </w:rPr>
                          <w:t>归属于少数股东的其他综合收益的税后净额</w:t>
                        </w:r>
                      </w:p>
                    </w:tc>
                  </w:sdtContent>
                </w:sdt>
                <w:tc>
                  <w:tcPr>
                    <w:tcW w:w="1389" w:type="pct"/>
                    <w:tcBorders>
                      <w:top w:val="outset" w:sz="4" w:space="0" w:color="auto"/>
                      <w:left w:val="outset" w:sz="4" w:space="0" w:color="auto"/>
                      <w:bottom w:val="outset" w:sz="4" w:space="0" w:color="auto"/>
                      <w:right w:val="outset" w:sz="4" w:space="0" w:color="auto"/>
                    </w:tcBorders>
                  </w:tcPr>
                  <w:p w14:paraId="284D9713"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3A96CA0" w14:textId="77777777" w:rsidR="00320B6F" w:rsidRDefault="00320B6F" w:rsidP="0012414C">
                    <w:pPr>
                      <w:jc w:val="right"/>
                      <w:rPr>
                        <w:szCs w:val="21"/>
                      </w:rPr>
                    </w:pPr>
                  </w:p>
                </w:tc>
              </w:tr>
              <w:tr w:rsidR="00320B6F" w14:paraId="1A003142" w14:textId="77777777" w:rsidTr="0012414C">
                <w:sdt>
                  <w:sdtPr>
                    <w:rPr>
                      <w:color w:val="000000" w:themeColor="text1"/>
                    </w:rPr>
                    <w:tag w:val="_PLD_5d1bc9da478d4f508be8dbdcccd523ba"/>
                    <w:id w:val="1083027659"/>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4C94962" w14:textId="77777777" w:rsidR="00320B6F" w:rsidRDefault="00320B6F" w:rsidP="0012414C">
                        <w:pPr>
                          <w:rPr>
                            <w:color w:val="000000" w:themeColor="text1"/>
                            <w:szCs w:val="21"/>
                          </w:rPr>
                        </w:pPr>
                        <w:r>
                          <w:rPr>
                            <w:rFonts w:hint="eastAsia"/>
                            <w:color w:val="000000" w:themeColor="text1"/>
                            <w:szCs w:val="21"/>
                          </w:rPr>
                          <w:t>七、综合收益总额</w:t>
                        </w:r>
                      </w:p>
                    </w:tc>
                  </w:sdtContent>
                </w:sdt>
                <w:tc>
                  <w:tcPr>
                    <w:tcW w:w="1389" w:type="pct"/>
                    <w:tcBorders>
                      <w:top w:val="outset" w:sz="4" w:space="0" w:color="auto"/>
                      <w:left w:val="outset" w:sz="4" w:space="0" w:color="auto"/>
                      <w:bottom w:val="outset" w:sz="4" w:space="0" w:color="auto"/>
                      <w:right w:val="outset" w:sz="4" w:space="0" w:color="auto"/>
                    </w:tcBorders>
                  </w:tcPr>
                  <w:p w14:paraId="2910F6B1" w14:textId="385BE234" w:rsidR="00320B6F" w:rsidRPr="0018780D" w:rsidRDefault="0018780D" w:rsidP="0012414C">
                    <w:pPr>
                      <w:jc w:val="right"/>
                      <w:rPr>
                        <w:rFonts w:ascii="Times New Roman" w:hAnsi="Times New Roman"/>
                        <w:szCs w:val="21"/>
                      </w:rPr>
                    </w:pPr>
                    <w:r w:rsidRPr="0018780D">
                      <w:rPr>
                        <w:rFonts w:ascii="Times New Roman" w:eastAsiaTheme="minorEastAsia" w:hAnsi="Times New Roman"/>
                        <w:kern w:val="0"/>
                        <w:szCs w:val="21"/>
                      </w:rPr>
                      <w:t>188,171,378.42</w:t>
                    </w:r>
                  </w:p>
                </w:tc>
                <w:tc>
                  <w:tcPr>
                    <w:tcW w:w="1393" w:type="pct"/>
                    <w:tcBorders>
                      <w:top w:val="outset" w:sz="4" w:space="0" w:color="auto"/>
                      <w:left w:val="outset" w:sz="4" w:space="0" w:color="auto"/>
                      <w:bottom w:val="outset" w:sz="4" w:space="0" w:color="auto"/>
                      <w:right w:val="outset" w:sz="4" w:space="0" w:color="auto"/>
                    </w:tcBorders>
                  </w:tcPr>
                  <w:p w14:paraId="0AD49FB9" w14:textId="77777777" w:rsidR="00320B6F" w:rsidRPr="00320B6F" w:rsidRDefault="00320B6F" w:rsidP="0012414C">
                    <w:pPr>
                      <w:jc w:val="right"/>
                      <w:rPr>
                        <w:rFonts w:ascii="Times New Roman" w:hAnsi="Times New Roman"/>
                        <w:szCs w:val="21"/>
                      </w:rPr>
                    </w:pPr>
                    <w:r w:rsidRPr="00320B6F">
                      <w:rPr>
                        <w:rFonts w:ascii="Times New Roman" w:hAnsi="Times New Roman"/>
                      </w:rPr>
                      <w:t>150,864,808.06</w:t>
                    </w:r>
                  </w:p>
                </w:tc>
              </w:tr>
              <w:tr w:rsidR="00320B6F" w14:paraId="2E3C5065" w14:textId="77777777" w:rsidTr="0012414C">
                <w:sdt>
                  <w:sdtPr>
                    <w:rPr>
                      <w:color w:val="000000" w:themeColor="text1"/>
                    </w:rPr>
                    <w:tag w:val="_PLD_399f44aa840048e5b2f5e2d692d3ec14"/>
                    <w:id w:val="-1060474829"/>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46E7B88" w14:textId="77777777" w:rsidR="00320B6F" w:rsidRDefault="00320B6F" w:rsidP="0012414C">
                        <w:pPr>
                          <w:ind w:firstLineChars="100" w:firstLine="210"/>
                          <w:rPr>
                            <w:color w:val="000000" w:themeColor="text1"/>
                            <w:szCs w:val="21"/>
                          </w:rPr>
                        </w:pPr>
                        <w:r>
                          <w:rPr>
                            <w:color w:val="000000" w:themeColor="text1"/>
                            <w:szCs w:val="21"/>
                          </w:rPr>
                          <w:t>（一）</w:t>
                        </w:r>
                        <w:r>
                          <w:rPr>
                            <w:rFonts w:hint="eastAsia"/>
                            <w:color w:val="000000" w:themeColor="text1"/>
                            <w:szCs w:val="21"/>
                          </w:rPr>
                          <w:t>归属于母公司所有者的综合收益总额</w:t>
                        </w:r>
                      </w:p>
                    </w:tc>
                  </w:sdtContent>
                </w:sdt>
                <w:tc>
                  <w:tcPr>
                    <w:tcW w:w="1389" w:type="pct"/>
                    <w:tcBorders>
                      <w:top w:val="outset" w:sz="4" w:space="0" w:color="auto"/>
                      <w:left w:val="outset" w:sz="4" w:space="0" w:color="auto"/>
                      <w:bottom w:val="outset" w:sz="4" w:space="0" w:color="auto"/>
                      <w:right w:val="outset" w:sz="4" w:space="0" w:color="auto"/>
                    </w:tcBorders>
                  </w:tcPr>
                  <w:p w14:paraId="6D85DFFA" w14:textId="336C9B39" w:rsidR="00320B6F" w:rsidRPr="0018780D" w:rsidRDefault="0018780D" w:rsidP="0012414C">
                    <w:pPr>
                      <w:jc w:val="right"/>
                      <w:rPr>
                        <w:rFonts w:ascii="Times New Roman" w:hAnsi="Times New Roman"/>
                        <w:szCs w:val="21"/>
                      </w:rPr>
                    </w:pPr>
                    <w:r w:rsidRPr="0018780D">
                      <w:rPr>
                        <w:rFonts w:ascii="Times New Roman" w:eastAsiaTheme="minorEastAsia" w:hAnsi="Times New Roman"/>
                        <w:kern w:val="0"/>
                        <w:szCs w:val="21"/>
                      </w:rPr>
                      <w:t>188,082,165.17</w:t>
                    </w:r>
                  </w:p>
                </w:tc>
                <w:tc>
                  <w:tcPr>
                    <w:tcW w:w="1393" w:type="pct"/>
                    <w:tcBorders>
                      <w:top w:val="outset" w:sz="4" w:space="0" w:color="auto"/>
                      <w:left w:val="outset" w:sz="4" w:space="0" w:color="auto"/>
                      <w:bottom w:val="outset" w:sz="4" w:space="0" w:color="auto"/>
                      <w:right w:val="outset" w:sz="4" w:space="0" w:color="auto"/>
                    </w:tcBorders>
                  </w:tcPr>
                  <w:p w14:paraId="43EE7647" w14:textId="77777777" w:rsidR="00320B6F" w:rsidRPr="00320B6F" w:rsidRDefault="00320B6F" w:rsidP="0012414C">
                    <w:pPr>
                      <w:jc w:val="right"/>
                      <w:rPr>
                        <w:rFonts w:ascii="Times New Roman" w:hAnsi="Times New Roman"/>
                        <w:szCs w:val="21"/>
                      </w:rPr>
                    </w:pPr>
                    <w:r w:rsidRPr="00320B6F">
                      <w:rPr>
                        <w:rFonts w:ascii="Times New Roman" w:hAnsi="Times New Roman"/>
                      </w:rPr>
                      <w:t>150,532,733.98</w:t>
                    </w:r>
                  </w:p>
                </w:tc>
              </w:tr>
              <w:tr w:rsidR="00320B6F" w14:paraId="3B7B1A9B" w14:textId="77777777" w:rsidTr="0012414C">
                <w:sdt>
                  <w:sdtPr>
                    <w:rPr>
                      <w:color w:val="000000" w:themeColor="text1"/>
                    </w:rPr>
                    <w:tag w:val="_PLD_e458132c45734a2dbb25730032576d68"/>
                    <w:id w:val="-1603413690"/>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AE4FAEC" w14:textId="77777777" w:rsidR="00320B6F" w:rsidRDefault="00320B6F" w:rsidP="0012414C">
                        <w:pPr>
                          <w:ind w:firstLineChars="100" w:firstLine="210"/>
                          <w:rPr>
                            <w:color w:val="000000" w:themeColor="text1"/>
                            <w:szCs w:val="21"/>
                          </w:rPr>
                        </w:pPr>
                        <w:r>
                          <w:rPr>
                            <w:color w:val="000000" w:themeColor="text1"/>
                            <w:szCs w:val="21"/>
                          </w:rPr>
                          <w:t>（二）</w:t>
                        </w:r>
                        <w:r>
                          <w:rPr>
                            <w:rFonts w:hint="eastAsia"/>
                            <w:color w:val="000000" w:themeColor="text1"/>
                            <w:szCs w:val="21"/>
                          </w:rPr>
                          <w:t>归属于少数股东的综合收益总额</w:t>
                        </w:r>
                      </w:p>
                    </w:tc>
                  </w:sdtContent>
                </w:sdt>
                <w:tc>
                  <w:tcPr>
                    <w:tcW w:w="1389" w:type="pct"/>
                    <w:tcBorders>
                      <w:top w:val="outset" w:sz="4" w:space="0" w:color="auto"/>
                      <w:left w:val="outset" w:sz="4" w:space="0" w:color="auto"/>
                      <w:bottom w:val="outset" w:sz="4" w:space="0" w:color="auto"/>
                      <w:right w:val="outset" w:sz="4" w:space="0" w:color="auto"/>
                    </w:tcBorders>
                  </w:tcPr>
                  <w:p w14:paraId="1D7B0D79" w14:textId="50154ED1" w:rsidR="00320B6F" w:rsidRPr="0018780D" w:rsidRDefault="0018780D" w:rsidP="0012414C">
                    <w:pPr>
                      <w:jc w:val="right"/>
                      <w:rPr>
                        <w:rFonts w:ascii="Times New Roman" w:hAnsi="Times New Roman"/>
                        <w:szCs w:val="21"/>
                      </w:rPr>
                    </w:pPr>
                    <w:r w:rsidRPr="0018780D">
                      <w:rPr>
                        <w:rFonts w:ascii="Times New Roman" w:eastAsiaTheme="minorEastAsia" w:hAnsi="Times New Roman"/>
                        <w:kern w:val="0"/>
                        <w:szCs w:val="21"/>
                      </w:rPr>
                      <w:t>89,213.25</w:t>
                    </w:r>
                  </w:p>
                </w:tc>
                <w:tc>
                  <w:tcPr>
                    <w:tcW w:w="1393" w:type="pct"/>
                    <w:tcBorders>
                      <w:top w:val="outset" w:sz="4" w:space="0" w:color="auto"/>
                      <w:left w:val="outset" w:sz="4" w:space="0" w:color="auto"/>
                      <w:bottom w:val="outset" w:sz="4" w:space="0" w:color="auto"/>
                      <w:right w:val="outset" w:sz="4" w:space="0" w:color="auto"/>
                    </w:tcBorders>
                  </w:tcPr>
                  <w:p w14:paraId="14C0975A" w14:textId="77777777" w:rsidR="00320B6F" w:rsidRPr="00320B6F" w:rsidRDefault="00320B6F" w:rsidP="0012414C">
                    <w:pPr>
                      <w:jc w:val="right"/>
                      <w:rPr>
                        <w:rFonts w:ascii="Times New Roman" w:hAnsi="Times New Roman"/>
                        <w:szCs w:val="21"/>
                      </w:rPr>
                    </w:pPr>
                    <w:r w:rsidRPr="00320B6F">
                      <w:rPr>
                        <w:rFonts w:ascii="Times New Roman" w:hAnsi="Times New Roman"/>
                      </w:rPr>
                      <w:t>332,074.08</w:t>
                    </w:r>
                  </w:p>
                </w:tc>
              </w:tr>
              <w:tr w:rsidR="00320B6F" w14:paraId="22374F81" w14:textId="77777777" w:rsidTr="0012414C">
                <w:sdt>
                  <w:sdtPr>
                    <w:rPr>
                      <w:color w:val="000000" w:themeColor="text1"/>
                    </w:rPr>
                    <w:tag w:val="_PLD_9ba7efda7f754d8a88cab6515e501d9c"/>
                    <w:id w:val="-960953525"/>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CB88E03" w14:textId="77777777" w:rsidR="00320B6F" w:rsidRDefault="00320B6F" w:rsidP="0012414C">
                        <w:pPr>
                          <w:rPr>
                            <w:color w:val="000000" w:themeColor="text1"/>
                            <w:szCs w:val="21"/>
                          </w:rPr>
                        </w:pPr>
                        <w:r>
                          <w:rPr>
                            <w:rFonts w:hint="eastAsia"/>
                            <w:color w:val="000000" w:themeColor="text1"/>
                            <w:szCs w:val="21"/>
                          </w:rPr>
                          <w:t>八、每股收益：</w:t>
                        </w:r>
                      </w:p>
                    </w:tc>
                  </w:sdtContent>
                </w:sdt>
                <w:tc>
                  <w:tcPr>
                    <w:tcW w:w="1389" w:type="pct"/>
                    <w:tcBorders>
                      <w:top w:val="outset" w:sz="4" w:space="0" w:color="auto"/>
                      <w:left w:val="outset" w:sz="4" w:space="0" w:color="auto"/>
                      <w:bottom w:val="outset" w:sz="4" w:space="0" w:color="auto"/>
                      <w:right w:val="outset" w:sz="4" w:space="0" w:color="auto"/>
                    </w:tcBorders>
                  </w:tcPr>
                  <w:p w14:paraId="4F2D03E6" w14:textId="77777777" w:rsidR="00320B6F" w:rsidRDefault="00320B6F" w:rsidP="0012414C">
                    <w:pPr>
                      <w:jc w:val="right"/>
                      <w:rPr>
                        <w:color w:val="000000" w:themeColor="text1"/>
                        <w:szCs w:val="21"/>
                      </w:rPr>
                    </w:pPr>
                  </w:p>
                </w:tc>
                <w:tc>
                  <w:tcPr>
                    <w:tcW w:w="1393" w:type="pct"/>
                    <w:tcBorders>
                      <w:top w:val="outset" w:sz="4" w:space="0" w:color="auto"/>
                      <w:left w:val="outset" w:sz="4" w:space="0" w:color="auto"/>
                      <w:bottom w:val="outset" w:sz="4" w:space="0" w:color="auto"/>
                      <w:right w:val="outset" w:sz="4" w:space="0" w:color="auto"/>
                    </w:tcBorders>
                  </w:tcPr>
                  <w:p w14:paraId="0CFB5D4F" w14:textId="77777777" w:rsidR="00320B6F" w:rsidRDefault="00320B6F" w:rsidP="0012414C">
                    <w:pPr>
                      <w:jc w:val="right"/>
                      <w:rPr>
                        <w:color w:val="000000" w:themeColor="text1"/>
                        <w:szCs w:val="21"/>
                      </w:rPr>
                    </w:pPr>
                  </w:p>
                </w:tc>
              </w:tr>
              <w:tr w:rsidR="00320B6F" w14:paraId="414D185B" w14:textId="77777777" w:rsidTr="0012414C">
                <w:sdt>
                  <w:sdtPr>
                    <w:rPr>
                      <w:color w:val="000000" w:themeColor="text1"/>
                    </w:rPr>
                    <w:tag w:val="_PLD_862edf4f15ce40999429e4b9401802b5"/>
                    <w:id w:val="-1365134460"/>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EF1DD5B" w14:textId="77777777" w:rsidR="00320B6F" w:rsidRDefault="00320B6F" w:rsidP="0012414C">
                        <w:pPr>
                          <w:ind w:firstLineChars="100" w:firstLine="210"/>
                          <w:rPr>
                            <w:color w:val="000000" w:themeColor="text1"/>
                            <w:szCs w:val="21"/>
                          </w:rPr>
                        </w:pPr>
                        <w:r>
                          <w:rPr>
                            <w:color w:val="000000" w:themeColor="text1"/>
                            <w:szCs w:val="21"/>
                          </w:rPr>
                          <w:t>（一）基本每股收益</w:t>
                        </w:r>
                        <w:r>
                          <w:rPr>
                            <w:rFonts w:hint="eastAsia"/>
                            <w:color w:val="000000" w:themeColor="text1"/>
                            <w:szCs w:val="21"/>
                          </w:rPr>
                          <w:t>(</w:t>
                        </w:r>
                        <w:r>
                          <w:rPr>
                            <w:rFonts w:hint="eastAsia"/>
                            <w:color w:val="000000" w:themeColor="text1"/>
                            <w:szCs w:val="21"/>
                          </w:rPr>
                          <w:t>元</w:t>
                        </w:r>
                        <w:r>
                          <w:rPr>
                            <w:rFonts w:hint="eastAsia"/>
                            <w:color w:val="000000" w:themeColor="text1"/>
                            <w:szCs w:val="21"/>
                          </w:rPr>
                          <w:t>/</w:t>
                        </w:r>
                        <w:r>
                          <w:rPr>
                            <w:rFonts w:hint="eastAsia"/>
                            <w:color w:val="000000" w:themeColor="text1"/>
                            <w:szCs w:val="21"/>
                          </w:rPr>
                          <w:t>股</w:t>
                        </w:r>
                        <w:r>
                          <w:rPr>
                            <w:rFonts w:hint="eastAsia"/>
                            <w:color w:val="000000" w:themeColor="text1"/>
                            <w:szCs w:val="21"/>
                          </w:rPr>
                          <w:t>)</w:t>
                        </w:r>
                      </w:p>
                    </w:tc>
                  </w:sdtContent>
                </w:sdt>
                <w:tc>
                  <w:tcPr>
                    <w:tcW w:w="1389" w:type="pct"/>
                    <w:tcBorders>
                      <w:top w:val="outset" w:sz="4" w:space="0" w:color="auto"/>
                      <w:left w:val="outset" w:sz="4" w:space="0" w:color="auto"/>
                      <w:bottom w:val="outset" w:sz="4" w:space="0" w:color="auto"/>
                      <w:right w:val="outset" w:sz="4" w:space="0" w:color="auto"/>
                    </w:tcBorders>
                  </w:tcPr>
                  <w:p w14:paraId="5FC5CF90"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2B8A98B" w14:textId="77777777" w:rsidR="00320B6F" w:rsidRDefault="00320B6F" w:rsidP="0012414C">
                    <w:pPr>
                      <w:jc w:val="right"/>
                      <w:rPr>
                        <w:szCs w:val="21"/>
                      </w:rPr>
                    </w:pPr>
                  </w:p>
                </w:tc>
              </w:tr>
              <w:tr w:rsidR="00320B6F" w14:paraId="54E10FB5" w14:textId="77777777" w:rsidTr="0012414C">
                <w:sdt>
                  <w:sdtPr>
                    <w:rPr>
                      <w:color w:val="000000" w:themeColor="text1"/>
                    </w:rPr>
                    <w:tag w:val="_PLD_567bf57061ff4efe96b8d0b58bf9b406"/>
                    <w:id w:val="1165899565"/>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5AC3340" w14:textId="77777777" w:rsidR="00320B6F" w:rsidRDefault="00320B6F" w:rsidP="0012414C">
                        <w:pPr>
                          <w:ind w:firstLineChars="100" w:firstLine="210"/>
                          <w:rPr>
                            <w:color w:val="000000" w:themeColor="text1"/>
                            <w:szCs w:val="21"/>
                          </w:rPr>
                        </w:pPr>
                        <w:r>
                          <w:rPr>
                            <w:color w:val="000000" w:themeColor="text1"/>
                            <w:szCs w:val="21"/>
                          </w:rPr>
                          <w:t>（二）稀释每股收益</w:t>
                        </w:r>
                        <w:r>
                          <w:rPr>
                            <w:rFonts w:hint="eastAsia"/>
                            <w:color w:val="000000" w:themeColor="text1"/>
                            <w:szCs w:val="21"/>
                          </w:rPr>
                          <w:t>(</w:t>
                        </w:r>
                        <w:r>
                          <w:rPr>
                            <w:rFonts w:hint="eastAsia"/>
                            <w:color w:val="000000" w:themeColor="text1"/>
                            <w:szCs w:val="21"/>
                          </w:rPr>
                          <w:t>元</w:t>
                        </w:r>
                        <w:r>
                          <w:rPr>
                            <w:rFonts w:hint="eastAsia"/>
                            <w:color w:val="000000" w:themeColor="text1"/>
                            <w:szCs w:val="21"/>
                          </w:rPr>
                          <w:t>/</w:t>
                        </w:r>
                        <w:r>
                          <w:rPr>
                            <w:rFonts w:hint="eastAsia"/>
                            <w:color w:val="000000" w:themeColor="text1"/>
                            <w:szCs w:val="21"/>
                          </w:rPr>
                          <w:t>股</w:t>
                        </w:r>
                        <w:r>
                          <w:rPr>
                            <w:rFonts w:hint="eastAsia"/>
                            <w:color w:val="000000" w:themeColor="text1"/>
                            <w:szCs w:val="21"/>
                          </w:rPr>
                          <w:t>)</w:t>
                        </w:r>
                      </w:p>
                    </w:tc>
                  </w:sdtContent>
                </w:sdt>
                <w:tc>
                  <w:tcPr>
                    <w:tcW w:w="1389" w:type="pct"/>
                    <w:tcBorders>
                      <w:top w:val="outset" w:sz="4" w:space="0" w:color="auto"/>
                      <w:left w:val="outset" w:sz="4" w:space="0" w:color="auto"/>
                      <w:bottom w:val="outset" w:sz="4" w:space="0" w:color="auto"/>
                      <w:right w:val="outset" w:sz="4" w:space="0" w:color="auto"/>
                    </w:tcBorders>
                  </w:tcPr>
                  <w:p w14:paraId="7A36F012" w14:textId="77777777" w:rsidR="00320B6F" w:rsidRDefault="00320B6F"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8A4C9DE" w14:textId="77777777" w:rsidR="00320B6F" w:rsidRDefault="00320B6F" w:rsidP="0012414C">
                    <w:pPr>
                      <w:jc w:val="right"/>
                      <w:rPr>
                        <w:szCs w:val="21"/>
                      </w:rPr>
                    </w:pPr>
                  </w:p>
                </w:tc>
              </w:tr>
            </w:tbl>
            <w:p w14:paraId="59246639" w14:textId="77777777" w:rsidR="00320B6F" w:rsidRDefault="00320B6F"/>
            <w:p w14:paraId="2F0B07BA" w14:textId="2386E24D" w:rsidR="00F27219" w:rsidRDefault="00BC4604">
              <w:pPr>
                <w:rPr>
                  <w:b/>
                  <w:bCs/>
                  <w:color w:val="000000" w:themeColor="text1"/>
                  <w:szCs w:val="21"/>
                </w:rPr>
              </w:pPr>
              <w:r>
                <w:rPr>
                  <w:rFonts w:hint="eastAsia"/>
                  <w:color w:val="000000" w:themeColor="text1"/>
                  <w:szCs w:val="21"/>
                </w:rPr>
                <w:t>本期发生同一控制下企业合并的，被合并方在合并前实现的净利润为：</w:t>
              </w:r>
              <w:sdt>
                <w:sdtPr>
                  <w:rPr>
                    <w:rFonts w:hint="eastAsia"/>
                    <w:color w:val="000000" w:themeColor="text1"/>
                    <w:szCs w:val="21"/>
                  </w:rPr>
                  <w:alias w:val="同一控制下的企业合并中被合并方在合并前实现的净利润"/>
                  <w:tag w:val="_GBC_638a2901d8854c0e8576c4af9627c41f"/>
                  <w:id w:val="1671444544"/>
                  <w:lock w:val="sdtLocked"/>
                  <w:placeholder>
                    <w:docPart w:val="GBC22222222222222222222222222222"/>
                  </w:placeholder>
                </w:sdtPr>
                <w:sdtEndPr/>
                <w:sdtContent>
                  <w:r w:rsidR="00FC5EC9">
                    <w:rPr>
                      <w:rFonts w:hint="eastAsia"/>
                      <w:color w:val="000000" w:themeColor="text1"/>
                      <w:szCs w:val="21"/>
                    </w:rPr>
                    <w:t>/</w:t>
                  </w:r>
                </w:sdtContent>
              </w:sdt>
              <w:r>
                <w:rPr>
                  <w:rFonts w:hint="eastAsia"/>
                  <w:color w:val="000000" w:themeColor="text1"/>
                  <w:szCs w:val="21"/>
                </w:rPr>
                <w:t xml:space="preserve"> </w:t>
              </w:r>
              <w:r>
                <w:rPr>
                  <w:rFonts w:hint="eastAsia"/>
                  <w:color w:val="000000" w:themeColor="text1"/>
                  <w:szCs w:val="21"/>
                </w:rPr>
                <w:t>元</w:t>
              </w:r>
              <w:r w:rsidR="00FC5EC9">
                <w:rPr>
                  <w:rFonts w:hint="eastAsia"/>
                  <w:color w:val="000000" w:themeColor="text1"/>
                  <w:szCs w:val="21"/>
                </w:rPr>
                <w:t>，</w:t>
              </w:r>
              <w:r>
                <w:rPr>
                  <w:rFonts w:hint="eastAsia"/>
                  <w:color w:val="000000" w:themeColor="text1"/>
                  <w:szCs w:val="21"/>
                </w:rPr>
                <w:t>上期被合并方实现的净利润为：</w:t>
              </w:r>
              <w:sdt>
                <w:sdtPr>
                  <w:rPr>
                    <w:rFonts w:hint="eastAsia"/>
                    <w:color w:val="000000" w:themeColor="text1"/>
                    <w:szCs w:val="21"/>
                  </w:rPr>
                  <w:alias w:val="同一控制下的企业合并中被合并方在合并前实现的净利润"/>
                  <w:tag w:val="_GBC_a3f3e05df1124cb1bcbbcd5839ba1b62"/>
                  <w:id w:val="1002855850"/>
                  <w:lock w:val="sdtLocked"/>
                  <w:placeholder>
                    <w:docPart w:val="GBC22222222222222222222222222222"/>
                  </w:placeholder>
                </w:sdtPr>
                <w:sdtEndPr>
                  <w:rPr>
                    <w:rFonts w:hint="default"/>
                  </w:rPr>
                </w:sdtEndPr>
                <w:sdtContent>
                  <w:r w:rsidR="00FC5EC9">
                    <w:rPr>
                      <w:rFonts w:hint="eastAsia"/>
                      <w:color w:val="000000" w:themeColor="text1"/>
                      <w:szCs w:val="21"/>
                    </w:rPr>
                    <w:t>/</w:t>
                  </w:r>
                </w:sdtContent>
              </w:sdt>
              <w:r>
                <w:rPr>
                  <w:rFonts w:hint="eastAsia"/>
                  <w:color w:val="000000" w:themeColor="text1"/>
                  <w:szCs w:val="21"/>
                </w:rPr>
                <w:t xml:space="preserve"> </w:t>
              </w:r>
              <w:r>
                <w:rPr>
                  <w:rFonts w:hint="eastAsia"/>
                  <w:color w:val="000000" w:themeColor="text1"/>
                  <w:szCs w:val="21"/>
                </w:rPr>
                <w:t>元。</w:t>
              </w:r>
            </w:p>
            <w:p w14:paraId="55342CBB" w14:textId="2DCC535E" w:rsidR="00F27219" w:rsidRDefault="00BC4604">
              <w:pPr>
                <w:rPr>
                  <w:color w:val="000000" w:themeColor="text1"/>
                  <w:szCs w:val="21"/>
                  <w:u w:val="single"/>
                </w:rPr>
              </w:pPr>
              <w:r>
                <w:rPr>
                  <w:color w:val="000000" w:themeColor="text1"/>
                  <w:szCs w:val="21"/>
                </w:rPr>
                <w:t>法定代表人</w:t>
              </w:r>
              <w:r>
                <w:rPr>
                  <w:rFonts w:hint="eastAsia"/>
                  <w:color w:val="000000" w:themeColor="text1"/>
                  <w:szCs w:val="21"/>
                </w:rPr>
                <w:t>：</w:t>
              </w:r>
              <w:sdt>
                <w:sdtPr>
                  <w:rPr>
                    <w:rFonts w:hint="eastAsia"/>
                    <w:color w:val="000000" w:themeColor="text1"/>
                    <w:szCs w:val="21"/>
                  </w:rPr>
                  <w:alias w:val="公司法定代表人"/>
                  <w:tag w:val="_GBC_52e90ef2763f4024a9347a188ff8879a"/>
                  <w:id w:val="-1820495416"/>
                  <w:lock w:val="sdtLocked"/>
                  <w:placeholder>
                    <w:docPart w:val="GBC22222222222222222222222222222"/>
                  </w:placeholder>
                  <w:text/>
                </w:sdtPr>
                <w:sdtEndPr/>
                <w:sdtContent>
                  <w:r w:rsidR="0067456F">
                    <w:rPr>
                      <w:rFonts w:hint="eastAsia"/>
                      <w:color w:val="000000" w:themeColor="text1"/>
                      <w:szCs w:val="21"/>
                    </w:rPr>
                    <w:t>陆庆</w:t>
                  </w:r>
                </w:sdtContent>
              </w:sdt>
              <w:r>
                <w:rPr>
                  <w:rFonts w:hint="eastAsia"/>
                  <w:color w:val="000000" w:themeColor="text1"/>
                  <w:szCs w:val="21"/>
                </w:rPr>
                <w:t xml:space="preserve"> </w:t>
              </w:r>
              <w:r>
                <w:rPr>
                  <w:color w:val="000000" w:themeColor="text1"/>
                  <w:szCs w:val="21"/>
                </w:rPr>
                <w:t>主管会计工作负责人</w:t>
              </w:r>
              <w:r>
                <w:rPr>
                  <w:rFonts w:hint="eastAsia"/>
                  <w:color w:val="000000" w:themeColor="text1"/>
                  <w:szCs w:val="21"/>
                </w:rPr>
                <w:t>：</w:t>
              </w:r>
              <w:sdt>
                <w:sdtPr>
                  <w:rPr>
                    <w:rFonts w:hint="eastAsia"/>
                    <w:color w:val="000000" w:themeColor="text1"/>
                    <w:szCs w:val="21"/>
                  </w:rPr>
                  <w:alias w:val="主管会计工作负责人姓名"/>
                  <w:tag w:val="_GBC_4188638f344149e89615e1f57d77cbb3"/>
                  <w:id w:val="1471556241"/>
                  <w:lock w:val="sdtLocked"/>
                  <w:placeholder>
                    <w:docPart w:val="GBC22222222222222222222222222222"/>
                  </w:placeholder>
                  <w:text/>
                </w:sdtPr>
                <w:sdtEndPr/>
                <w:sdtContent>
                  <w:r w:rsidR="00EC382F">
                    <w:rPr>
                      <w:rFonts w:hint="eastAsia"/>
                      <w:color w:val="000000" w:themeColor="text1"/>
                      <w:szCs w:val="21"/>
                    </w:rPr>
                    <w:t>黄剑</w:t>
                  </w:r>
                </w:sdtContent>
              </w:sdt>
              <w:r>
                <w:rPr>
                  <w:rFonts w:hint="eastAsia"/>
                  <w:color w:val="000000" w:themeColor="text1"/>
                  <w:szCs w:val="21"/>
                </w:rPr>
                <w:t xml:space="preserve"> </w:t>
              </w:r>
              <w:r>
                <w:rPr>
                  <w:color w:val="000000" w:themeColor="text1"/>
                  <w:szCs w:val="21"/>
                </w:rPr>
                <w:t>会计机构负责人</w:t>
              </w:r>
              <w:r>
                <w:rPr>
                  <w:rFonts w:hint="eastAsia"/>
                  <w:color w:val="000000" w:themeColor="text1"/>
                  <w:szCs w:val="21"/>
                </w:rPr>
                <w:t>：</w:t>
              </w:r>
              <w:sdt>
                <w:sdtPr>
                  <w:rPr>
                    <w:rFonts w:hint="eastAsia"/>
                    <w:color w:val="000000" w:themeColor="text1"/>
                    <w:szCs w:val="21"/>
                  </w:rPr>
                  <w:alias w:val="会计机构负责人姓名"/>
                  <w:tag w:val="_GBC_ad853eaafe9842bf84d7a77a365cd731"/>
                  <w:id w:val="1098222089"/>
                  <w:lock w:val="sdtLocked"/>
                  <w:placeholder>
                    <w:docPart w:val="GBC22222222222222222222222222222"/>
                  </w:placeholder>
                  <w:text/>
                </w:sdtPr>
                <w:sdtEndPr/>
                <w:sdtContent>
                  <w:r w:rsidR="00EC382F" w:rsidRPr="00EC382F">
                    <w:rPr>
                      <w:rFonts w:hint="eastAsia"/>
                      <w:color w:val="000000" w:themeColor="text1"/>
                      <w:szCs w:val="21"/>
                    </w:rPr>
                    <w:t>鞠秋萍</w:t>
                  </w:r>
                </w:sdtContent>
              </w:sdt>
            </w:p>
          </w:sdtContent>
        </w:sdt>
        <w:p w14:paraId="4DA4EAAF" w14:textId="77777777" w:rsidR="00F27219" w:rsidRDefault="00F27219">
          <w:pPr>
            <w:rPr>
              <w:color w:val="000000" w:themeColor="text1"/>
            </w:rPr>
          </w:pPr>
        </w:p>
        <w:sdt>
          <w:sdtPr>
            <w:rPr>
              <w:rFonts w:hint="eastAsia"/>
              <w:b/>
              <w:bCs/>
              <w:color w:val="000000" w:themeColor="text1"/>
              <w:szCs w:val="21"/>
            </w:rPr>
            <w:tag w:val="_SEC_098f1bd9988a4bb9bf9fde8a724674fc"/>
            <w:id w:val="1410425098"/>
            <w:lock w:val="sdtLocked"/>
            <w:placeholder>
              <w:docPart w:val="GBC22222222222222222222222222222"/>
            </w:placeholder>
          </w:sdtPr>
          <w:sdtEndPr>
            <w:rPr>
              <w:rFonts w:cs="宋体-方正超大字符集"/>
              <w:b w:val="0"/>
              <w:bCs w:val="0"/>
            </w:rPr>
          </w:sdtEndPr>
          <w:sdtContent>
            <w:p w14:paraId="4ACC12DE" w14:textId="77777777" w:rsidR="00F27219" w:rsidRDefault="00BC4604">
              <w:pPr>
                <w:jc w:val="center"/>
                <w:outlineLvl w:val="2"/>
                <w:rPr>
                  <w:b/>
                  <w:bCs/>
                  <w:color w:val="000000" w:themeColor="text1"/>
                  <w:szCs w:val="21"/>
                </w:rPr>
              </w:pPr>
              <w:r>
                <w:rPr>
                  <w:rFonts w:hint="eastAsia"/>
                  <w:b/>
                  <w:bCs/>
                  <w:color w:val="000000" w:themeColor="text1"/>
                  <w:szCs w:val="21"/>
                </w:rPr>
                <w:t>母公司</w:t>
              </w:r>
              <w:r>
                <w:rPr>
                  <w:b/>
                  <w:bCs/>
                  <w:color w:val="000000" w:themeColor="text1"/>
                  <w:szCs w:val="21"/>
                </w:rPr>
                <w:t>利润表</w:t>
              </w:r>
            </w:p>
            <w:p w14:paraId="11FC9994" w14:textId="68407F22" w:rsidR="00F27219" w:rsidRPr="00335E1D" w:rsidRDefault="00BC4604">
              <w:pPr>
                <w:jc w:val="center"/>
                <w:rPr>
                  <w:rFonts w:ascii="Times New Roman" w:hAnsi="Times New Roman"/>
                  <w:b/>
                  <w:bCs/>
                  <w:color w:val="000000" w:themeColor="text1"/>
                  <w:szCs w:val="21"/>
                </w:rPr>
              </w:pPr>
              <w:r w:rsidRPr="00335E1D">
                <w:rPr>
                  <w:rFonts w:ascii="Times New Roman" w:hAnsi="Times New Roman"/>
                  <w:color w:val="000000" w:themeColor="text1"/>
                  <w:szCs w:val="21"/>
                </w:rPr>
                <w:t>2020</w:t>
              </w:r>
              <w:r w:rsidRPr="00335E1D">
                <w:rPr>
                  <w:rFonts w:ascii="Times New Roman" w:hAnsi="Times New Roman"/>
                  <w:color w:val="000000" w:themeColor="text1"/>
                  <w:szCs w:val="21"/>
                </w:rPr>
                <w:t>年</w:t>
              </w:r>
              <w:r w:rsidRPr="00335E1D">
                <w:rPr>
                  <w:rFonts w:ascii="Times New Roman" w:hAnsi="Times New Roman"/>
                  <w:color w:val="000000" w:themeColor="text1"/>
                  <w:szCs w:val="21"/>
                </w:rPr>
                <w:t>1—12</w:t>
              </w:r>
              <w:r w:rsidRPr="00335E1D">
                <w:rPr>
                  <w:rFonts w:ascii="Times New Roman" w:hAnsi="Times New Roman"/>
                  <w:color w:val="000000" w:themeColor="text1"/>
                  <w:szCs w:val="21"/>
                </w:rPr>
                <w:t>月</w:t>
              </w:r>
            </w:p>
            <w:p w14:paraId="229C8ED2" w14:textId="01F9979A" w:rsidR="00F27219" w:rsidRDefault="00BC4604">
              <w:pPr>
                <w:snapToGrid w:val="0"/>
                <w:spacing w:line="240" w:lineRule="atLeast"/>
                <w:jc w:val="right"/>
                <w:rPr>
                  <w:b/>
                  <w:bCs/>
                  <w:color w:val="000000" w:themeColor="text1"/>
                  <w:szCs w:val="21"/>
                </w:rPr>
              </w:pPr>
              <w:r>
                <w:rPr>
                  <w:color w:val="000000" w:themeColor="text1"/>
                  <w:szCs w:val="21"/>
                </w:rPr>
                <w:t>单位</w:t>
              </w:r>
              <w:r>
                <w:rPr>
                  <w:color w:val="000000" w:themeColor="text1"/>
                  <w:szCs w:val="21"/>
                </w:rPr>
                <w:t>:</w:t>
              </w:r>
              <w:sdt>
                <w:sdtPr>
                  <w:rPr>
                    <w:color w:val="000000" w:themeColor="text1"/>
                    <w:szCs w:val="21"/>
                  </w:rPr>
                  <w:alias w:val="单位：母公司利润表"/>
                  <w:tag w:val="_GBC_aef83e156cba418abf123440f758e548"/>
                  <w:id w:val="-3280564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7456F">
                    <w:rPr>
                      <w:color w:val="000000" w:themeColor="text1"/>
                      <w:szCs w:val="21"/>
                    </w:rPr>
                    <w:t>元</w:t>
                  </w:r>
                </w:sdtContent>
              </w:sdt>
              <w:r>
                <w:rPr>
                  <w:color w:val="000000" w:themeColor="text1"/>
                  <w:szCs w:val="21"/>
                </w:rPr>
                <w:t xml:space="preserve">  </w:t>
              </w:r>
              <w:r>
                <w:rPr>
                  <w:color w:val="000000" w:themeColor="text1"/>
                  <w:szCs w:val="21"/>
                </w:rPr>
                <w:t>币种</w:t>
              </w:r>
              <w:r>
                <w:rPr>
                  <w:color w:val="000000" w:themeColor="text1"/>
                  <w:szCs w:val="21"/>
                </w:rPr>
                <w:t>:</w:t>
              </w:r>
              <w:sdt>
                <w:sdtPr>
                  <w:rPr>
                    <w:color w:val="000000" w:themeColor="text1"/>
                    <w:szCs w:val="21"/>
                  </w:rPr>
                  <w:alias w:val="币种：母公司利润表"/>
                  <w:tag w:val="_GBC_65e4a79f1e724ad8abcecf1cff3d7c67"/>
                  <w:id w:val="-8499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80"/>
                <w:gridCol w:w="2368"/>
                <w:gridCol w:w="2374"/>
              </w:tblGrid>
              <w:tr w:rsidR="001137E0" w14:paraId="660BD082" w14:textId="77777777" w:rsidTr="0012414C">
                <w:trPr>
                  <w:cantSplit/>
                </w:trPr>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b/>
                        <w:color w:val="000000" w:themeColor="text1"/>
                      </w:rPr>
                      <w:tag w:val="_PLD_111a69ae2fd3458d800fe252338bf42c"/>
                      <w:id w:val="51046875"/>
                      <w:lock w:val="sdtContentLocked"/>
                    </w:sdtPr>
                    <w:sdtEndPr/>
                    <w:sdtContent>
                      <w:p w14:paraId="4ADE8218" w14:textId="77777777" w:rsidR="001137E0" w:rsidRDefault="001137E0" w:rsidP="0012414C">
                        <w:pPr>
                          <w:ind w:leftChars="-19" w:hangingChars="19" w:hanging="40"/>
                          <w:jc w:val="center"/>
                          <w:rPr>
                            <w:b/>
                            <w:color w:val="000000" w:themeColor="text1"/>
                          </w:rPr>
                        </w:pPr>
                        <w:r>
                          <w:rPr>
                            <w:rFonts w:hint="eastAsia"/>
                            <w:b/>
                            <w:color w:val="000000" w:themeColor="text1"/>
                          </w:rPr>
                          <w:t>项目</w:t>
                        </w:r>
                      </w:p>
                    </w:sdtContent>
                  </w:sdt>
                </w:tc>
                <w:tc>
                  <w:tcPr>
                    <w:tcW w:w="1389" w:type="pct"/>
                    <w:tcBorders>
                      <w:top w:val="outset" w:sz="4" w:space="0" w:color="auto"/>
                      <w:left w:val="outset" w:sz="4" w:space="0" w:color="auto"/>
                      <w:bottom w:val="outset" w:sz="4" w:space="0" w:color="auto"/>
                      <w:right w:val="outset" w:sz="4" w:space="0" w:color="auto"/>
                    </w:tcBorders>
                    <w:vAlign w:val="center"/>
                  </w:tcPr>
                  <w:sdt>
                    <w:sdtPr>
                      <w:rPr>
                        <w:rFonts w:hint="eastAsia"/>
                        <w:b/>
                        <w:color w:val="000000" w:themeColor="text1"/>
                      </w:rPr>
                      <w:tag w:val="_PLD_ce456e11750d4cf2ac6c2ca555498efa"/>
                      <w:id w:val="-442460752"/>
                      <w:lock w:val="sdtContentLocked"/>
                    </w:sdtPr>
                    <w:sdtEndPr/>
                    <w:sdtContent>
                      <w:p w14:paraId="5531ADAE" w14:textId="77777777" w:rsidR="001137E0" w:rsidRDefault="001137E0" w:rsidP="0012414C">
                        <w:pPr>
                          <w:jc w:val="center"/>
                          <w:rPr>
                            <w:b/>
                            <w:color w:val="000000" w:themeColor="text1"/>
                          </w:rPr>
                        </w:pPr>
                        <w:r>
                          <w:rPr>
                            <w:rFonts w:hint="eastAsia"/>
                            <w:b/>
                            <w:color w:val="000000" w:themeColor="text1"/>
                          </w:rPr>
                          <w:t>2020</w:t>
                        </w:r>
                        <w:r>
                          <w:rPr>
                            <w:rFonts w:hint="eastAsia"/>
                            <w:b/>
                            <w:color w:val="000000" w:themeColor="text1"/>
                          </w:rPr>
                          <w:t>年度</w:t>
                        </w:r>
                      </w:p>
                    </w:sdtContent>
                  </w:sdt>
                </w:tc>
                <w:tc>
                  <w:tcPr>
                    <w:tcW w:w="1393" w:type="pct"/>
                    <w:tcBorders>
                      <w:top w:val="outset" w:sz="4" w:space="0" w:color="auto"/>
                      <w:left w:val="outset" w:sz="4" w:space="0" w:color="auto"/>
                      <w:bottom w:val="outset" w:sz="4" w:space="0" w:color="auto"/>
                      <w:right w:val="outset" w:sz="4" w:space="0" w:color="auto"/>
                    </w:tcBorders>
                    <w:vAlign w:val="center"/>
                  </w:tcPr>
                  <w:sdt>
                    <w:sdtPr>
                      <w:rPr>
                        <w:rFonts w:hint="eastAsia"/>
                        <w:b/>
                        <w:color w:val="000000" w:themeColor="text1"/>
                      </w:rPr>
                      <w:tag w:val="_PLD_bc9f63b55b51465f8a389e2e96d6788c"/>
                      <w:id w:val="-570345861"/>
                      <w:lock w:val="sdtContentLocked"/>
                    </w:sdtPr>
                    <w:sdtEndPr/>
                    <w:sdtContent>
                      <w:p w14:paraId="6DE0D9AE" w14:textId="77777777" w:rsidR="001137E0" w:rsidRDefault="001137E0" w:rsidP="0012414C">
                        <w:pPr>
                          <w:jc w:val="center"/>
                          <w:rPr>
                            <w:b/>
                            <w:color w:val="000000" w:themeColor="text1"/>
                          </w:rPr>
                        </w:pPr>
                        <w:r>
                          <w:rPr>
                            <w:rFonts w:hint="eastAsia"/>
                            <w:b/>
                            <w:color w:val="000000" w:themeColor="text1"/>
                          </w:rPr>
                          <w:t>2019</w:t>
                        </w:r>
                        <w:r>
                          <w:rPr>
                            <w:rFonts w:hint="eastAsia"/>
                            <w:b/>
                            <w:color w:val="000000" w:themeColor="text1"/>
                          </w:rPr>
                          <w:t>年度</w:t>
                        </w:r>
                      </w:p>
                    </w:sdtContent>
                  </w:sdt>
                </w:tc>
              </w:tr>
              <w:tr w:rsidR="001137E0" w14:paraId="2A691445" w14:textId="77777777" w:rsidTr="0012414C">
                <w:sdt>
                  <w:sdtPr>
                    <w:rPr>
                      <w:color w:val="000000" w:themeColor="text1"/>
                    </w:rPr>
                    <w:tag w:val="_PLD_a13326645de64bb4824f4f0b0211a3a5"/>
                    <w:id w:val="1816911747"/>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E4B056F" w14:textId="77777777" w:rsidR="001137E0" w:rsidRDefault="001137E0" w:rsidP="0012414C">
                        <w:pPr>
                          <w:ind w:left="-19"/>
                          <w:rPr>
                            <w:color w:val="000000" w:themeColor="text1"/>
                            <w:szCs w:val="21"/>
                          </w:rPr>
                        </w:pPr>
                        <w:r>
                          <w:rPr>
                            <w:rFonts w:hint="eastAsia"/>
                            <w:color w:val="000000" w:themeColor="text1"/>
                            <w:szCs w:val="21"/>
                          </w:rPr>
                          <w:t>一、营业收入</w:t>
                        </w:r>
                      </w:p>
                    </w:tc>
                  </w:sdtContent>
                </w:sdt>
                <w:tc>
                  <w:tcPr>
                    <w:tcW w:w="1389" w:type="pct"/>
                    <w:tcBorders>
                      <w:top w:val="outset" w:sz="4" w:space="0" w:color="auto"/>
                      <w:left w:val="outset" w:sz="4" w:space="0" w:color="auto"/>
                      <w:bottom w:val="outset" w:sz="4" w:space="0" w:color="auto"/>
                      <w:right w:val="outset" w:sz="4" w:space="0" w:color="auto"/>
                    </w:tcBorders>
                  </w:tcPr>
                  <w:p w14:paraId="4F1C56FA" w14:textId="6EC6D01C" w:rsidR="001137E0" w:rsidRPr="005F7F42" w:rsidRDefault="005F7F42" w:rsidP="0012414C">
                    <w:pPr>
                      <w:jc w:val="right"/>
                      <w:rPr>
                        <w:rFonts w:ascii="Times New Roman" w:hAnsi="Times New Roman"/>
                        <w:szCs w:val="21"/>
                      </w:rPr>
                    </w:pPr>
                    <w:r w:rsidRPr="005F7F42">
                      <w:rPr>
                        <w:rFonts w:ascii="Times New Roman" w:eastAsiaTheme="minorEastAsia" w:hAnsi="Times New Roman"/>
                        <w:kern w:val="0"/>
                        <w:szCs w:val="21"/>
                      </w:rPr>
                      <w:t>595,899,565.06</w:t>
                    </w:r>
                  </w:p>
                </w:tc>
                <w:tc>
                  <w:tcPr>
                    <w:tcW w:w="1393" w:type="pct"/>
                    <w:tcBorders>
                      <w:top w:val="outset" w:sz="4" w:space="0" w:color="auto"/>
                      <w:left w:val="outset" w:sz="4" w:space="0" w:color="auto"/>
                      <w:bottom w:val="outset" w:sz="4" w:space="0" w:color="auto"/>
                      <w:right w:val="outset" w:sz="4" w:space="0" w:color="auto"/>
                    </w:tcBorders>
                  </w:tcPr>
                  <w:p w14:paraId="0D41A524" w14:textId="77777777" w:rsidR="001137E0" w:rsidRPr="00335E1D" w:rsidRDefault="001137E0" w:rsidP="0012414C">
                    <w:pPr>
                      <w:jc w:val="right"/>
                      <w:rPr>
                        <w:rFonts w:ascii="Times New Roman" w:hAnsi="Times New Roman"/>
                        <w:szCs w:val="21"/>
                      </w:rPr>
                    </w:pPr>
                    <w:r w:rsidRPr="00335E1D">
                      <w:rPr>
                        <w:rFonts w:ascii="Times New Roman" w:hAnsi="Times New Roman"/>
                      </w:rPr>
                      <w:t>544,072,833.84</w:t>
                    </w:r>
                  </w:p>
                </w:tc>
              </w:tr>
              <w:tr w:rsidR="001137E0" w14:paraId="7F858B64" w14:textId="77777777" w:rsidTr="0012414C">
                <w:sdt>
                  <w:sdtPr>
                    <w:rPr>
                      <w:color w:val="000000" w:themeColor="text1"/>
                    </w:rPr>
                    <w:tag w:val="_PLD_0451f3d31da045458705134c441152de"/>
                    <w:id w:val="424693090"/>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C3B6BC4" w14:textId="77777777" w:rsidR="001137E0" w:rsidRDefault="001137E0" w:rsidP="0012414C">
                        <w:pPr>
                          <w:ind w:firstLineChars="100" w:firstLine="210"/>
                          <w:rPr>
                            <w:color w:val="000000" w:themeColor="text1"/>
                            <w:szCs w:val="21"/>
                          </w:rPr>
                        </w:pPr>
                        <w:r>
                          <w:rPr>
                            <w:rFonts w:hint="eastAsia"/>
                            <w:color w:val="000000" w:themeColor="text1"/>
                            <w:szCs w:val="21"/>
                          </w:rPr>
                          <w:t>减：营业成本</w:t>
                        </w:r>
                      </w:p>
                    </w:tc>
                  </w:sdtContent>
                </w:sdt>
                <w:tc>
                  <w:tcPr>
                    <w:tcW w:w="1389" w:type="pct"/>
                    <w:tcBorders>
                      <w:top w:val="outset" w:sz="4" w:space="0" w:color="auto"/>
                      <w:left w:val="outset" w:sz="4" w:space="0" w:color="auto"/>
                      <w:bottom w:val="outset" w:sz="4" w:space="0" w:color="auto"/>
                      <w:right w:val="outset" w:sz="4" w:space="0" w:color="auto"/>
                    </w:tcBorders>
                  </w:tcPr>
                  <w:p w14:paraId="2EA209BB" w14:textId="6D8CC459" w:rsidR="001137E0" w:rsidRPr="005F7F42" w:rsidRDefault="005F7F42" w:rsidP="0012414C">
                    <w:pPr>
                      <w:jc w:val="right"/>
                      <w:rPr>
                        <w:rFonts w:ascii="Times New Roman" w:hAnsi="Times New Roman"/>
                        <w:szCs w:val="21"/>
                      </w:rPr>
                    </w:pPr>
                    <w:r w:rsidRPr="005F7F42">
                      <w:rPr>
                        <w:rFonts w:ascii="Times New Roman" w:eastAsiaTheme="minorEastAsia" w:hAnsi="Times New Roman"/>
                        <w:kern w:val="0"/>
                        <w:szCs w:val="21"/>
                      </w:rPr>
                      <w:t>461,069,586.17</w:t>
                    </w:r>
                  </w:p>
                </w:tc>
                <w:tc>
                  <w:tcPr>
                    <w:tcW w:w="1393" w:type="pct"/>
                    <w:tcBorders>
                      <w:top w:val="outset" w:sz="4" w:space="0" w:color="auto"/>
                      <w:left w:val="outset" w:sz="4" w:space="0" w:color="auto"/>
                      <w:bottom w:val="outset" w:sz="4" w:space="0" w:color="auto"/>
                      <w:right w:val="outset" w:sz="4" w:space="0" w:color="auto"/>
                    </w:tcBorders>
                  </w:tcPr>
                  <w:p w14:paraId="195C285F" w14:textId="77777777" w:rsidR="001137E0" w:rsidRPr="00335E1D" w:rsidRDefault="001137E0" w:rsidP="0012414C">
                    <w:pPr>
                      <w:jc w:val="right"/>
                      <w:rPr>
                        <w:rFonts w:ascii="Times New Roman" w:hAnsi="Times New Roman"/>
                        <w:szCs w:val="21"/>
                      </w:rPr>
                    </w:pPr>
                    <w:r w:rsidRPr="00335E1D">
                      <w:rPr>
                        <w:rFonts w:ascii="Times New Roman" w:hAnsi="Times New Roman"/>
                      </w:rPr>
                      <w:t>420,075,686.51</w:t>
                    </w:r>
                  </w:p>
                </w:tc>
              </w:tr>
              <w:tr w:rsidR="001137E0" w14:paraId="48B25DB5" w14:textId="77777777" w:rsidTr="0012414C">
                <w:sdt>
                  <w:sdtPr>
                    <w:rPr>
                      <w:color w:val="000000" w:themeColor="text1"/>
                    </w:rPr>
                    <w:tag w:val="_PLD_a795cb8933884155b6c4f4255b8b6478"/>
                    <w:id w:val="123901375"/>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1417516" w14:textId="77777777" w:rsidR="001137E0" w:rsidRDefault="001137E0" w:rsidP="0012414C">
                        <w:pPr>
                          <w:ind w:firstLineChars="300" w:firstLine="630"/>
                          <w:rPr>
                            <w:color w:val="000000" w:themeColor="text1"/>
                            <w:szCs w:val="21"/>
                          </w:rPr>
                        </w:pPr>
                        <w:r>
                          <w:rPr>
                            <w:rFonts w:hint="eastAsia"/>
                            <w:color w:val="000000" w:themeColor="text1"/>
                            <w:szCs w:val="21"/>
                          </w:rPr>
                          <w:t>税金及附加</w:t>
                        </w:r>
                      </w:p>
                    </w:tc>
                  </w:sdtContent>
                </w:sdt>
                <w:tc>
                  <w:tcPr>
                    <w:tcW w:w="1389" w:type="pct"/>
                    <w:tcBorders>
                      <w:top w:val="outset" w:sz="4" w:space="0" w:color="auto"/>
                      <w:left w:val="outset" w:sz="4" w:space="0" w:color="auto"/>
                      <w:bottom w:val="outset" w:sz="4" w:space="0" w:color="auto"/>
                      <w:right w:val="outset" w:sz="4" w:space="0" w:color="auto"/>
                    </w:tcBorders>
                  </w:tcPr>
                  <w:p w14:paraId="0735AD47" w14:textId="042FCF74" w:rsidR="001137E0" w:rsidRPr="005F7F42" w:rsidRDefault="005F7F42" w:rsidP="0012414C">
                    <w:pPr>
                      <w:jc w:val="right"/>
                      <w:rPr>
                        <w:rFonts w:ascii="Times New Roman" w:hAnsi="Times New Roman"/>
                        <w:szCs w:val="21"/>
                      </w:rPr>
                    </w:pPr>
                    <w:r w:rsidRPr="005F7F42">
                      <w:rPr>
                        <w:rFonts w:ascii="Times New Roman" w:eastAsiaTheme="minorEastAsia" w:hAnsi="Times New Roman"/>
                        <w:kern w:val="0"/>
                        <w:szCs w:val="21"/>
                      </w:rPr>
                      <w:t>3,625,091.66</w:t>
                    </w:r>
                  </w:p>
                </w:tc>
                <w:tc>
                  <w:tcPr>
                    <w:tcW w:w="1393" w:type="pct"/>
                    <w:tcBorders>
                      <w:top w:val="outset" w:sz="4" w:space="0" w:color="auto"/>
                      <w:left w:val="outset" w:sz="4" w:space="0" w:color="auto"/>
                      <w:bottom w:val="outset" w:sz="4" w:space="0" w:color="auto"/>
                      <w:right w:val="outset" w:sz="4" w:space="0" w:color="auto"/>
                    </w:tcBorders>
                  </w:tcPr>
                  <w:p w14:paraId="31453FEE" w14:textId="77777777" w:rsidR="001137E0" w:rsidRPr="00335E1D" w:rsidRDefault="001137E0" w:rsidP="0012414C">
                    <w:pPr>
                      <w:jc w:val="right"/>
                      <w:rPr>
                        <w:rFonts w:ascii="Times New Roman" w:hAnsi="Times New Roman"/>
                        <w:szCs w:val="21"/>
                      </w:rPr>
                    </w:pPr>
                    <w:r w:rsidRPr="00335E1D">
                      <w:rPr>
                        <w:rFonts w:ascii="Times New Roman" w:hAnsi="Times New Roman"/>
                      </w:rPr>
                      <w:t>1,214,117.28</w:t>
                    </w:r>
                  </w:p>
                </w:tc>
              </w:tr>
              <w:tr w:rsidR="001137E0" w14:paraId="3941D033" w14:textId="77777777" w:rsidTr="0012414C">
                <w:sdt>
                  <w:sdtPr>
                    <w:rPr>
                      <w:color w:val="000000" w:themeColor="text1"/>
                    </w:rPr>
                    <w:tag w:val="_PLD_6b76b290cc904a53b4fc0739666d602c"/>
                    <w:id w:val="351379695"/>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DC1D732" w14:textId="77777777" w:rsidR="001137E0" w:rsidRDefault="001137E0" w:rsidP="0012414C">
                        <w:pPr>
                          <w:ind w:firstLineChars="300" w:firstLine="630"/>
                          <w:rPr>
                            <w:color w:val="000000" w:themeColor="text1"/>
                            <w:szCs w:val="21"/>
                          </w:rPr>
                        </w:pPr>
                        <w:r>
                          <w:rPr>
                            <w:rFonts w:hint="eastAsia"/>
                            <w:color w:val="000000" w:themeColor="text1"/>
                            <w:szCs w:val="21"/>
                          </w:rPr>
                          <w:t>销售费用</w:t>
                        </w:r>
                      </w:p>
                    </w:tc>
                  </w:sdtContent>
                </w:sdt>
                <w:tc>
                  <w:tcPr>
                    <w:tcW w:w="1389" w:type="pct"/>
                    <w:tcBorders>
                      <w:top w:val="outset" w:sz="4" w:space="0" w:color="auto"/>
                      <w:left w:val="outset" w:sz="4" w:space="0" w:color="auto"/>
                      <w:bottom w:val="outset" w:sz="4" w:space="0" w:color="auto"/>
                      <w:right w:val="outset" w:sz="4" w:space="0" w:color="auto"/>
                    </w:tcBorders>
                  </w:tcPr>
                  <w:p w14:paraId="10698F54" w14:textId="77777777" w:rsidR="001137E0" w:rsidRPr="005F7F42" w:rsidRDefault="001137E0" w:rsidP="0012414C">
                    <w:pPr>
                      <w:jc w:val="right"/>
                      <w:rPr>
                        <w:rFonts w:ascii="Times New Roman" w:hAnsi="Times New Roman"/>
                        <w:szCs w:val="21"/>
                      </w:rPr>
                    </w:pPr>
                  </w:p>
                </w:tc>
                <w:tc>
                  <w:tcPr>
                    <w:tcW w:w="1393" w:type="pct"/>
                    <w:tcBorders>
                      <w:top w:val="outset" w:sz="4" w:space="0" w:color="auto"/>
                      <w:left w:val="outset" w:sz="4" w:space="0" w:color="auto"/>
                      <w:bottom w:val="outset" w:sz="4" w:space="0" w:color="auto"/>
                      <w:right w:val="outset" w:sz="4" w:space="0" w:color="auto"/>
                    </w:tcBorders>
                  </w:tcPr>
                  <w:p w14:paraId="3CAC4E3A" w14:textId="77777777" w:rsidR="001137E0" w:rsidRPr="00335E1D" w:rsidRDefault="001137E0" w:rsidP="0012414C">
                    <w:pPr>
                      <w:jc w:val="right"/>
                      <w:rPr>
                        <w:rFonts w:ascii="Times New Roman" w:hAnsi="Times New Roman"/>
                        <w:szCs w:val="21"/>
                      </w:rPr>
                    </w:pPr>
                  </w:p>
                </w:tc>
              </w:tr>
              <w:tr w:rsidR="001137E0" w14:paraId="041F10A3" w14:textId="77777777" w:rsidTr="0012414C">
                <w:sdt>
                  <w:sdtPr>
                    <w:rPr>
                      <w:color w:val="000000" w:themeColor="text1"/>
                    </w:rPr>
                    <w:tag w:val="_PLD_45e27d9459e24397acc46b936196bac2"/>
                    <w:id w:val="1424454291"/>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CDD1928" w14:textId="77777777" w:rsidR="001137E0" w:rsidRDefault="001137E0" w:rsidP="0012414C">
                        <w:pPr>
                          <w:ind w:firstLineChars="300" w:firstLine="630"/>
                          <w:rPr>
                            <w:color w:val="000000" w:themeColor="text1"/>
                            <w:szCs w:val="21"/>
                          </w:rPr>
                        </w:pPr>
                        <w:r>
                          <w:rPr>
                            <w:rFonts w:hint="eastAsia"/>
                            <w:color w:val="000000" w:themeColor="text1"/>
                            <w:szCs w:val="21"/>
                          </w:rPr>
                          <w:t>管理费用</w:t>
                        </w:r>
                      </w:p>
                    </w:tc>
                  </w:sdtContent>
                </w:sdt>
                <w:tc>
                  <w:tcPr>
                    <w:tcW w:w="1389" w:type="pct"/>
                    <w:tcBorders>
                      <w:top w:val="outset" w:sz="4" w:space="0" w:color="auto"/>
                      <w:left w:val="outset" w:sz="4" w:space="0" w:color="auto"/>
                      <w:bottom w:val="outset" w:sz="4" w:space="0" w:color="auto"/>
                      <w:right w:val="outset" w:sz="4" w:space="0" w:color="auto"/>
                    </w:tcBorders>
                  </w:tcPr>
                  <w:p w14:paraId="391AEB33" w14:textId="75022ABF" w:rsidR="001137E0" w:rsidRPr="005F7F42" w:rsidRDefault="005F7F42" w:rsidP="0012414C">
                    <w:pPr>
                      <w:jc w:val="right"/>
                      <w:rPr>
                        <w:rFonts w:ascii="Times New Roman" w:hAnsi="Times New Roman"/>
                        <w:szCs w:val="21"/>
                      </w:rPr>
                    </w:pPr>
                    <w:r w:rsidRPr="005F7F42">
                      <w:rPr>
                        <w:rFonts w:ascii="Times New Roman" w:eastAsiaTheme="minorEastAsia" w:hAnsi="Times New Roman"/>
                        <w:kern w:val="0"/>
                        <w:szCs w:val="21"/>
                      </w:rPr>
                      <w:t>63,069,912.70</w:t>
                    </w:r>
                  </w:p>
                </w:tc>
                <w:tc>
                  <w:tcPr>
                    <w:tcW w:w="1393" w:type="pct"/>
                    <w:tcBorders>
                      <w:top w:val="outset" w:sz="4" w:space="0" w:color="auto"/>
                      <w:left w:val="outset" w:sz="4" w:space="0" w:color="auto"/>
                      <w:bottom w:val="outset" w:sz="4" w:space="0" w:color="auto"/>
                      <w:right w:val="outset" w:sz="4" w:space="0" w:color="auto"/>
                    </w:tcBorders>
                  </w:tcPr>
                  <w:p w14:paraId="58BDCAEF" w14:textId="77777777" w:rsidR="001137E0" w:rsidRPr="00335E1D" w:rsidRDefault="001137E0" w:rsidP="0012414C">
                    <w:pPr>
                      <w:jc w:val="right"/>
                      <w:rPr>
                        <w:rFonts w:ascii="Times New Roman" w:hAnsi="Times New Roman"/>
                        <w:szCs w:val="21"/>
                      </w:rPr>
                    </w:pPr>
                    <w:r w:rsidRPr="00335E1D">
                      <w:rPr>
                        <w:rFonts w:ascii="Times New Roman" w:hAnsi="Times New Roman"/>
                      </w:rPr>
                      <w:t>35,953,054.30</w:t>
                    </w:r>
                  </w:p>
                </w:tc>
              </w:tr>
              <w:tr w:rsidR="001137E0" w14:paraId="3552A20B"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color w:val="000000" w:themeColor="text1"/>
                      </w:rPr>
                      <w:tag w:val="_PLD_479f67c721344faf89b77cb23fba9f95"/>
                      <w:id w:val="-959562618"/>
                      <w:lock w:val="sdtContentLocked"/>
                    </w:sdtPr>
                    <w:sdtEndPr/>
                    <w:sdtContent>
                      <w:p w14:paraId="36CE0094" w14:textId="77777777" w:rsidR="001137E0" w:rsidRDefault="001137E0" w:rsidP="0012414C">
                        <w:pPr>
                          <w:ind w:firstLineChars="300" w:firstLine="630"/>
                          <w:rPr>
                            <w:color w:val="000000" w:themeColor="text1"/>
                          </w:rPr>
                        </w:pPr>
                        <w:r>
                          <w:rPr>
                            <w:rFonts w:hint="eastAsia"/>
                            <w:color w:val="000000" w:themeColor="text1"/>
                          </w:rPr>
                          <w:t>研发费用</w:t>
                        </w:r>
                      </w:p>
                    </w:sdtContent>
                  </w:sdt>
                </w:tc>
                <w:tc>
                  <w:tcPr>
                    <w:tcW w:w="1389" w:type="pct"/>
                    <w:tcBorders>
                      <w:top w:val="outset" w:sz="4" w:space="0" w:color="auto"/>
                      <w:left w:val="outset" w:sz="4" w:space="0" w:color="auto"/>
                      <w:bottom w:val="outset" w:sz="4" w:space="0" w:color="auto"/>
                      <w:right w:val="outset" w:sz="4" w:space="0" w:color="auto"/>
                    </w:tcBorders>
                  </w:tcPr>
                  <w:p w14:paraId="17F8EC8F" w14:textId="77777777" w:rsidR="001137E0" w:rsidRPr="005F7F42" w:rsidRDefault="001137E0" w:rsidP="0012414C">
                    <w:pPr>
                      <w:jc w:val="right"/>
                      <w:rPr>
                        <w:rFonts w:ascii="Times New Roman" w:hAnsi="Times New Roman"/>
                        <w:szCs w:val="21"/>
                      </w:rPr>
                    </w:pPr>
                  </w:p>
                </w:tc>
                <w:tc>
                  <w:tcPr>
                    <w:tcW w:w="1393" w:type="pct"/>
                    <w:tcBorders>
                      <w:top w:val="outset" w:sz="4" w:space="0" w:color="auto"/>
                      <w:left w:val="outset" w:sz="4" w:space="0" w:color="auto"/>
                      <w:bottom w:val="outset" w:sz="4" w:space="0" w:color="auto"/>
                      <w:right w:val="outset" w:sz="4" w:space="0" w:color="auto"/>
                    </w:tcBorders>
                  </w:tcPr>
                  <w:p w14:paraId="4397E5AB" w14:textId="77777777" w:rsidR="001137E0" w:rsidRPr="00335E1D" w:rsidRDefault="001137E0" w:rsidP="0012414C">
                    <w:pPr>
                      <w:jc w:val="right"/>
                      <w:rPr>
                        <w:rFonts w:ascii="Times New Roman" w:hAnsi="Times New Roman"/>
                        <w:szCs w:val="21"/>
                      </w:rPr>
                    </w:pPr>
                  </w:p>
                </w:tc>
              </w:tr>
              <w:tr w:rsidR="001137E0" w14:paraId="4096BEA0" w14:textId="77777777" w:rsidTr="0012414C">
                <w:sdt>
                  <w:sdtPr>
                    <w:rPr>
                      <w:color w:val="000000" w:themeColor="text1"/>
                    </w:rPr>
                    <w:tag w:val="_PLD_bafc0b37f0a74031baf81b5f68707dfb"/>
                    <w:id w:val="693966110"/>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E1F606E" w14:textId="77777777" w:rsidR="001137E0" w:rsidRDefault="001137E0" w:rsidP="0012414C">
                        <w:pPr>
                          <w:ind w:firstLineChars="300" w:firstLine="630"/>
                          <w:rPr>
                            <w:color w:val="000000" w:themeColor="text1"/>
                            <w:szCs w:val="21"/>
                          </w:rPr>
                        </w:pPr>
                        <w:r>
                          <w:rPr>
                            <w:rFonts w:hint="eastAsia"/>
                            <w:color w:val="000000" w:themeColor="text1"/>
                            <w:szCs w:val="21"/>
                          </w:rPr>
                          <w:t>财务费用</w:t>
                        </w:r>
                      </w:p>
                    </w:tc>
                  </w:sdtContent>
                </w:sdt>
                <w:tc>
                  <w:tcPr>
                    <w:tcW w:w="1389" w:type="pct"/>
                    <w:tcBorders>
                      <w:top w:val="outset" w:sz="4" w:space="0" w:color="auto"/>
                      <w:left w:val="outset" w:sz="4" w:space="0" w:color="auto"/>
                      <w:bottom w:val="outset" w:sz="4" w:space="0" w:color="auto"/>
                      <w:right w:val="outset" w:sz="4" w:space="0" w:color="auto"/>
                    </w:tcBorders>
                  </w:tcPr>
                  <w:p w14:paraId="54C32D08" w14:textId="717AB317" w:rsidR="001137E0" w:rsidRPr="005F7F42" w:rsidRDefault="005F7F42" w:rsidP="0012414C">
                    <w:pPr>
                      <w:jc w:val="right"/>
                      <w:rPr>
                        <w:rFonts w:ascii="Times New Roman" w:hAnsi="Times New Roman"/>
                        <w:szCs w:val="21"/>
                      </w:rPr>
                    </w:pPr>
                    <w:r w:rsidRPr="005F7F42">
                      <w:rPr>
                        <w:rFonts w:ascii="Times New Roman" w:eastAsiaTheme="minorEastAsia" w:hAnsi="Times New Roman"/>
                        <w:kern w:val="0"/>
                        <w:szCs w:val="21"/>
                      </w:rPr>
                      <w:t>21,903,261.40</w:t>
                    </w:r>
                  </w:p>
                </w:tc>
                <w:tc>
                  <w:tcPr>
                    <w:tcW w:w="1393" w:type="pct"/>
                    <w:tcBorders>
                      <w:top w:val="outset" w:sz="4" w:space="0" w:color="auto"/>
                      <w:left w:val="outset" w:sz="4" w:space="0" w:color="auto"/>
                      <w:bottom w:val="outset" w:sz="4" w:space="0" w:color="auto"/>
                      <w:right w:val="outset" w:sz="4" w:space="0" w:color="auto"/>
                    </w:tcBorders>
                  </w:tcPr>
                  <w:p w14:paraId="5EA37A46" w14:textId="77777777" w:rsidR="001137E0" w:rsidRPr="00335E1D" w:rsidRDefault="001137E0" w:rsidP="0012414C">
                    <w:pPr>
                      <w:jc w:val="right"/>
                      <w:rPr>
                        <w:rFonts w:ascii="Times New Roman" w:hAnsi="Times New Roman"/>
                        <w:szCs w:val="21"/>
                      </w:rPr>
                    </w:pPr>
                    <w:r w:rsidRPr="00335E1D">
                      <w:rPr>
                        <w:rFonts w:ascii="Times New Roman" w:hAnsi="Times New Roman"/>
                      </w:rPr>
                      <w:t>27,223,972.95</w:t>
                    </w:r>
                  </w:p>
                </w:tc>
              </w:tr>
              <w:tr w:rsidR="001137E0" w14:paraId="1DA4C6F0"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color w:val="000000" w:themeColor="text1"/>
                      </w:rPr>
                      <w:tag w:val="_PLD_1df94a67a3814ed0a0409896c1b3c61e"/>
                      <w:id w:val="2057888501"/>
                      <w:lock w:val="sdtContentLocked"/>
                    </w:sdtPr>
                    <w:sdtEndPr/>
                    <w:sdtContent>
                      <w:p w14:paraId="721BC8E1" w14:textId="77777777" w:rsidR="001137E0" w:rsidRDefault="001137E0" w:rsidP="0012414C">
                        <w:pPr>
                          <w:ind w:firstLineChars="300" w:firstLine="630"/>
                          <w:rPr>
                            <w:color w:val="000000" w:themeColor="text1"/>
                          </w:rPr>
                        </w:pPr>
                        <w:r>
                          <w:rPr>
                            <w:rFonts w:hint="eastAsia"/>
                            <w:color w:val="000000" w:themeColor="text1"/>
                          </w:rPr>
                          <w:t>其中：利息费用</w:t>
                        </w:r>
                      </w:p>
                    </w:sdtContent>
                  </w:sdt>
                </w:tc>
                <w:tc>
                  <w:tcPr>
                    <w:tcW w:w="1389" w:type="pct"/>
                    <w:tcBorders>
                      <w:top w:val="outset" w:sz="4" w:space="0" w:color="auto"/>
                      <w:left w:val="outset" w:sz="4" w:space="0" w:color="auto"/>
                      <w:bottom w:val="outset" w:sz="4" w:space="0" w:color="auto"/>
                      <w:right w:val="outset" w:sz="4" w:space="0" w:color="auto"/>
                    </w:tcBorders>
                  </w:tcPr>
                  <w:p w14:paraId="2EF647E4" w14:textId="1AD353BD" w:rsidR="001137E0" w:rsidRPr="005F7F42" w:rsidRDefault="005F7F42" w:rsidP="0012414C">
                    <w:pPr>
                      <w:jc w:val="right"/>
                      <w:rPr>
                        <w:rFonts w:ascii="Times New Roman" w:hAnsi="Times New Roman"/>
                        <w:szCs w:val="21"/>
                      </w:rPr>
                    </w:pPr>
                    <w:r w:rsidRPr="005F7F42">
                      <w:rPr>
                        <w:rFonts w:ascii="Times New Roman" w:eastAsiaTheme="minorEastAsia" w:hAnsi="Times New Roman"/>
                        <w:kern w:val="0"/>
                        <w:szCs w:val="21"/>
                      </w:rPr>
                      <w:t>35,146,502.93</w:t>
                    </w:r>
                  </w:p>
                </w:tc>
                <w:tc>
                  <w:tcPr>
                    <w:tcW w:w="1393" w:type="pct"/>
                    <w:tcBorders>
                      <w:top w:val="outset" w:sz="4" w:space="0" w:color="auto"/>
                      <w:left w:val="outset" w:sz="4" w:space="0" w:color="auto"/>
                      <w:bottom w:val="outset" w:sz="4" w:space="0" w:color="auto"/>
                      <w:right w:val="outset" w:sz="4" w:space="0" w:color="auto"/>
                    </w:tcBorders>
                  </w:tcPr>
                  <w:p w14:paraId="3930BBE3" w14:textId="77777777" w:rsidR="001137E0" w:rsidRPr="00335E1D" w:rsidRDefault="001137E0" w:rsidP="0012414C">
                    <w:pPr>
                      <w:jc w:val="right"/>
                      <w:rPr>
                        <w:rFonts w:ascii="Times New Roman" w:hAnsi="Times New Roman"/>
                        <w:szCs w:val="21"/>
                      </w:rPr>
                    </w:pPr>
                    <w:r w:rsidRPr="00335E1D">
                      <w:rPr>
                        <w:rFonts w:ascii="Times New Roman" w:hAnsi="Times New Roman"/>
                      </w:rPr>
                      <w:t>30,751,861.11</w:t>
                    </w:r>
                  </w:p>
                </w:tc>
              </w:tr>
              <w:tr w:rsidR="001137E0" w14:paraId="0FD2CB04"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color w:val="000000" w:themeColor="text1"/>
                      </w:rPr>
                      <w:tag w:val="_PLD_cc63d293070b45b89ccbbdd13c23468d"/>
                      <w:id w:val="1196436391"/>
                      <w:lock w:val="sdtContentLocked"/>
                    </w:sdtPr>
                    <w:sdtEndPr/>
                    <w:sdtContent>
                      <w:p w14:paraId="5570A600" w14:textId="77777777" w:rsidR="001137E0" w:rsidRDefault="001137E0" w:rsidP="0012414C">
                        <w:pPr>
                          <w:ind w:firstLineChars="600" w:firstLine="1260"/>
                          <w:rPr>
                            <w:color w:val="000000" w:themeColor="text1"/>
                          </w:rPr>
                        </w:pPr>
                        <w:r>
                          <w:rPr>
                            <w:rFonts w:hint="eastAsia"/>
                            <w:color w:val="000000" w:themeColor="text1"/>
                          </w:rPr>
                          <w:t>利息收入</w:t>
                        </w:r>
                      </w:p>
                    </w:sdtContent>
                  </w:sdt>
                </w:tc>
                <w:tc>
                  <w:tcPr>
                    <w:tcW w:w="1389" w:type="pct"/>
                    <w:tcBorders>
                      <w:top w:val="outset" w:sz="4" w:space="0" w:color="auto"/>
                      <w:left w:val="outset" w:sz="4" w:space="0" w:color="auto"/>
                      <w:bottom w:val="outset" w:sz="4" w:space="0" w:color="auto"/>
                      <w:right w:val="outset" w:sz="4" w:space="0" w:color="auto"/>
                    </w:tcBorders>
                  </w:tcPr>
                  <w:p w14:paraId="5D9D2C68" w14:textId="10C88C9F" w:rsidR="001137E0" w:rsidRPr="005F7F42" w:rsidRDefault="005F7F42" w:rsidP="0012414C">
                    <w:pPr>
                      <w:jc w:val="right"/>
                      <w:rPr>
                        <w:rFonts w:ascii="Times New Roman" w:hAnsi="Times New Roman"/>
                        <w:szCs w:val="21"/>
                      </w:rPr>
                    </w:pPr>
                    <w:r w:rsidRPr="005F7F42">
                      <w:rPr>
                        <w:rFonts w:ascii="Times New Roman" w:eastAsiaTheme="minorEastAsia" w:hAnsi="Times New Roman"/>
                        <w:kern w:val="0"/>
                        <w:szCs w:val="21"/>
                      </w:rPr>
                      <w:t>13,308,026.62</w:t>
                    </w:r>
                  </w:p>
                </w:tc>
                <w:tc>
                  <w:tcPr>
                    <w:tcW w:w="1393" w:type="pct"/>
                    <w:tcBorders>
                      <w:top w:val="outset" w:sz="4" w:space="0" w:color="auto"/>
                      <w:left w:val="outset" w:sz="4" w:space="0" w:color="auto"/>
                      <w:bottom w:val="outset" w:sz="4" w:space="0" w:color="auto"/>
                      <w:right w:val="outset" w:sz="4" w:space="0" w:color="auto"/>
                    </w:tcBorders>
                  </w:tcPr>
                  <w:p w14:paraId="71BD8CE3" w14:textId="77777777" w:rsidR="001137E0" w:rsidRPr="00335E1D" w:rsidRDefault="001137E0" w:rsidP="0012414C">
                    <w:pPr>
                      <w:jc w:val="right"/>
                      <w:rPr>
                        <w:rFonts w:ascii="Times New Roman" w:hAnsi="Times New Roman"/>
                        <w:szCs w:val="21"/>
                      </w:rPr>
                    </w:pPr>
                    <w:r w:rsidRPr="00335E1D">
                      <w:rPr>
                        <w:rFonts w:ascii="Times New Roman" w:hAnsi="Times New Roman"/>
                      </w:rPr>
                      <w:t>3,589,708.69</w:t>
                    </w:r>
                  </w:p>
                </w:tc>
              </w:tr>
              <w:tr w:rsidR="001137E0" w14:paraId="61C80624" w14:textId="77777777" w:rsidTr="0012414C">
                <w:sdt>
                  <w:sdtPr>
                    <w:rPr>
                      <w:color w:val="000000" w:themeColor="text1"/>
                    </w:rPr>
                    <w:tag w:val="_PLD_af86ee1937f64d06913d5144bad99ab5"/>
                    <w:id w:val="-129014013"/>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4C31752" w14:textId="77777777" w:rsidR="001137E0" w:rsidRDefault="001137E0" w:rsidP="0012414C">
                        <w:pPr>
                          <w:ind w:firstLineChars="100" w:firstLine="210"/>
                          <w:rPr>
                            <w:color w:val="000000" w:themeColor="text1"/>
                            <w:szCs w:val="21"/>
                          </w:rPr>
                        </w:pPr>
                        <w:r>
                          <w:rPr>
                            <w:rFonts w:hint="eastAsia"/>
                            <w:color w:val="000000" w:themeColor="text1"/>
                          </w:rPr>
                          <w:t>加：</w:t>
                        </w:r>
                        <w:r>
                          <w:rPr>
                            <w:rFonts w:hint="eastAsia"/>
                            <w:color w:val="000000" w:themeColor="text1"/>
                            <w:szCs w:val="21"/>
                          </w:rPr>
                          <w:t>其他收益</w:t>
                        </w:r>
                      </w:p>
                    </w:tc>
                  </w:sdtContent>
                </w:sdt>
                <w:tc>
                  <w:tcPr>
                    <w:tcW w:w="1389" w:type="pct"/>
                    <w:tcBorders>
                      <w:top w:val="outset" w:sz="4" w:space="0" w:color="auto"/>
                      <w:left w:val="outset" w:sz="4" w:space="0" w:color="auto"/>
                      <w:bottom w:val="outset" w:sz="4" w:space="0" w:color="auto"/>
                      <w:right w:val="outset" w:sz="4" w:space="0" w:color="auto"/>
                    </w:tcBorders>
                  </w:tcPr>
                  <w:p w14:paraId="6B626779" w14:textId="1816A038" w:rsidR="001137E0" w:rsidRPr="005F7F42" w:rsidRDefault="005F7F42" w:rsidP="0012414C">
                    <w:pPr>
                      <w:jc w:val="right"/>
                      <w:rPr>
                        <w:rFonts w:ascii="Times New Roman" w:hAnsi="Times New Roman"/>
                        <w:szCs w:val="21"/>
                      </w:rPr>
                    </w:pPr>
                    <w:r w:rsidRPr="005F7F42">
                      <w:rPr>
                        <w:rFonts w:ascii="Times New Roman" w:eastAsiaTheme="minorEastAsia" w:hAnsi="Times New Roman"/>
                        <w:kern w:val="0"/>
                        <w:szCs w:val="21"/>
                      </w:rPr>
                      <w:t>192,290,143.15</w:t>
                    </w:r>
                  </w:p>
                </w:tc>
                <w:tc>
                  <w:tcPr>
                    <w:tcW w:w="1393" w:type="pct"/>
                    <w:tcBorders>
                      <w:top w:val="outset" w:sz="4" w:space="0" w:color="auto"/>
                      <w:left w:val="outset" w:sz="4" w:space="0" w:color="auto"/>
                      <w:bottom w:val="outset" w:sz="4" w:space="0" w:color="auto"/>
                      <w:right w:val="outset" w:sz="4" w:space="0" w:color="auto"/>
                    </w:tcBorders>
                  </w:tcPr>
                  <w:p w14:paraId="3928801F" w14:textId="77777777" w:rsidR="001137E0" w:rsidRPr="00335E1D" w:rsidRDefault="001137E0" w:rsidP="0012414C">
                    <w:pPr>
                      <w:jc w:val="right"/>
                      <w:rPr>
                        <w:rFonts w:ascii="Times New Roman" w:hAnsi="Times New Roman"/>
                        <w:szCs w:val="21"/>
                      </w:rPr>
                    </w:pPr>
                    <w:r w:rsidRPr="00335E1D">
                      <w:rPr>
                        <w:rFonts w:ascii="Times New Roman" w:hAnsi="Times New Roman"/>
                      </w:rPr>
                      <w:t>128,755,134.00</w:t>
                    </w:r>
                  </w:p>
                </w:tc>
              </w:tr>
              <w:tr w:rsidR="001137E0" w14:paraId="3B8E1D9C" w14:textId="77777777" w:rsidTr="0012414C">
                <w:sdt>
                  <w:sdtPr>
                    <w:rPr>
                      <w:color w:val="000000" w:themeColor="text1"/>
                    </w:rPr>
                    <w:tag w:val="_PLD_e6cef4017c564e9398758bc0946f873a"/>
                    <w:id w:val="1223641864"/>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1A08DF6" w14:textId="77777777" w:rsidR="001137E0" w:rsidRDefault="001137E0" w:rsidP="0012414C">
                        <w:pPr>
                          <w:ind w:firstLineChars="300" w:firstLine="630"/>
                          <w:rPr>
                            <w:color w:val="000000" w:themeColor="text1"/>
                            <w:szCs w:val="21"/>
                          </w:rPr>
                        </w:pPr>
                        <w:r>
                          <w:rPr>
                            <w:rFonts w:hint="eastAsia"/>
                            <w:color w:val="000000" w:themeColor="text1"/>
                            <w:szCs w:val="21"/>
                          </w:rPr>
                          <w:t>投资收益（损失以“－”号填列）</w:t>
                        </w:r>
                      </w:p>
                    </w:tc>
                  </w:sdtContent>
                </w:sdt>
                <w:tc>
                  <w:tcPr>
                    <w:tcW w:w="1389" w:type="pct"/>
                    <w:tcBorders>
                      <w:top w:val="outset" w:sz="4" w:space="0" w:color="auto"/>
                      <w:left w:val="outset" w:sz="4" w:space="0" w:color="auto"/>
                      <w:bottom w:val="outset" w:sz="4" w:space="0" w:color="auto"/>
                      <w:right w:val="outset" w:sz="4" w:space="0" w:color="auto"/>
                    </w:tcBorders>
                  </w:tcPr>
                  <w:p w14:paraId="1772EC03" w14:textId="10BBC99F" w:rsidR="001137E0" w:rsidRPr="005F7F42" w:rsidRDefault="005F7F42" w:rsidP="0012414C">
                    <w:pPr>
                      <w:jc w:val="right"/>
                      <w:rPr>
                        <w:rFonts w:ascii="Times New Roman" w:hAnsi="Times New Roman"/>
                        <w:szCs w:val="21"/>
                      </w:rPr>
                    </w:pPr>
                    <w:r w:rsidRPr="005F7F42">
                      <w:rPr>
                        <w:rFonts w:ascii="Times New Roman" w:eastAsiaTheme="minorEastAsia" w:hAnsi="Times New Roman"/>
                        <w:kern w:val="0"/>
                        <w:szCs w:val="21"/>
                      </w:rPr>
                      <w:t>10,791,030.56</w:t>
                    </w:r>
                  </w:p>
                </w:tc>
                <w:tc>
                  <w:tcPr>
                    <w:tcW w:w="1393" w:type="pct"/>
                    <w:tcBorders>
                      <w:top w:val="outset" w:sz="4" w:space="0" w:color="auto"/>
                      <w:left w:val="outset" w:sz="4" w:space="0" w:color="auto"/>
                      <w:bottom w:val="outset" w:sz="4" w:space="0" w:color="auto"/>
                      <w:right w:val="outset" w:sz="4" w:space="0" w:color="auto"/>
                    </w:tcBorders>
                  </w:tcPr>
                  <w:p w14:paraId="2ED4FA2B" w14:textId="77777777" w:rsidR="001137E0" w:rsidRPr="00335E1D" w:rsidRDefault="001137E0" w:rsidP="0012414C">
                    <w:pPr>
                      <w:jc w:val="right"/>
                      <w:rPr>
                        <w:rFonts w:ascii="Times New Roman" w:hAnsi="Times New Roman"/>
                        <w:szCs w:val="21"/>
                      </w:rPr>
                    </w:pPr>
                    <w:r w:rsidRPr="00335E1D">
                      <w:rPr>
                        <w:rFonts w:ascii="Times New Roman" w:hAnsi="Times New Roman"/>
                      </w:rPr>
                      <w:t>5,451,536.11</w:t>
                    </w:r>
                  </w:p>
                </w:tc>
              </w:tr>
              <w:tr w:rsidR="001137E0" w14:paraId="743684C5" w14:textId="77777777" w:rsidTr="0012414C">
                <w:sdt>
                  <w:sdtPr>
                    <w:rPr>
                      <w:color w:val="000000" w:themeColor="text1"/>
                    </w:rPr>
                    <w:tag w:val="_PLD_0dafaa045a0e404fb9f4f5ab0940cc5f"/>
                    <w:id w:val="-786119394"/>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612C948" w14:textId="77777777" w:rsidR="001137E0" w:rsidRDefault="001137E0" w:rsidP="0012414C">
                        <w:pPr>
                          <w:ind w:firstLineChars="300" w:firstLine="630"/>
                          <w:rPr>
                            <w:color w:val="000000" w:themeColor="text1"/>
                            <w:szCs w:val="21"/>
                          </w:rPr>
                        </w:pPr>
                        <w:r>
                          <w:rPr>
                            <w:rFonts w:hint="eastAsia"/>
                            <w:color w:val="000000" w:themeColor="text1"/>
                            <w:szCs w:val="21"/>
                          </w:rPr>
                          <w:t>其中：对联营企业和合营企业的投资收益</w:t>
                        </w:r>
                      </w:p>
                    </w:tc>
                  </w:sdtContent>
                </w:sdt>
                <w:tc>
                  <w:tcPr>
                    <w:tcW w:w="1389" w:type="pct"/>
                    <w:tcBorders>
                      <w:top w:val="outset" w:sz="4" w:space="0" w:color="auto"/>
                      <w:left w:val="outset" w:sz="4" w:space="0" w:color="auto"/>
                      <w:bottom w:val="outset" w:sz="4" w:space="0" w:color="auto"/>
                      <w:right w:val="outset" w:sz="4" w:space="0" w:color="auto"/>
                    </w:tcBorders>
                  </w:tcPr>
                  <w:p w14:paraId="29C0A04E"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DD29F4F" w14:textId="77777777" w:rsidR="001137E0" w:rsidRDefault="001137E0" w:rsidP="0012414C">
                    <w:pPr>
                      <w:jc w:val="right"/>
                      <w:rPr>
                        <w:szCs w:val="21"/>
                      </w:rPr>
                    </w:pPr>
                  </w:p>
                </w:tc>
              </w:tr>
              <w:tr w:rsidR="001137E0" w14:paraId="0406A73C" w14:textId="77777777" w:rsidTr="0012414C">
                <w:sdt>
                  <w:sdtPr>
                    <w:rPr>
                      <w:color w:val="000000" w:themeColor="text1"/>
                    </w:rPr>
                    <w:tag w:val="_PLD_7114145e7e294a198165ca4b1e5b2a69"/>
                    <w:id w:val="-1992172515"/>
                    <w:lock w:val="sdtContentLocked"/>
                  </w:sdtPr>
                  <w:sdtEndPr/>
                  <w:sdtContent>
                    <w:tc>
                      <w:tcPr>
                        <w:tcW w:w="2217" w:type="pct"/>
                        <w:tcBorders>
                          <w:top w:val="outset" w:sz="4" w:space="0" w:color="auto"/>
                          <w:left w:val="outset" w:sz="4" w:space="0" w:color="auto"/>
                          <w:bottom w:val="outset" w:sz="4" w:space="0" w:color="auto"/>
                          <w:right w:val="outset" w:sz="4" w:space="0" w:color="auto"/>
                        </w:tcBorders>
                      </w:tcPr>
                      <w:p w14:paraId="6A90690F" w14:textId="77777777" w:rsidR="001137E0" w:rsidRDefault="001137E0" w:rsidP="0012414C">
                        <w:pPr>
                          <w:ind w:firstLineChars="550" w:firstLine="1155"/>
                          <w:rPr>
                            <w:color w:val="000000" w:themeColor="text1"/>
                          </w:rPr>
                        </w:pPr>
                        <w:r>
                          <w:rPr>
                            <w:rFonts w:hint="eastAsia"/>
                            <w:color w:val="000000" w:themeColor="text1"/>
                          </w:rPr>
                          <w:t>以摊余成本计量的金融资产终止确认收益</w:t>
                        </w:r>
                      </w:p>
                    </w:tc>
                  </w:sdtContent>
                </w:sdt>
                <w:tc>
                  <w:tcPr>
                    <w:tcW w:w="1389" w:type="pct"/>
                    <w:tcBorders>
                      <w:top w:val="outset" w:sz="4" w:space="0" w:color="auto"/>
                      <w:left w:val="outset" w:sz="4" w:space="0" w:color="auto"/>
                      <w:bottom w:val="outset" w:sz="4" w:space="0" w:color="auto"/>
                      <w:right w:val="outset" w:sz="4" w:space="0" w:color="auto"/>
                    </w:tcBorders>
                  </w:tcPr>
                  <w:p w14:paraId="411B4914"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ECF5BEE" w14:textId="77777777" w:rsidR="001137E0" w:rsidRDefault="001137E0" w:rsidP="0012414C">
                    <w:pPr>
                      <w:jc w:val="right"/>
                      <w:rPr>
                        <w:bCs/>
                        <w:szCs w:val="21"/>
                      </w:rPr>
                    </w:pPr>
                  </w:p>
                </w:tc>
              </w:tr>
              <w:tr w:rsidR="001137E0" w14:paraId="3A3653B7"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color w:val="000000" w:themeColor="text1"/>
                      </w:rPr>
                      <w:tag w:val="_PLD_99393e454e5445b8852349d475e77e39"/>
                      <w:id w:val="-1161689705"/>
                      <w:lock w:val="sdtContentLocked"/>
                    </w:sdtPr>
                    <w:sdtEndPr>
                      <w:rPr>
                        <w:rFonts w:hint="default"/>
                      </w:rPr>
                    </w:sdtEndPr>
                    <w:sdtContent>
                      <w:p w14:paraId="0E4A603F" w14:textId="77777777" w:rsidR="001137E0" w:rsidRDefault="001137E0" w:rsidP="0012414C">
                        <w:pPr>
                          <w:ind w:firstLineChars="300" w:firstLine="630"/>
                          <w:rPr>
                            <w:color w:val="000000" w:themeColor="text1"/>
                          </w:rPr>
                        </w:pPr>
                        <w:r>
                          <w:rPr>
                            <w:rFonts w:hint="eastAsia"/>
                            <w:color w:val="000000" w:themeColor="text1"/>
                          </w:rPr>
                          <w:t>净敞口套期收益（损失以“</w:t>
                        </w:r>
                        <w:r>
                          <w:rPr>
                            <w:color w:val="000000" w:themeColor="text1"/>
                          </w:rPr>
                          <w:t>-”</w:t>
                        </w:r>
                        <w:r>
                          <w:rPr>
                            <w:color w:val="000000" w:themeColor="text1"/>
                          </w:rPr>
                          <w:t>号填列）</w:t>
                        </w:r>
                      </w:p>
                    </w:sdtContent>
                  </w:sdt>
                </w:tc>
                <w:tc>
                  <w:tcPr>
                    <w:tcW w:w="1389" w:type="pct"/>
                    <w:tcBorders>
                      <w:top w:val="outset" w:sz="4" w:space="0" w:color="auto"/>
                      <w:left w:val="outset" w:sz="4" w:space="0" w:color="auto"/>
                      <w:bottom w:val="outset" w:sz="4" w:space="0" w:color="auto"/>
                      <w:right w:val="outset" w:sz="4" w:space="0" w:color="auto"/>
                    </w:tcBorders>
                  </w:tcPr>
                  <w:p w14:paraId="565B143F"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F249A09" w14:textId="77777777" w:rsidR="001137E0" w:rsidRDefault="001137E0" w:rsidP="0012414C">
                    <w:pPr>
                      <w:jc w:val="right"/>
                      <w:rPr>
                        <w:szCs w:val="21"/>
                      </w:rPr>
                    </w:pPr>
                  </w:p>
                </w:tc>
              </w:tr>
              <w:tr w:rsidR="001137E0" w14:paraId="5F0E7646" w14:textId="77777777" w:rsidTr="0012414C">
                <w:sdt>
                  <w:sdtPr>
                    <w:rPr>
                      <w:color w:val="000000" w:themeColor="text1"/>
                    </w:rPr>
                    <w:tag w:val="_PLD_c62ad33a123c411bb777895566d52496"/>
                    <w:id w:val="-1426878786"/>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136647A" w14:textId="77777777" w:rsidR="001137E0" w:rsidRDefault="001137E0" w:rsidP="0012414C">
                        <w:pPr>
                          <w:ind w:firstLineChars="300" w:firstLine="630"/>
                          <w:rPr>
                            <w:color w:val="000000" w:themeColor="text1"/>
                            <w:szCs w:val="21"/>
                          </w:rPr>
                        </w:pPr>
                        <w:r>
                          <w:rPr>
                            <w:rFonts w:hint="eastAsia"/>
                            <w:color w:val="000000" w:themeColor="text1"/>
                            <w:szCs w:val="21"/>
                          </w:rPr>
                          <w:t>公允价值变动收益（损失以“－”号填列）</w:t>
                        </w:r>
                      </w:p>
                    </w:tc>
                  </w:sdtContent>
                </w:sdt>
                <w:tc>
                  <w:tcPr>
                    <w:tcW w:w="1389" w:type="pct"/>
                    <w:tcBorders>
                      <w:top w:val="outset" w:sz="4" w:space="0" w:color="auto"/>
                      <w:left w:val="outset" w:sz="4" w:space="0" w:color="auto"/>
                      <w:bottom w:val="outset" w:sz="4" w:space="0" w:color="auto"/>
                      <w:right w:val="outset" w:sz="4" w:space="0" w:color="auto"/>
                    </w:tcBorders>
                  </w:tcPr>
                  <w:p w14:paraId="2EB983B9"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DFF1D29" w14:textId="77777777" w:rsidR="001137E0" w:rsidRDefault="001137E0" w:rsidP="0012414C">
                    <w:pPr>
                      <w:jc w:val="right"/>
                      <w:rPr>
                        <w:szCs w:val="21"/>
                      </w:rPr>
                    </w:pPr>
                  </w:p>
                </w:tc>
              </w:tr>
              <w:tr w:rsidR="001137E0" w14:paraId="00E9BE36"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color w:val="000000" w:themeColor="text1"/>
                      </w:rPr>
                      <w:tag w:val="_PLD_3850480a9b8149aba68f0f3449b0e453"/>
                      <w:id w:val="2039628415"/>
                      <w:lock w:val="sdtContentLocked"/>
                    </w:sdtPr>
                    <w:sdtEndPr/>
                    <w:sdtContent>
                      <w:p w14:paraId="48DC471A" w14:textId="77777777" w:rsidR="001137E0" w:rsidRDefault="001137E0" w:rsidP="0012414C">
                        <w:pPr>
                          <w:ind w:firstLineChars="300" w:firstLine="630"/>
                          <w:rPr>
                            <w:color w:val="000000" w:themeColor="text1"/>
                          </w:rPr>
                        </w:pPr>
                        <w:r>
                          <w:rPr>
                            <w:rFonts w:hint="eastAsia"/>
                            <w:color w:val="000000" w:themeColor="text1"/>
                          </w:rPr>
                          <w:t>信用减值损失（损失以“</w:t>
                        </w:r>
                        <w:r>
                          <w:rPr>
                            <w:color w:val="000000" w:themeColor="text1"/>
                          </w:rPr>
                          <w:t>-”</w:t>
                        </w:r>
                        <w:r>
                          <w:rPr>
                            <w:color w:val="000000" w:themeColor="text1"/>
                          </w:rPr>
                          <w:t>号填列）</w:t>
                        </w:r>
                      </w:p>
                    </w:sdtContent>
                  </w:sdt>
                </w:tc>
                <w:tc>
                  <w:tcPr>
                    <w:tcW w:w="1389" w:type="pct"/>
                    <w:tcBorders>
                      <w:top w:val="outset" w:sz="4" w:space="0" w:color="auto"/>
                      <w:left w:val="outset" w:sz="4" w:space="0" w:color="auto"/>
                      <w:bottom w:val="outset" w:sz="4" w:space="0" w:color="auto"/>
                      <w:right w:val="outset" w:sz="4" w:space="0" w:color="auto"/>
                    </w:tcBorders>
                  </w:tcPr>
                  <w:p w14:paraId="45A08AF5"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AFFC307" w14:textId="77777777" w:rsidR="001137E0" w:rsidRDefault="001137E0" w:rsidP="0012414C">
                    <w:pPr>
                      <w:jc w:val="right"/>
                      <w:rPr>
                        <w:szCs w:val="21"/>
                      </w:rPr>
                    </w:pPr>
                  </w:p>
                </w:tc>
              </w:tr>
              <w:tr w:rsidR="001137E0" w14:paraId="423CD6EA" w14:textId="77777777" w:rsidTr="0012414C">
                <w:sdt>
                  <w:sdtPr>
                    <w:rPr>
                      <w:color w:val="000000" w:themeColor="text1"/>
                    </w:rPr>
                    <w:tag w:val="_PLD_bf013367a6b6494893475651d690c63f"/>
                    <w:id w:val="1308445136"/>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232C8DA" w14:textId="77777777" w:rsidR="001137E0" w:rsidRDefault="001137E0" w:rsidP="0012414C">
                        <w:pPr>
                          <w:ind w:firstLineChars="300" w:firstLine="630"/>
                          <w:rPr>
                            <w:color w:val="000000" w:themeColor="text1"/>
                            <w:szCs w:val="21"/>
                          </w:rPr>
                        </w:pPr>
                        <w:r>
                          <w:rPr>
                            <w:rFonts w:hint="eastAsia"/>
                            <w:color w:val="000000" w:themeColor="text1"/>
                            <w:szCs w:val="21"/>
                          </w:rPr>
                          <w:t>资产减值损失（损失以“</w:t>
                        </w:r>
                        <w:r>
                          <w:rPr>
                            <w:color w:val="000000" w:themeColor="text1"/>
                            <w:szCs w:val="21"/>
                          </w:rPr>
                          <w:t>-”</w:t>
                        </w:r>
                        <w:r>
                          <w:rPr>
                            <w:color w:val="000000" w:themeColor="text1"/>
                            <w:szCs w:val="21"/>
                          </w:rPr>
                          <w:t>号填列）</w:t>
                        </w:r>
                      </w:p>
                    </w:tc>
                  </w:sdtContent>
                </w:sdt>
                <w:tc>
                  <w:tcPr>
                    <w:tcW w:w="1389" w:type="pct"/>
                    <w:tcBorders>
                      <w:top w:val="outset" w:sz="4" w:space="0" w:color="auto"/>
                      <w:left w:val="outset" w:sz="4" w:space="0" w:color="auto"/>
                      <w:bottom w:val="outset" w:sz="4" w:space="0" w:color="auto"/>
                      <w:right w:val="outset" w:sz="4" w:space="0" w:color="auto"/>
                    </w:tcBorders>
                  </w:tcPr>
                  <w:p w14:paraId="1150259F" w14:textId="3D23EBA9" w:rsidR="001137E0" w:rsidRPr="005A5895" w:rsidRDefault="005A5895" w:rsidP="0012414C">
                    <w:pPr>
                      <w:jc w:val="right"/>
                      <w:rPr>
                        <w:rFonts w:ascii="Times New Roman" w:hAnsi="Times New Roman"/>
                        <w:szCs w:val="21"/>
                      </w:rPr>
                    </w:pPr>
                    <w:r w:rsidRPr="005A5895">
                      <w:rPr>
                        <w:rFonts w:ascii="Times New Roman" w:eastAsiaTheme="minorEastAsia" w:hAnsi="Times New Roman"/>
                        <w:kern w:val="0"/>
                        <w:szCs w:val="21"/>
                      </w:rPr>
                      <w:t>-4,446,570.24</w:t>
                    </w:r>
                  </w:p>
                </w:tc>
                <w:tc>
                  <w:tcPr>
                    <w:tcW w:w="1393" w:type="pct"/>
                    <w:tcBorders>
                      <w:top w:val="outset" w:sz="4" w:space="0" w:color="auto"/>
                      <w:left w:val="outset" w:sz="4" w:space="0" w:color="auto"/>
                      <w:bottom w:val="outset" w:sz="4" w:space="0" w:color="auto"/>
                      <w:right w:val="outset" w:sz="4" w:space="0" w:color="auto"/>
                    </w:tcBorders>
                  </w:tcPr>
                  <w:p w14:paraId="4ABFFC3F" w14:textId="77777777" w:rsidR="001137E0" w:rsidRPr="009E35ED" w:rsidRDefault="001137E0" w:rsidP="0012414C">
                    <w:pPr>
                      <w:jc w:val="right"/>
                      <w:rPr>
                        <w:rFonts w:ascii="Times New Roman" w:hAnsi="Times New Roman"/>
                        <w:szCs w:val="21"/>
                      </w:rPr>
                    </w:pPr>
                    <w:r w:rsidRPr="009E35ED">
                      <w:rPr>
                        <w:rFonts w:ascii="Times New Roman" w:hAnsi="Times New Roman"/>
                      </w:rPr>
                      <w:t>-12,584,085.81</w:t>
                    </w:r>
                  </w:p>
                </w:tc>
              </w:tr>
              <w:tr w:rsidR="001137E0" w14:paraId="219064DF" w14:textId="77777777" w:rsidTr="0012414C">
                <w:sdt>
                  <w:sdtPr>
                    <w:rPr>
                      <w:rFonts w:hint="eastAsia"/>
                      <w:color w:val="000000" w:themeColor="text1"/>
                    </w:rPr>
                    <w:tag w:val="_PLD_6ec7fd3dbb5d450991c56e2ed7c7b00b"/>
                    <w:id w:val="339592996"/>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30D9EE2" w14:textId="77777777" w:rsidR="001137E0" w:rsidRDefault="001137E0" w:rsidP="0012414C">
                        <w:pPr>
                          <w:ind w:firstLineChars="300" w:firstLine="630"/>
                          <w:rPr>
                            <w:color w:val="000000" w:themeColor="text1"/>
                          </w:rPr>
                        </w:pPr>
                        <w:r>
                          <w:rPr>
                            <w:rFonts w:hint="eastAsia"/>
                            <w:color w:val="000000" w:themeColor="text1"/>
                          </w:rPr>
                          <w:t>资产处置收益（损失以“－”号填列）</w:t>
                        </w:r>
                      </w:p>
                    </w:tc>
                  </w:sdtContent>
                </w:sdt>
                <w:tc>
                  <w:tcPr>
                    <w:tcW w:w="1389" w:type="pct"/>
                    <w:tcBorders>
                      <w:top w:val="outset" w:sz="4" w:space="0" w:color="auto"/>
                      <w:left w:val="outset" w:sz="4" w:space="0" w:color="auto"/>
                      <w:bottom w:val="outset" w:sz="4" w:space="0" w:color="auto"/>
                      <w:right w:val="outset" w:sz="4" w:space="0" w:color="auto"/>
                    </w:tcBorders>
                  </w:tcPr>
                  <w:p w14:paraId="2C950FB5" w14:textId="77777777" w:rsidR="001137E0" w:rsidRPr="005A5895" w:rsidRDefault="001137E0" w:rsidP="0012414C">
                    <w:pPr>
                      <w:jc w:val="right"/>
                      <w:rPr>
                        <w:rFonts w:ascii="Times New Roman" w:hAnsi="Times New Roman"/>
                        <w:szCs w:val="21"/>
                      </w:rPr>
                    </w:pPr>
                  </w:p>
                </w:tc>
                <w:tc>
                  <w:tcPr>
                    <w:tcW w:w="1393" w:type="pct"/>
                    <w:tcBorders>
                      <w:top w:val="outset" w:sz="4" w:space="0" w:color="auto"/>
                      <w:left w:val="outset" w:sz="4" w:space="0" w:color="auto"/>
                      <w:bottom w:val="outset" w:sz="4" w:space="0" w:color="auto"/>
                      <w:right w:val="outset" w:sz="4" w:space="0" w:color="auto"/>
                    </w:tcBorders>
                  </w:tcPr>
                  <w:p w14:paraId="6D8850CB" w14:textId="77777777" w:rsidR="001137E0" w:rsidRDefault="001137E0" w:rsidP="0012414C">
                    <w:pPr>
                      <w:jc w:val="right"/>
                      <w:rPr>
                        <w:szCs w:val="21"/>
                      </w:rPr>
                    </w:pPr>
                  </w:p>
                </w:tc>
              </w:tr>
              <w:tr w:rsidR="001137E0" w14:paraId="72D177A2" w14:textId="77777777" w:rsidTr="0012414C">
                <w:sdt>
                  <w:sdtPr>
                    <w:rPr>
                      <w:color w:val="000000" w:themeColor="text1"/>
                    </w:rPr>
                    <w:tag w:val="_PLD_d20d774004a54630b7bcba4e789ffd96"/>
                    <w:id w:val="338516388"/>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B7A92DB" w14:textId="77777777" w:rsidR="001137E0" w:rsidRDefault="001137E0" w:rsidP="0012414C">
                        <w:pPr>
                          <w:ind w:left="-19"/>
                          <w:rPr>
                            <w:color w:val="000000" w:themeColor="text1"/>
                            <w:szCs w:val="21"/>
                          </w:rPr>
                        </w:pPr>
                        <w:r>
                          <w:rPr>
                            <w:rFonts w:hint="eastAsia"/>
                            <w:color w:val="000000" w:themeColor="text1"/>
                            <w:szCs w:val="21"/>
                          </w:rPr>
                          <w:t>二、营业利润（亏损以“－”号填列）</w:t>
                        </w:r>
                      </w:p>
                    </w:tc>
                  </w:sdtContent>
                </w:sdt>
                <w:tc>
                  <w:tcPr>
                    <w:tcW w:w="1389" w:type="pct"/>
                    <w:tcBorders>
                      <w:top w:val="outset" w:sz="4" w:space="0" w:color="auto"/>
                      <w:left w:val="outset" w:sz="4" w:space="0" w:color="auto"/>
                      <w:bottom w:val="outset" w:sz="4" w:space="0" w:color="auto"/>
                      <w:right w:val="outset" w:sz="4" w:space="0" w:color="auto"/>
                    </w:tcBorders>
                  </w:tcPr>
                  <w:p w14:paraId="6860BF36" w14:textId="7AB409BA" w:rsidR="001137E0" w:rsidRPr="005A5895" w:rsidRDefault="005A5895" w:rsidP="0012414C">
                    <w:pPr>
                      <w:jc w:val="right"/>
                      <w:rPr>
                        <w:rFonts w:ascii="Times New Roman" w:hAnsi="Times New Roman"/>
                        <w:szCs w:val="21"/>
                      </w:rPr>
                    </w:pPr>
                    <w:r w:rsidRPr="005A5895">
                      <w:rPr>
                        <w:rFonts w:ascii="Times New Roman" w:eastAsiaTheme="minorEastAsia" w:hAnsi="Times New Roman"/>
                        <w:kern w:val="0"/>
                        <w:szCs w:val="21"/>
                      </w:rPr>
                      <w:t>244,866,316.60</w:t>
                    </w:r>
                  </w:p>
                </w:tc>
                <w:tc>
                  <w:tcPr>
                    <w:tcW w:w="1393" w:type="pct"/>
                    <w:tcBorders>
                      <w:top w:val="outset" w:sz="4" w:space="0" w:color="auto"/>
                      <w:left w:val="outset" w:sz="4" w:space="0" w:color="auto"/>
                      <w:bottom w:val="outset" w:sz="4" w:space="0" w:color="auto"/>
                      <w:right w:val="outset" w:sz="4" w:space="0" w:color="auto"/>
                    </w:tcBorders>
                  </w:tcPr>
                  <w:p w14:paraId="62946AC8" w14:textId="77777777" w:rsidR="001137E0" w:rsidRPr="00B0033A" w:rsidRDefault="001137E0" w:rsidP="0012414C">
                    <w:pPr>
                      <w:jc w:val="right"/>
                      <w:rPr>
                        <w:rFonts w:ascii="Times New Roman" w:hAnsi="Times New Roman"/>
                        <w:szCs w:val="21"/>
                      </w:rPr>
                    </w:pPr>
                    <w:r w:rsidRPr="00B0033A">
                      <w:rPr>
                        <w:rFonts w:ascii="Times New Roman" w:hAnsi="Times New Roman"/>
                      </w:rPr>
                      <w:t>181,228,587.10</w:t>
                    </w:r>
                  </w:p>
                </w:tc>
              </w:tr>
              <w:tr w:rsidR="001137E0" w14:paraId="608A5D54" w14:textId="77777777" w:rsidTr="0012414C">
                <w:sdt>
                  <w:sdtPr>
                    <w:rPr>
                      <w:color w:val="000000" w:themeColor="text1"/>
                    </w:rPr>
                    <w:tag w:val="_PLD_7a92ce0ce1124c13a02057bbb01f178f"/>
                    <w:id w:val="925004644"/>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8E78127" w14:textId="77777777" w:rsidR="001137E0" w:rsidRDefault="001137E0" w:rsidP="0012414C">
                        <w:pPr>
                          <w:ind w:firstLineChars="100" w:firstLine="210"/>
                          <w:rPr>
                            <w:color w:val="000000" w:themeColor="text1"/>
                            <w:szCs w:val="21"/>
                          </w:rPr>
                        </w:pPr>
                        <w:r>
                          <w:rPr>
                            <w:rFonts w:hint="eastAsia"/>
                            <w:color w:val="000000" w:themeColor="text1"/>
                            <w:szCs w:val="21"/>
                          </w:rPr>
                          <w:t>加：营业外收入</w:t>
                        </w:r>
                      </w:p>
                    </w:tc>
                  </w:sdtContent>
                </w:sdt>
                <w:tc>
                  <w:tcPr>
                    <w:tcW w:w="1389" w:type="pct"/>
                    <w:tcBorders>
                      <w:top w:val="outset" w:sz="4" w:space="0" w:color="auto"/>
                      <w:left w:val="outset" w:sz="4" w:space="0" w:color="auto"/>
                      <w:bottom w:val="outset" w:sz="4" w:space="0" w:color="auto"/>
                      <w:right w:val="outset" w:sz="4" w:space="0" w:color="auto"/>
                    </w:tcBorders>
                  </w:tcPr>
                  <w:p w14:paraId="1452A663" w14:textId="03D58967" w:rsidR="001137E0" w:rsidRPr="005A5895" w:rsidRDefault="005A5895" w:rsidP="0012414C">
                    <w:pPr>
                      <w:jc w:val="right"/>
                      <w:rPr>
                        <w:rFonts w:ascii="Times New Roman" w:hAnsi="Times New Roman"/>
                        <w:szCs w:val="21"/>
                      </w:rPr>
                    </w:pPr>
                    <w:r w:rsidRPr="005A5895">
                      <w:rPr>
                        <w:rFonts w:ascii="Times New Roman" w:eastAsiaTheme="minorEastAsia" w:hAnsi="Times New Roman"/>
                        <w:kern w:val="0"/>
                        <w:szCs w:val="21"/>
                      </w:rPr>
                      <w:t>458,216.46</w:t>
                    </w:r>
                  </w:p>
                </w:tc>
                <w:tc>
                  <w:tcPr>
                    <w:tcW w:w="1393" w:type="pct"/>
                    <w:tcBorders>
                      <w:top w:val="outset" w:sz="4" w:space="0" w:color="auto"/>
                      <w:left w:val="outset" w:sz="4" w:space="0" w:color="auto"/>
                      <w:bottom w:val="outset" w:sz="4" w:space="0" w:color="auto"/>
                      <w:right w:val="outset" w:sz="4" w:space="0" w:color="auto"/>
                    </w:tcBorders>
                  </w:tcPr>
                  <w:p w14:paraId="41C5E90D" w14:textId="77777777" w:rsidR="001137E0" w:rsidRPr="00B0033A" w:rsidRDefault="001137E0" w:rsidP="0012414C">
                    <w:pPr>
                      <w:jc w:val="right"/>
                      <w:rPr>
                        <w:rFonts w:ascii="Times New Roman" w:hAnsi="Times New Roman"/>
                        <w:szCs w:val="21"/>
                      </w:rPr>
                    </w:pPr>
                    <w:r w:rsidRPr="00B0033A">
                      <w:rPr>
                        <w:rFonts w:ascii="Times New Roman" w:hAnsi="Times New Roman"/>
                      </w:rPr>
                      <w:t>600.00</w:t>
                    </w:r>
                  </w:p>
                </w:tc>
              </w:tr>
              <w:tr w:rsidR="001137E0" w14:paraId="2168CFA2" w14:textId="77777777" w:rsidTr="0012414C">
                <w:sdt>
                  <w:sdtPr>
                    <w:rPr>
                      <w:color w:val="000000" w:themeColor="text1"/>
                    </w:rPr>
                    <w:tag w:val="_PLD_49b656f129d0467db48d63747d825949"/>
                    <w:id w:val="281232466"/>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72B55E7" w14:textId="77777777" w:rsidR="001137E0" w:rsidRDefault="001137E0" w:rsidP="0012414C">
                        <w:pPr>
                          <w:ind w:firstLineChars="100" w:firstLine="210"/>
                          <w:rPr>
                            <w:color w:val="000000" w:themeColor="text1"/>
                            <w:szCs w:val="21"/>
                          </w:rPr>
                        </w:pPr>
                        <w:r>
                          <w:rPr>
                            <w:rFonts w:hint="eastAsia"/>
                            <w:color w:val="000000" w:themeColor="text1"/>
                            <w:szCs w:val="21"/>
                          </w:rPr>
                          <w:t>减：营业外支出</w:t>
                        </w:r>
                      </w:p>
                    </w:tc>
                  </w:sdtContent>
                </w:sdt>
                <w:tc>
                  <w:tcPr>
                    <w:tcW w:w="1389" w:type="pct"/>
                    <w:tcBorders>
                      <w:top w:val="outset" w:sz="4" w:space="0" w:color="auto"/>
                      <w:left w:val="outset" w:sz="4" w:space="0" w:color="auto"/>
                      <w:bottom w:val="outset" w:sz="4" w:space="0" w:color="auto"/>
                      <w:right w:val="outset" w:sz="4" w:space="0" w:color="auto"/>
                    </w:tcBorders>
                  </w:tcPr>
                  <w:p w14:paraId="148B5876" w14:textId="02F31A57" w:rsidR="001137E0" w:rsidRPr="005A5895" w:rsidRDefault="005A5895" w:rsidP="0012414C">
                    <w:pPr>
                      <w:jc w:val="right"/>
                      <w:rPr>
                        <w:rFonts w:ascii="Times New Roman" w:hAnsi="Times New Roman"/>
                        <w:szCs w:val="21"/>
                      </w:rPr>
                    </w:pPr>
                    <w:r w:rsidRPr="005A5895">
                      <w:rPr>
                        <w:rFonts w:ascii="Times New Roman" w:eastAsiaTheme="minorEastAsia" w:hAnsi="Times New Roman"/>
                        <w:kern w:val="0"/>
                        <w:szCs w:val="21"/>
                      </w:rPr>
                      <w:t>1,410,105.70</w:t>
                    </w:r>
                  </w:p>
                </w:tc>
                <w:tc>
                  <w:tcPr>
                    <w:tcW w:w="1393" w:type="pct"/>
                    <w:tcBorders>
                      <w:top w:val="outset" w:sz="4" w:space="0" w:color="auto"/>
                      <w:left w:val="outset" w:sz="4" w:space="0" w:color="auto"/>
                      <w:bottom w:val="outset" w:sz="4" w:space="0" w:color="auto"/>
                      <w:right w:val="outset" w:sz="4" w:space="0" w:color="auto"/>
                    </w:tcBorders>
                  </w:tcPr>
                  <w:p w14:paraId="40CD5CAA" w14:textId="77777777" w:rsidR="001137E0" w:rsidRPr="00B0033A" w:rsidRDefault="001137E0" w:rsidP="0012414C">
                    <w:pPr>
                      <w:jc w:val="right"/>
                      <w:rPr>
                        <w:rFonts w:ascii="Times New Roman" w:hAnsi="Times New Roman"/>
                        <w:szCs w:val="21"/>
                      </w:rPr>
                    </w:pPr>
                  </w:p>
                </w:tc>
              </w:tr>
              <w:tr w:rsidR="001137E0" w14:paraId="2E035293" w14:textId="77777777" w:rsidTr="0012414C">
                <w:sdt>
                  <w:sdtPr>
                    <w:rPr>
                      <w:color w:val="000000" w:themeColor="text1"/>
                    </w:rPr>
                    <w:tag w:val="_PLD_4807f43bdd284a1abbb7dd9ed1d37e75"/>
                    <w:id w:val="1587268227"/>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CF24694" w14:textId="77777777" w:rsidR="001137E0" w:rsidRDefault="001137E0" w:rsidP="0012414C">
                        <w:pPr>
                          <w:ind w:left="-19"/>
                          <w:rPr>
                            <w:color w:val="000000" w:themeColor="text1"/>
                            <w:szCs w:val="21"/>
                          </w:rPr>
                        </w:pPr>
                        <w:r>
                          <w:rPr>
                            <w:rFonts w:hint="eastAsia"/>
                            <w:color w:val="000000" w:themeColor="text1"/>
                            <w:szCs w:val="21"/>
                          </w:rPr>
                          <w:t>三、利润总额（亏损总额以“－”号填列）</w:t>
                        </w:r>
                      </w:p>
                    </w:tc>
                  </w:sdtContent>
                </w:sdt>
                <w:tc>
                  <w:tcPr>
                    <w:tcW w:w="1389" w:type="pct"/>
                    <w:tcBorders>
                      <w:top w:val="outset" w:sz="4" w:space="0" w:color="auto"/>
                      <w:left w:val="outset" w:sz="4" w:space="0" w:color="auto"/>
                      <w:bottom w:val="outset" w:sz="4" w:space="0" w:color="auto"/>
                      <w:right w:val="outset" w:sz="4" w:space="0" w:color="auto"/>
                    </w:tcBorders>
                  </w:tcPr>
                  <w:p w14:paraId="058A759C" w14:textId="7532F9B1" w:rsidR="001137E0" w:rsidRPr="005A5895" w:rsidRDefault="005A5895" w:rsidP="0012414C">
                    <w:pPr>
                      <w:jc w:val="right"/>
                      <w:rPr>
                        <w:rFonts w:ascii="Times New Roman" w:hAnsi="Times New Roman"/>
                        <w:szCs w:val="21"/>
                      </w:rPr>
                    </w:pPr>
                    <w:r w:rsidRPr="005A5895">
                      <w:rPr>
                        <w:rFonts w:ascii="Times New Roman" w:eastAsiaTheme="minorEastAsia" w:hAnsi="Times New Roman"/>
                        <w:kern w:val="0"/>
                        <w:szCs w:val="21"/>
                      </w:rPr>
                      <w:t>243,914,427.36</w:t>
                    </w:r>
                  </w:p>
                </w:tc>
                <w:tc>
                  <w:tcPr>
                    <w:tcW w:w="1393" w:type="pct"/>
                    <w:tcBorders>
                      <w:top w:val="outset" w:sz="4" w:space="0" w:color="auto"/>
                      <w:left w:val="outset" w:sz="4" w:space="0" w:color="auto"/>
                      <w:bottom w:val="outset" w:sz="4" w:space="0" w:color="auto"/>
                      <w:right w:val="outset" w:sz="4" w:space="0" w:color="auto"/>
                    </w:tcBorders>
                  </w:tcPr>
                  <w:p w14:paraId="2BCE8CFB" w14:textId="77777777" w:rsidR="001137E0" w:rsidRPr="00B0033A" w:rsidRDefault="001137E0" w:rsidP="0012414C">
                    <w:pPr>
                      <w:jc w:val="right"/>
                      <w:rPr>
                        <w:rFonts w:ascii="Times New Roman" w:hAnsi="Times New Roman"/>
                        <w:szCs w:val="21"/>
                      </w:rPr>
                    </w:pPr>
                    <w:r w:rsidRPr="00B0033A">
                      <w:rPr>
                        <w:rFonts w:ascii="Times New Roman" w:hAnsi="Times New Roman"/>
                      </w:rPr>
                      <w:t>181,229,187.10</w:t>
                    </w:r>
                  </w:p>
                </w:tc>
              </w:tr>
              <w:tr w:rsidR="001137E0" w14:paraId="536D7462" w14:textId="77777777" w:rsidTr="0012414C">
                <w:sdt>
                  <w:sdtPr>
                    <w:rPr>
                      <w:color w:val="000000" w:themeColor="text1"/>
                    </w:rPr>
                    <w:tag w:val="_PLD_c17413bce9954f3c918e81b7d4b4daf3"/>
                    <w:id w:val="1690487574"/>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0839FA0" w14:textId="77777777" w:rsidR="001137E0" w:rsidRDefault="001137E0" w:rsidP="0012414C">
                        <w:pPr>
                          <w:ind w:left="-19" w:firstLineChars="200" w:firstLine="420"/>
                          <w:rPr>
                            <w:color w:val="000000" w:themeColor="text1"/>
                            <w:szCs w:val="21"/>
                          </w:rPr>
                        </w:pPr>
                        <w:r>
                          <w:rPr>
                            <w:rFonts w:hint="eastAsia"/>
                            <w:color w:val="000000" w:themeColor="text1"/>
                            <w:szCs w:val="21"/>
                          </w:rPr>
                          <w:t>减：所得税费用</w:t>
                        </w:r>
                      </w:p>
                    </w:tc>
                  </w:sdtContent>
                </w:sdt>
                <w:tc>
                  <w:tcPr>
                    <w:tcW w:w="1389" w:type="pct"/>
                    <w:tcBorders>
                      <w:top w:val="outset" w:sz="4" w:space="0" w:color="auto"/>
                      <w:left w:val="outset" w:sz="4" w:space="0" w:color="auto"/>
                      <w:bottom w:val="outset" w:sz="4" w:space="0" w:color="auto"/>
                      <w:right w:val="outset" w:sz="4" w:space="0" w:color="auto"/>
                    </w:tcBorders>
                  </w:tcPr>
                  <w:p w14:paraId="648FAF3D" w14:textId="409CBF41" w:rsidR="001137E0" w:rsidRPr="005A5895" w:rsidRDefault="005A5895" w:rsidP="0012414C">
                    <w:pPr>
                      <w:jc w:val="right"/>
                      <w:rPr>
                        <w:rFonts w:ascii="Times New Roman" w:hAnsi="Times New Roman"/>
                        <w:szCs w:val="21"/>
                      </w:rPr>
                    </w:pPr>
                    <w:r w:rsidRPr="005A5895">
                      <w:rPr>
                        <w:rFonts w:ascii="Times New Roman" w:eastAsiaTheme="minorEastAsia" w:hAnsi="Times New Roman"/>
                        <w:kern w:val="0"/>
                        <w:szCs w:val="21"/>
                      </w:rPr>
                      <w:t>61,240,108.69</w:t>
                    </w:r>
                  </w:p>
                </w:tc>
                <w:tc>
                  <w:tcPr>
                    <w:tcW w:w="1393" w:type="pct"/>
                    <w:tcBorders>
                      <w:top w:val="outset" w:sz="4" w:space="0" w:color="auto"/>
                      <w:left w:val="outset" w:sz="4" w:space="0" w:color="auto"/>
                      <w:bottom w:val="outset" w:sz="4" w:space="0" w:color="auto"/>
                      <w:right w:val="outset" w:sz="4" w:space="0" w:color="auto"/>
                    </w:tcBorders>
                  </w:tcPr>
                  <w:p w14:paraId="7742A97F" w14:textId="77777777" w:rsidR="001137E0" w:rsidRPr="00B0033A" w:rsidRDefault="001137E0" w:rsidP="0012414C">
                    <w:pPr>
                      <w:jc w:val="right"/>
                      <w:rPr>
                        <w:rFonts w:ascii="Times New Roman" w:hAnsi="Times New Roman"/>
                        <w:szCs w:val="21"/>
                      </w:rPr>
                    </w:pPr>
                    <w:r w:rsidRPr="00B0033A">
                      <w:rPr>
                        <w:rFonts w:ascii="Times New Roman" w:hAnsi="Times New Roman"/>
                      </w:rPr>
                      <w:t>45,335,219.95</w:t>
                    </w:r>
                  </w:p>
                </w:tc>
              </w:tr>
              <w:tr w:rsidR="001137E0" w14:paraId="3463F89D" w14:textId="77777777" w:rsidTr="0012414C">
                <w:sdt>
                  <w:sdtPr>
                    <w:rPr>
                      <w:color w:val="000000" w:themeColor="text1"/>
                    </w:rPr>
                    <w:tag w:val="_PLD_a3d27b736d044a90b3267d874043817b"/>
                    <w:id w:val="2079860539"/>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916A833" w14:textId="77777777" w:rsidR="001137E0" w:rsidRDefault="001137E0" w:rsidP="0012414C">
                        <w:pPr>
                          <w:ind w:left="-19"/>
                          <w:rPr>
                            <w:color w:val="000000" w:themeColor="text1"/>
                            <w:szCs w:val="21"/>
                          </w:rPr>
                        </w:pPr>
                        <w:r>
                          <w:rPr>
                            <w:rFonts w:hint="eastAsia"/>
                            <w:color w:val="000000" w:themeColor="text1"/>
                            <w:szCs w:val="21"/>
                          </w:rPr>
                          <w:t>四、净利润（净亏损以“－”号填列）</w:t>
                        </w:r>
                      </w:p>
                    </w:tc>
                  </w:sdtContent>
                </w:sdt>
                <w:tc>
                  <w:tcPr>
                    <w:tcW w:w="1389" w:type="pct"/>
                    <w:tcBorders>
                      <w:top w:val="outset" w:sz="4" w:space="0" w:color="auto"/>
                      <w:left w:val="outset" w:sz="4" w:space="0" w:color="auto"/>
                      <w:bottom w:val="outset" w:sz="4" w:space="0" w:color="auto"/>
                      <w:right w:val="outset" w:sz="4" w:space="0" w:color="auto"/>
                    </w:tcBorders>
                  </w:tcPr>
                  <w:p w14:paraId="653F62C6" w14:textId="407075B8" w:rsidR="001137E0" w:rsidRPr="005A5895" w:rsidRDefault="005A5895" w:rsidP="0012414C">
                    <w:pPr>
                      <w:jc w:val="right"/>
                      <w:rPr>
                        <w:rFonts w:ascii="Times New Roman" w:hAnsi="Times New Roman"/>
                        <w:szCs w:val="21"/>
                      </w:rPr>
                    </w:pPr>
                    <w:r w:rsidRPr="005A5895">
                      <w:rPr>
                        <w:rFonts w:ascii="Times New Roman" w:eastAsiaTheme="minorEastAsia" w:hAnsi="Times New Roman"/>
                        <w:kern w:val="0"/>
                        <w:szCs w:val="21"/>
                      </w:rPr>
                      <w:t>182,674,318.67</w:t>
                    </w:r>
                  </w:p>
                </w:tc>
                <w:tc>
                  <w:tcPr>
                    <w:tcW w:w="1393" w:type="pct"/>
                    <w:tcBorders>
                      <w:top w:val="outset" w:sz="4" w:space="0" w:color="auto"/>
                      <w:left w:val="outset" w:sz="4" w:space="0" w:color="auto"/>
                      <w:bottom w:val="outset" w:sz="4" w:space="0" w:color="auto"/>
                      <w:right w:val="outset" w:sz="4" w:space="0" w:color="auto"/>
                    </w:tcBorders>
                  </w:tcPr>
                  <w:p w14:paraId="4BBD3340" w14:textId="77777777" w:rsidR="001137E0" w:rsidRPr="001137E0" w:rsidRDefault="001137E0" w:rsidP="0012414C">
                    <w:pPr>
                      <w:jc w:val="right"/>
                      <w:rPr>
                        <w:rFonts w:ascii="Times New Roman" w:hAnsi="Times New Roman"/>
                        <w:szCs w:val="21"/>
                      </w:rPr>
                    </w:pPr>
                    <w:r w:rsidRPr="001137E0">
                      <w:rPr>
                        <w:rFonts w:ascii="Times New Roman" w:hAnsi="Times New Roman"/>
                      </w:rPr>
                      <w:t>135,893,967.15</w:t>
                    </w:r>
                  </w:p>
                </w:tc>
              </w:tr>
              <w:tr w:rsidR="001137E0" w14:paraId="0388FE10" w14:textId="77777777" w:rsidTr="0012414C">
                <w:sdt>
                  <w:sdtPr>
                    <w:rPr>
                      <w:color w:val="000000" w:themeColor="text1"/>
                    </w:rPr>
                    <w:tag w:val="_PLD_1ed85f596d534f0198835f8503f86fab"/>
                    <w:id w:val="1555348006"/>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A457B1E" w14:textId="77777777" w:rsidR="001137E0" w:rsidRDefault="001137E0" w:rsidP="0012414C">
                        <w:pPr>
                          <w:ind w:firstLineChars="108" w:firstLine="227"/>
                          <w:rPr>
                            <w:color w:val="000000" w:themeColor="text1"/>
                          </w:rPr>
                        </w:pPr>
                        <w:r>
                          <w:rPr>
                            <w:rFonts w:hint="eastAsia"/>
                            <w:color w:val="000000" w:themeColor="text1"/>
                            <w:szCs w:val="21"/>
                          </w:rPr>
                          <w:t>（一）</w:t>
                        </w:r>
                        <w:r>
                          <w:rPr>
                            <w:color w:val="000000" w:themeColor="text1"/>
                          </w:rPr>
                          <w:t>持续经营净利润（净亏损以</w:t>
                        </w:r>
                        <w:r>
                          <w:rPr>
                            <w:color w:val="000000" w:themeColor="text1"/>
                          </w:rPr>
                          <w:t>“</w:t>
                        </w:r>
                        <w:r>
                          <w:rPr>
                            <w:color w:val="000000" w:themeColor="text1"/>
                          </w:rPr>
                          <w:t>－</w:t>
                        </w:r>
                        <w:r>
                          <w:rPr>
                            <w:color w:val="000000" w:themeColor="text1"/>
                          </w:rPr>
                          <w:t>”</w:t>
                        </w:r>
                        <w:r>
                          <w:rPr>
                            <w:color w:val="000000" w:themeColor="text1"/>
                          </w:rPr>
                          <w:t>号填列）</w:t>
                        </w:r>
                      </w:p>
                    </w:tc>
                  </w:sdtContent>
                </w:sdt>
                <w:tc>
                  <w:tcPr>
                    <w:tcW w:w="1389" w:type="pct"/>
                    <w:tcBorders>
                      <w:top w:val="outset" w:sz="4" w:space="0" w:color="auto"/>
                      <w:left w:val="outset" w:sz="4" w:space="0" w:color="auto"/>
                      <w:bottom w:val="outset" w:sz="4" w:space="0" w:color="auto"/>
                      <w:right w:val="outset" w:sz="4" w:space="0" w:color="auto"/>
                    </w:tcBorders>
                  </w:tcPr>
                  <w:p w14:paraId="5691372A" w14:textId="63B336EC" w:rsidR="001137E0" w:rsidRPr="005A5895" w:rsidRDefault="005A5895" w:rsidP="0012414C">
                    <w:pPr>
                      <w:jc w:val="right"/>
                      <w:rPr>
                        <w:rFonts w:ascii="Times New Roman" w:hAnsi="Times New Roman"/>
                        <w:szCs w:val="21"/>
                      </w:rPr>
                    </w:pPr>
                    <w:r w:rsidRPr="005A5895">
                      <w:rPr>
                        <w:rFonts w:ascii="Times New Roman" w:eastAsiaTheme="minorEastAsia" w:hAnsi="Times New Roman"/>
                        <w:kern w:val="0"/>
                        <w:szCs w:val="21"/>
                      </w:rPr>
                      <w:t>182,674,318.67</w:t>
                    </w:r>
                  </w:p>
                </w:tc>
                <w:tc>
                  <w:tcPr>
                    <w:tcW w:w="1393" w:type="pct"/>
                    <w:tcBorders>
                      <w:top w:val="outset" w:sz="4" w:space="0" w:color="auto"/>
                      <w:left w:val="outset" w:sz="4" w:space="0" w:color="auto"/>
                      <w:bottom w:val="outset" w:sz="4" w:space="0" w:color="auto"/>
                      <w:right w:val="outset" w:sz="4" w:space="0" w:color="auto"/>
                    </w:tcBorders>
                  </w:tcPr>
                  <w:p w14:paraId="1BFE3D79" w14:textId="77777777" w:rsidR="001137E0" w:rsidRPr="001137E0" w:rsidRDefault="001137E0" w:rsidP="0012414C">
                    <w:pPr>
                      <w:jc w:val="right"/>
                      <w:rPr>
                        <w:rFonts w:ascii="Times New Roman" w:hAnsi="Times New Roman"/>
                        <w:szCs w:val="21"/>
                      </w:rPr>
                    </w:pPr>
                    <w:r w:rsidRPr="001137E0">
                      <w:rPr>
                        <w:rFonts w:ascii="Times New Roman" w:hAnsi="Times New Roman"/>
                      </w:rPr>
                      <w:t>135,893,967.15</w:t>
                    </w:r>
                  </w:p>
                </w:tc>
              </w:tr>
              <w:tr w:rsidR="001137E0" w14:paraId="6DC67B79" w14:textId="77777777" w:rsidTr="0012414C">
                <w:sdt>
                  <w:sdtPr>
                    <w:rPr>
                      <w:rFonts w:hint="eastAsia"/>
                      <w:color w:val="000000" w:themeColor="text1"/>
                    </w:rPr>
                    <w:tag w:val="_PLD_60c0922d6ba7449a96851d324ea30d75"/>
                    <w:id w:val="-1377230578"/>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9875AA5" w14:textId="77777777" w:rsidR="001137E0" w:rsidRDefault="001137E0" w:rsidP="0012414C">
                        <w:pPr>
                          <w:ind w:firstLineChars="108" w:firstLine="227"/>
                          <w:rPr>
                            <w:color w:val="000000" w:themeColor="text1"/>
                          </w:rPr>
                        </w:pPr>
                        <w:r>
                          <w:rPr>
                            <w:rFonts w:hint="eastAsia"/>
                            <w:color w:val="000000" w:themeColor="text1"/>
                          </w:rPr>
                          <w:t>（二）终止经营净利润（净亏损以“－”号填列）</w:t>
                        </w:r>
                      </w:p>
                    </w:tc>
                  </w:sdtContent>
                </w:sdt>
                <w:tc>
                  <w:tcPr>
                    <w:tcW w:w="1389" w:type="pct"/>
                    <w:tcBorders>
                      <w:top w:val="outset" w:sz="4" w:space="0" w:color="auto"/>
                      <w:left w:val="outset" w:sz="4" w:space="0" w:color="auto"/>
                      <w:bottom w:val="outset" w:sz="4" w:space="0" w:color="auto"/>
                      <w:right w:val="outset" w:sz="4" w:space="0" w:color="auto"/>
                    </w:tcBorders>
                  </w:tcPr>
                  <w:p w14:paraId="18AD3393"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7A05AC1" w14:textId="77777777" w:rsidR="001137E0" w:rsidRDefault="001137E0" w:rsidP="0012414C">
                    <w:pPr>
                      <w:jc w:val="right"/>
                      <w:rPr>
                        <w:szCs w:val="21"/>
                      </w:rPr>
                    </w:pPr>
                  </w:p>
                </w:tc>
              </w:tr>
              <w:tr w:rsidR="001137E0" w14:paraId="17F03D02" w14:textId="77777777" w:rsidTr="0012414C">
                <w:sdt>
                  <w:sdtPr>
                    <w:rPr>
                      <w:color w:val="000000" w:themeColor="text1"/>
                    </w:rPr>
                    <w:tag w:val="_PLD_807935f0d46f407b98191ca5bf2b448e"/>
                    <w:id w:val="1459382650"/>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27BB73B" w14:textId="77777777" w:rsidR="001137E0" w:rsidRDefault="001137E0" w:rsidP="0012414C">
                        <w:pPr>
                          <w:ind w:leftChars="-19" w:hangingChars="19" w:hanging="40"/>
                          <w:rPr>
                            <w:color w:val="000000" w:themeColor="text1"/>
                            <w:szCs w:val="21"/>
                          </w:rPr>
                        </w:pPr>
                        <w:r>
                          <w:rPr>
                            <w:rFonts w:hint="eastAsia"/>
                            <w:color w:val="000000" w:themeColor="text1"/>
                            <w:szCs w:val="21"/>
                          </w:rPr>
                          <w:t>五、其他综合收益的税后净额</w:t>
                        </w:r>
                      </w:p>
                    </w:tc>
                  </w:sdtContent>
                </w:sdt>
                <w:tc>
                  <w:tcPr>
                    <w:tcW w:w="1389" w:type="pct"/>
                    <w:tcBorders>
                      <w:top w:val="outset" w:sz="4" w:space="0" w:color="auto"/>
                      <w:left w:val="outset" w:sz="4" w:space="0" w:color="auto"/>
                      <w:bottom w:val="outset" w:sz="4" w:space="0" w:color="auto"/>
                      <w:right w:val="outset" w:sz="4" w:space="0" w:color="auto"/>
                    </w:tcBorders>
                  </w:tcPr>
                  <w:p w14:paraId="0F315064"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1E5CCD7" w14:textId="77777777" w:rsidR="001137E0" w:rsidRDefault="001137E0" w:rsidP="0012414C">
                    <w:pPr>
                      <w:jc w:val="right"/>
                      <w:rPr>
                        <w:szCs w:val="21"/>
                      </w:rPr>
                    </w:pPr>
                  </w:p>
                </w:tc>
              </w:tr>
              <w:tr w:rsidR="001137E0" w14:paraId="6975082D" w14:textId="77777777" w:rsidTr="0012414C">
                <w:sdt>
                  <w:sdtPr>
                    <w:rPr>
                      <w:color w:val="000000" w:themeColor="text1"/>
                    </w:rPr>
                    <w:tag w:val="_PLD_af00273f4e13488f94cbe1c968534529"/>
                    <w:id w:val="-1017299016"/>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6613497" w14:textId="77777777" w:rsidR="001137E0" w:rsidRDefault="001137E0" w:rsidP="0012414C">
                        <w:pPr>
                          <w:ind w:firstLineChars="100" w:firstLine="210"/>
                          <w:rPr>
                            <w:color w:val="000000" w:themeColor="text1"/>
                            <w:szCs w:val="21"/>
                          </w:rPr>
                        </w:pPr>
                        <w:r>
                          <w:rPr>
                            <w:rFonts w:hint="eastAsia"/>
                            <w:color w:val="000000" w:themeColor="text1"/>
                            <w:szCs w:val="21"/>
                          </w:rPr>
                          <w:t>（一）不能重分类进损益的其他综合收益</w:t>
                        </w:r>
                      </w:p>
                    </w:tc>
                  </w:sdtContent>
                </w:sdt>
                <w:tc>
                  <w:tcPr>
                    <w:tcW w:w="1389" w:type="pct"/>
                    <w:tcBorders>
                      <w:top w:val="outset" w:sz="4" w:space="0" w:color="auto"/>
                      <w:left w:val="outset" w:sz="4" w:space="0" w:color="auto"/>
                      <w:bottom w:val="outset" w:sz="4" w:space="0" w:color="auto"/>
                      <w:right w:val="outset" w:sz="4" w:space="0" w:color="auto"/>
                    </w:tcBorders>
                  </w:tcPr>
                  <w:p w14:paraId="0A2B6DE9"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F242A3C" w14:textId="77777777" w:rsidR="001137E0" w:rsidRDefault="001137E0" w:rsidP="0012414C">
                    <w:pPr>
                      <w:jc w:val="right"/>
                      <w:rPr>
                        <w:szCs w:val="21"/>
                      </w:rPr>
                    </w:pPr>
                  </w:p>
                </w:tc>
              </w:tr>
              <w:tr w:rsidR="001137E0" w14:paraId="1BBACCCC" w14:textId="77777777" w:rsidTr="0012414C">
                <w:sdt>
                  <w:sdtPr>
                    <w:rPr>
                      <w:color w:val="000000" w:themeColor="text1"/>
                    </w:rPr>
                    <w:tag w:val="_PLD_a04cd567bf824a1d95a2edbb87629d1a"/>
                    <w:id w:val="-924191833"/>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9C79205" w14:textId="77777777" w:rsidR="001137E0" w:rsidRDefault="001137E0" w:rsidP="0012414C">
                        <w:pPr>
                          <w:ind w:firstLineChars="200" w:firstLine="420"/>
                          <w:rPr>
                            <w:color w:val="000000" w:themeColor="text1"/>
                            <w:szCs w:val="21"/>
                          </w:rPr>
                        </w:pPr>
                        <w:r>
                          <w:rPr>
                            <w:color w:val="000000" w:themeColor="text1"/>
                            <w:szCs w:val="21"/>
                          </w:rPr>
                          <w:t>1.</w:t>
                        </w:r>
                        <w:r>
                          <w:rPr>
                            <w:color w:val="000000" w:themeColor="text1"/>
                            <w:szCs w:val="21"/>
                          </w:rPr>
                          <w:t>重新计量设定受益计划变动额</w:t>
                        </w:r>
                      </w:p>
                    </w:tc>
                  </w:sdtContent>
                </w:sdt>
                <w:tc>
                  <w:tcPr>
                    <w:tcW w:w="1389" w:type="pct"/>
                    <w:tcBorders>
                      <w:top w:val="outset" w:sz="4" w:space="0" w:color="auto"/>
                      <w:left w:val="outset" w:sz="4" w:space="0" w:color="auto"/>
                      <w:bottom w:val="outset" w:sz="4" w:space="0" w:color="auto"/>
                      <w:right w:val="outset" w:sz="4" w:space="0" w:color="auto"/>
                    </w:tcBorders>
                  </w:tcPr>
                  <w:p w14:paraId="0839A455"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662148B" w14:textId="77777777" w:rsidR="001137E0" w:rsidRDefault="001137E0" w:rsidP="0012414C">
                    <w:pPr>
                      <w:jc w:val="right"/>
                      <w:rPr>
                        <w:szCs w:val="21"/>
                      </w:rPr>
                    </w:pPr>
                  </w:p>
                </w:tc>
              </w:tr>
              <w:tr w:rsidR="001137E0" w14:paraId="086F450C" w14:textId="77777777" w:rsidTr="0012414C">
                <w:sdt>
                  <w:sdtPr>
                    <w:rPr>
                      <w:color w:val="000000" w:themeColor="text1"/>
                    </w:rPr>
                    <w:tag w:val="_PLD_554fc9d50ed14b20aceaec1d06c2404f"/>
                    <w:id w:val="-1093166590"/>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84F7FB4" w14:textId="77777777" w:rsidR="001137E0" w:rsidRDefault="001137E0" w:rsidP="0012414C">
                        <w:pPr>
                          <w:ind w:firstLineChars="200" w:firstLine="420"/>
                          <w:rPr>
                            <w:color w:val="000000" w:themeColor="text1"/>
                            <w:szCs w:val="21"/>
                          </w:rPr>
                        </w:pPr>
                        <w:r>
                          <w:rPr>
                            <w:color w:val="000000" w:themeColor="text1"/>
                            <w:szCs w:val="21"/>
                          </w:rPr>
                          <w:t>2.</w:t>
                        </w:r>
                        <w:r>
                          <w:rPr>
                            <w:color w:val="000000" w:themeColor="text1"/>
                            <w:szCs w:val="21"/>
                          </w:rPr>
                          <w:t>权益法下不能转损益的其他综合收益</w:t>
                        </w:r>
                      </w:p>
                    </w:tc>
                  </w:sdtContent>
                </w:sdt>
                <w:tc>
                  <w:tcPr>
                    <w:tcW w:w="1389" w:type="pct"/>
                    <w:tcBorders>
                      <w:top w:val="outset" w:sz="4" w:space="0" w:color="auto"/>
                      <w:left w:val="outset" w:sz="4" w:space="0" w:color="auto"/>
                      <w:bottom w:val="outset" w:sz="4" w:space="0" w:color="auto"/>
                      <w:right w:val="outset" w:sz="4" w:space="0" w:color="auto"/>
                    </w:tcBorders>
                  </w:tcPr>
                  <w:p w14:paraId="4CE3152D"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EB031B2" w14:textId="77777777" w:rsidR="001137E0" w:rsidRDefault="001137E0" w:rsidP="0012414C">
                    <w:pPr>
                      <w:jc w:val="right"/>
                      <w:rPr>
                        <w:szCs w:val="21"/>
                      </w:rPr>
                    </w:pPr>
                  </w:p>
                </w:tc>
              </w:tr>
              <w:tr w:rsidR="001137E0" w14:paraId="172E03CD"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bf29e49c33424a15b37a33b0dea95c87"/>
                      <w:id w:val="-1675645500"/>
                      <w:lock w:val="sdtContentLocked"/>
                    </w:sdtPr>
                    <w:sdtEndPr/>
                    <w:sdtContent>
                      <w:p w14:paraId="2FB8867F" w14:textId="77777777" w:rsidR="001137E0" w:rsidRDefault="001137E0" w:rsidP="0012414C">
                        <w:pPr>
                          <w:ind w:firstLineChars="200" w:firstLine="420"/>
                          <w:rPr>
                            <w:color w:val="000000" w:themeColor="text1"/>
                          </w:rPr>
                        </w:pPr>
                        <w:r>
                          <w:rPr>
                            <w:color w:val="000000" w:themeColor="text1"/>
                          </w:rPr>
                          <w:t>3.</w:t>
                        </w:r>
                        <w:r>
                          <w:rPr>
                            <w:color w:val="000000" w:themeColor="text1"/>
                          </w:rPr>
                          <w:t>其他权益工具投资公允价值变动</w:t>
                        </w:r>
                      </w:p>
                    </w:sdtContent>
                  </w:sdt>
                </w:tc>
                <w:tc>
                  <w:tcPr>
                    <w:tcW w:w="1389" w:type="pct"/>
                    <w:tcBorders>
                      <w:top w:val="outset" w:sz="4" w:space="0" w:color="auto"/>
                      <w:left w:val="outset" w:sz="4" w:space="0" w:color="auto"/>
                      <w:bottom w:val="outset" w:sz="4" w:space="0" w:color="auto"/>
                      <w:right w:val="outset" w:sz="4" w:space="0" w:color="auto"/>
                    </w:tcBorders>
                  </w:tcPr>
                  <w:p w14:paraId="550C8543"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C612DFC" w14:textId="77777777" w:rsidR="001137E0" w:rsidRDefault="001137E0" w:rsidP="0012414C">
                    <w:pPr>
                      <w:jc w:val="right"/>
                      <w:rPr>
                        <w:szCs w:val="21"/>
                      </w:rPr>
                    </w:pPr>
                  </w:p>
                </w:tc>
              </w:tr>
              <w:tr w:rsidR="001137E0" w14:paraId="7352E192"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aa14c793ed744ffb968ac5023a6bc953"/>
                      <w:id w:val="-1825886800"/>
                      <w:lock w:val="sdtContentLocked"/>
                    </w:sdtPr>
                    <w:sdtEndPr/>
                    <w:sdtContent>
                      <w:p w14:paraId="5B548E7C" w14:textId="77777777" w:rsidR="001137E0" w:rsidRDefault="001137E0" w:rsidP="0012414C">
                        <w:pPr>
                          <w:ind w:firstLineChars="200" w:firstLine="420"/>
                          <w:rPr>
                            <w:color w:val="000000" w:themeColor="text1"/>
                          </w:rPr>
                        </w:pPr>
                        <w:r>
                          <w:rPr>
                            <w:color w:val="000000" w:themeColor="text1"/>
                          </w:rPr>
                          <w:t>4.</w:t>
                        </w:r>
                        <w:r>
                          <w:rPr>
                            <w:color w:val="000000" w:themeColor="text1"/>
                          </w:rPr>
                          <w:t>企业自身信用风险公允价值变动</w:t>
                        </w:r>
                      </w:p>
                    </w:sdtContent>
                  </w:sdt>
                </w:tc>
                <w:tc>
                  <w:tcPr>
                    <w:tcW w:w="1389" w:type="pct"/>
                    <w:tcBorders>
                      <w:top w:val="outset" w:sz="4" w:space="0" w:color="auto"/>
                      <w:left w:val="outset" w:sz="4" w:space="0" w:color="auto"/>
                      <w:bottom w:val="outset" w:sz="4" w:space="0" w:color="auto"/>
                      <w:right w:val="outset" w:sz="4" w:space="0" w:color="auto"/>
                    </w:tcBorders>
                  </w:tcPr>
                  <w:p w14:paraId="55EB2208"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88577D4" w14:textId="77777777" w:rsidR="001137E0" w:rsidRDefault="001137E0" w:rsidP="0012414C">
                    <w:pPr>
                      <w:jc w:val="right"/>
                      <w:rPr>
                        <w:szCs w:val="21"/>
                      </w:rPr>
                    </w:pPr>
                  </w:p>
                </w:tc>
              </w:tr>
              <w:tr w:rsidR="001137E0" w14:paraId="667C5863" w14:textId="77777777" w:rsidTr="0012414C">
                <w:sdt>
                  <w:sdtPr>
                    <w:rPr>
                      <w:color w:val="000000" w:themeColor="text1"/>
                    </w:rPr>
                    <w:tag w:val="_PLD_5e9b3a63a4d2459398d75aff2754ef0c"/>
                    <w:id w:val="-49845703"/>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DA48AE9" w14:textId="77777777" w:rsidR="001137E0" w:rsidRDefault="001137E0" w:rsidP="0012414C">
                        <w:pPr>
                          <w:ind w:firstLineChars="100" w:firstLine="210"/>
                          <w:rPr>
                            <w:color w:val="000000" w:themeColor="text1"/>
                            <w:szCs w:val="21"/>
                          </w:rPr>
                        </w:pPr>
                        <w:r>
                          <w:rPr>
                            <w:rFonts w:hint="eastAsia"/>
                            <w:color w:val="000000" w:themeColor="text1"/>
                            <w:szCs w:val="21"/>
                          </w:rPr>
                          <w:t>（二）将重分类进损益的其他综合收益</w:t>
                        </w:r>
                      </w:p>
                    </w:tc>
                  </w:sdtContent>
                </w:sdt>
                <w:tc>
                  <w:tcPr>
                    <w:tcW w:w="1389" w:type="pct"/>
                    <w:tcBorders>
                      <w:top w:val="outset" w:sz="4" w:space="0" w:color="auto"/>
                      <w:left w:val="outset" w:sz="4" w:space="0" w:color="auto"/>
                      <w:bottom w:val="outset" w:sz="4" w:space="0" w:color="auto"/>
                      <w:right w:val="outset" w:sz="4" w:space="0" w:color="auto"/>
                    </w:tcBorders>
                  </w:tcPr>
                  <w:p w14:paraId="3C71E3A3"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836B9A1" w14:textId="77777777" w:rsidR="001137E0" w:rsidRDefault="001137E0" w:rsidP="0012414C">
                    <w:pPr>
                      <w:jc w:val="right"/>
                      <w:rPr>
                        <w:szCs w:val="21"/>
                      </w:rPr>
                    </w:pPr>
                  </w:p>
                </w:tc>
              </w:tr>
              <w:tr w:rsidR="001137E0" w14:paraId="6ADB14C3" w14:textId="77777777" w:rsidTr="0012414C">
                <w:sdt>
                  <w:sdtPr>
                    <w:rPr>
                      <w:color w:val="000000" w:themeColor="text1"/>
                    </w:rPr>
                    <w:tag w:val="_PLD_23b36a4bf8744da9a697e2de2e18ca7e"/>
                    <w:id w:val="1681394763"/>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B57B464" w14:textId="77777777" w:rsidR="001137E0" w:rsidRDefault="001137E0" w:rsidP="0012414C">
                        <w:pPr>
                          <w:ind w:firstLineChars="200" w:firstLine="420"/>
                          <w:rPr>
                            <w:color w:val="000000" w:themeColor="text1"/>
                            <w:szCs w:val="21"/>
                          </w:rPr>
                        </w:pPr>
                        <w:r>
                          <w:rPr>
                            <w:color w:val="000000" w:themeColor="text1"/>
                            <w:szCs w:val="21"/>
                          </w:rPr>
                          <w:t>1.</w:t>
                        </w:r>
                        <w:r>
                          <w:rPr>
                            <w:color w:val="000000" w:themeColor="text1"/>
                            <w:szCs w:val="21"/>
                          </w:rPr>
                          <w:t>权益法下可转损益的其他综合收益</w:t>
                        </w:r>
                      </w:p>
                    </w:tc>
                  </w:sdtContent>
                </w:sdt>
                <w:tc>
                  <w:tcPr>
                    <w:tcW w:w="1389" w:type="pct"/>
                    <w:tcBorders>
                      <w:top w:val="outset" w:sz="4" w:space="0" w:color="auto"/>
                      <w:left w:val="outset" w:sz="4" w:space="0" w:color="auto"/>
                      <w:bottom w:val="outset" w:sz="4" w:space="0" w:color="auto"/>
                      <w:right w:val="outset" w:sz="4" w:space="0" w:color="auto"/>
                    </w:tcBorders>
                  </w:tcPr>
                  <w:p w14:paraId="7EB045C7"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B71E13F" w14:textId="77777777" w:rsidR="001137E0" w:rsidRDefault="001137E0" w:rsidP="0012414C">
                    <w:pPr>
                      <w:jc w:val="right"/>
                      <w:rPr>
                        <w:szCs w:val="21"/>
                      </w:rPr>
                    </w:pPr>
                  </w:p>
                </w:tc>
              </w:tr>
              <w:tr w:rsidR="001137E0" w14:paraId="42D6B5A0"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szCs w:val="21"/>
                      </w:rPr>
                      <w:tag w:val="_PLD_fb89ae17c46e4cf8be04180a11c232ab"/>
                      <w:id w:val="-208190237"/>
                      <w:lock w:val="sdtContentLocked"/>
                    </w:sdtPr>
                    <w:sdtEndPr>
                      <w:rPr>
                        <w:szCs w:val="22"/>
                      </w:rPr>
                    </w:sdtEndPr>
                    <w:sdtContent>
                      <w:p w14:paraId="71B865BD" w14:textId="77777777" w:rsidR="001137E0" w:rsidRDefault="001137E0" w:rsidP="0012414C">
                        <w:pPr>
                          <w:ind w:firstLineChars="200" w:firstLine="420"/>
                          <w:rPr>
                            <w:color w:val="000000" w:themeColor="text1"/>
                          </w:rPr>
                        </w:pPr>
                        <w:r>
                          <w:rPr>
                            <w:color w:val="000000" w:themeColor="text1"/>
                            <w:szCs w:val="21"/>
                          </w:rPr>
                          <w:t>2.</w:t>
                        </w:r>
                        <w:r>
                          <w:rPr>
                            <w:color w:val="000000" w:themeColor="text1"/>
                          </w:rPr>
                          <w:t>其他债权投资公允价值变动</w:t>
                        </w:r>
                      </w:p>
                    </w:sdtContent>
                  </w:sdt>
                </w:tc>
                <w:tc>
                  <w:tcPr>
                    <w:tcW w:w="1389" w:type="pct"/>
                    <w:tcBorders>
                      <w:top w:val="outset" w:sz="4" w:space="0" w:color="auto"/>
                      <w:left w:val="outset" w:sz="4" w:space="0" w:color="auto"/>
                      <w:bottom w:val="outset" w:sz="4" w:space="0" w:color="auto"/>
                      <w:right w:val="outset" w:sz="4" w:space="0" w:color="auto"/>
                    </w:tcBorders>
                  </w:tcPr>
                  <w:p w14:paraId="4A23E8E3"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EAA3596" w14:textId="77777777" w:rsidR="001137E0" w:rsidRDefault="001137E0" w:rsidP="0012414C">
                    <w:pPr>
                      <w:jc w:val="right"/>
                      <w:rPr>
                        <w:szCs w:val="21"/>
                      </w:rPr>
                    </w:pPr>
                  </w:p>
                </w:tc>
              </w:tr>
              <w:tr w:rsidR="001137E0" w14:paraId="7D840433"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40b9f70e0c4d43b28076da0108545c74"/>
                      <w:id w:val="151347697"/>
                      <w:lock w:val="sdtContentLocked"/>
                    </w:sdtPr>
                    <w:sdtEndPr/>
                    <w:sdtContent>
                      <w:p w14:paraId="420297D0" w14:textId="77777777" w:rsidR="001137E0" w:rsidRDefault="001137E0" w:rsidP="0012414C">
                        <w:pPr>
                          <w:ind w:firstLineChars="200" w:firstLine="420"/>
                          <w:rPr>
                            <w:color w:val="000000" w:themeColor="text1"/>
                          </w:rPr>
                        </w:pPr>
                        <w:r>
                          <w:rPr>
                            <w:color w:val="000000" w:themeColor="text1"/>
                          </w:rPr>
                          <w:t>3.</w:t>
                        </w:r>
                        <w:r>
                          <w:rPr>
                            <w:color w:val="000000" w:themeColor="text1"/>
                          </w:rPr>
                          <w:t>可供出售金融资产公允价值变动损益</w:t>
                        </w:r>
                      </w:p>
                    </w:sdtContent>
                  </w:sdt>
                </w:tc>
                <w:tc>
                  <w:tcPr>
                    <w:tcW w:w="1389" w:type="pct"/>
                    <w:tcBorders>
                      <w:top w:val="outset" w:sz="4" w:space="0" w:color="auto"/>
                      <w:left w:val="outset" w:sz="4" w:space="0" w:color="auto"/>
                      <w:bottom w:val="outset" w:sz="4" w:space="0" w:color="auto"/>
                      <w:right w:val="outset" w:sz="4" w:space="0" w:color="auto"/>
                    </w:tcBorders>
                  </w:tcPr>
                  <w:p w14:paraId="7886D47C"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79295A7" w14:textId="77777777" w:rsidR="001137E0" w:rsidRDefault="001137E0" w:rsidP="0012414C">
                    <w:pPr>
                      <w:jc w:val="right"/>
                      <w:rPr>
                        <w:szCs w:val="21"/>
                      </w:rPr>
                    </w:pPr>
                  </w:p>
                </w:tc>
              </w:tr>
              <w:tr w:rsidR="001137E0" w14:paraId="221FF4E6"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4b2ee162cd1a4017b37e83e5bb741d78"/>
                      <w:id w:val="-1205410183"/>
                      <w:lock w:val="sdtContentLocked"/>
                    </w:sdtPr>
                    <w:sdtEndPr/>
                    <w:sdtContent>
                      <w:p w14:paraId="4CA2253E" w14:textId="77777777" w:rsidR="001137E0" w:rsidRDefault="001137E0" w:rsidP="0012414C">
                        <w:pPr>
                          <w:ind w:firstLineChars="200" w:firstLine="420"/>
                          <w:rPr>
                            <w:color w:val="000000" w:themeColor="text1"/>
                          </w:rPr>
                        </w:pPr>
                        <w:r>
                          <w:rPr>
                            <w:color w:val="000000" w:themeColor="text1"/>
                          </w:rPr>
                          <w:t>4.</w:t>
                        </w:r>
                        <w:r>
                          <w:rPr>
                            <w:color w:val="000000" w:themeColor="text1"/>
                          </w:rPr>
                          <w:t>金融资产重分类计入其他综合收益的金额</w:t>
                        </w:r>
                      </w:p>
                    </w:sdtContent>
                  </w:sdt>
                </w:tc>
                <w:tc>
                  <w:tcPr>
                    <w:tcW w:w="1389" w:type="pct"/>
                    <w:tcBorders>
                      <w:top w:val="outset" w:sz="4" w:space="0" w:color="auto"/>
                      <w:left w:val="outset" w:sz="4" w:space="0" w:color="auto"/>
                      <w:bottom w:val="outset" w:sz="4" w:space="0" w:color="auto"/>
                      <w:right w:val="outset" w:sz="4" w:space="0" w:color="auto"/>
                    </w:tcBorders>
                  </w:tcPr>
                  <w:p w14:paraId="037B9A29"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7D5DA2E" w14:textId="77777777" w:rsidR="001137E0" w:rsidRDefault="001137E0" w:rsidP="0012414C">
                    <w:pPr>
                      <w:jc w:val="right"/>
                      <w:rPr>
                        <w:szCs w:val="21"/>
                      </w:rPr>
                    </w:pPr>
                  </w:p>
                </w:tc>
              </w:tr>
              <w:tr w:rsidR="001137E0" w14:paraId="66C1385C"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419e68a933b54c28a0c05d692db1cc60"/>
                      <w:id w:val="499163239"/>
                      <w:lock w:val="sdtContentLocked"/>
                    </w:sdtPr>
                    <w:sdtEndPr/>
                    <w:sdtContent>
                      <w:p w14:paraId="3F02DB65" w14:textId="77777777" w:rsidR="001137E0" w:rsidRDefault="001137E0" w:rsidP="0012414C">
                        <w:pPr>
                          <w:ind w:firstLineChars="200" w:firstLine="420"/>
                          <w:rPr>
                            <w:color w:val="000000" w:themeColor="text1"/>
                          </w:rPr>
                        </w:pPr>
                        <w:r>
                          <w:rPr>
                            <w:color w:val="000000" w:themeColor="text1"/>
                          </w:rPr>
                          <w:t>5.</w:t>
                        </w:r>
                        <w:r>
                          <w:rPr>
                            <w:color w:val="000000" w:themeColor="text1"/>
                          </w:rPr>
                          <w:t>持有至到期投资重分类为可供出售金融资产损益</w:t>
                        </w:r>
                      </w:p>
                    </w:sdtContent>
                  </w:sdt>
                </w:tc>
                <w:tc>
                  <w:tcPr>
                    <w:tcW w:w="1389" w:type="pct"/>
                    <w:tcBorders>
                      <w:top w:val="outset" w:sz="4" w:space="0" w:color="auto"/>
                      <w:left w:val="outset" w:sz="4" w:space="0" w:color="auto"/>
                      <w:bottom w:val="outset" w:sz="4" w:space="0" w:color="auto"/>
                      <w:right w:val="outset" w:sz="4" w:space="0" w:color="auto"/>
                    </w:tcBorders>
                  </w:tcPr>
                  <w:p w14:paraId="6BA7823D"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43C421E" w14:textId="77777777" w:rsidR="001137E0" w:rsidRDefault="001137E0" w:rsidP="0012414C">
                    <w:pPr>
                      <w:jc w:val="right"/>
                      <w:rPr>
                        <w:szCs w:val="21"/>
                      </w:rPr>
                    </w:pPr>
                  </w:p>
                </w:tc>
              </w:tr>
              <w:tr w:rsidR="001137E0" w14:paraId="1D6AC41D"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09add43bab9d449582056cfb04fc495d"/>
                      <w:id w:val="-34198506"/>
                      <w:lock w:val="sdtContentLocked"/>
                    </w:sdtPr>
                    <w:sdtEndPr/>
                    <w:sdtContent>
                      <w:p w14:paraId="1D9C1BDB" w14:textId="77777777" w:rsidR="001137E0" w:rsidRDefault="001137E0" w:rsidP="0012414C">
                        <w:pPr>
                          <w:ind w:firstLineChars="200" w:firstLine="420"/>
                          <w:rPr>
                            <w:color w:val="000000" w:themeColor="text1"/>
                          </w:rPr>
                        </w:pPr>
                        <w:r>
                          <w:rPr>
                            <w:color w:val="000000" w:themeColor="text1"/>
                          </w:rPr>
                          <w:t>6.</w:t>
                        </w:r>
                        <w:r>
                          <w:rPr>
                            <w:color w:val="000000" w:themeColor="text1"/>
                          </w:rPr>
                          <w:t>其他债权投资信用减值准备</w:t>
                        </w:r>
                      </w:p>
                    </w:sdtContent>
                  </w:sdt>
                </w:tc>
                <w:tc>
                  <w:tcPr>
                    <w:tcW w:w="1389" w:type="pct"/>
                    <w:tcBorders>
                      <w:top w:val="outset" w:sz="4" w:space="0" w:color="auto"/>
                      <w:left w:val="outset" w:sz="4" w:space="0" w:color="auto"/>
                      <w:bottom w:val="outset" w:sz="4" w:space="0" w:color="auto"/>
                      <w:right w:val="outset" w:sz="4" w:space="0" w:color="auto"/>
                    </w:tcBorders>
                  </w:tcPr>
                  <w:p w14:paraId="08E572C2"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57039EA" w14:textId="77777777" w:rsidR="001137E0" w:rsidRDefault="001137E0" w:rsidP="0012414C">
                    <w:pPr>
                      <w:jc w:val="right"/>
                      <w:rPr>
                        <w:szCs w:val="21"/>
                      </w:rPr>
                    </w:pPr>
                  </w:p>
                </w:tc>
              </w:tr>
              <w:tr w:rsidR="001137E0" w14:paraId="52684C73"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c074019d15aa42318353402ace9c714b"/>
                      <w:id w:val="-1904666496"/>
                      <w:lock w:val="sdtContentLocked"/>
                    </w:sdtPr>
                    <w:sdtEndPr/>
                    <w:sdtContent>
                      <w:p w14:paraId="23F25AEA" w14:textId="77777777" w:rsidR="001137E0" w:rsidRDefault="001137E0" w:rsidP="0012414C">
                        <w:pPr>
                          <w:ind w:firstLineChars="200" w:firstLine="420"/>
                          <w:rPr>
                            <w:color w:val="000000" w:themeColor="text1"/>
                          </w:rPr>
                        </w:pPr>
                        <w:r>
                          <w:rPr>
                            <w:color w:val="000000" w:themeColor="text1"/>
                          </w:rPr>
                          <w:t>7.</w:t>
                        </w:r>
                        <w:r>
                          <w:rPr>
                            <w:color w:val="000000" w:themeColor="text1"/>
                          </w:rPr>
                          <w:t>现金流量套期储备（现金流量套期损益的有效部分</w:t>
                        </w:r>
                        <w:r>
                          <w:rPr>
                            <w:rFonts w:hint="eastAsia"/>
                            <w:color w:val="000000" w:themeColor="text1"/>
                          </w:rPr>
                          <w:t>）</w:t>
                        </w:r>
                      </w:p>
                    </w:sdtContent>
                  </w:sdt>
                </w:tc>
                <w:tc>
                  <w:tcPr>
                    <w:tcW w:w="1389" w:type="pct"/>
                    <w:tcBorders>
                      <w:top w:val="outset" w:sz="4" w:space="0" w:color="auto"/>
                      <w:left w:val="outset" w:sz="4" w:space="0" w:color="auto"/>
                      <w:bottom w:val="outset" w:sz="4" w:space="0" w:color="auto"/>
                      <w:right w:val="outset" w:sz="4" w:space="0" w:color="auto"/>
                    </w:tcBorders>
                  </w:tcPr>
                  <w:p w14:paraId="23967656"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E4684FA" w14:textId="77777777" w:rsidR="001137E0" w:rsidRDefault="001137E0" w:rsidP="0012414C">
                    <w:pPr>
                      <w:jc w:val="right"/>
                      <w:rPr>
                        <w:szCs w:val="21"/>
                      </w:rPr>
                    </w:pPr>
                  </w:p>
                </w:tc>
              </w:tr>
              <w:tr w:rsidR="001137E0" w14:paraId="4E0BDA0C"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6d380e570b534f9f88062a16fa6a952f"/>
                      <w:id w:val="941878122"/>
                      <w:lock w:val="sdtContentLocked"/>
                    </w:sdtPr>
                    <w:sdtEndPr/>
                    <w:sdtContent>
                      <w:p w14:paraId="0649CB9F" w14:textId="77777777" w:rsidR="001137E0" w:rsidRDefault="001137E0" w:rsidP="0012414C">
                        <w:pPr>
                          <w:ind w:firstLineChars="200" w:firstLine="420"/>
                          <w:rPr>
                            <w:color w:val="000000" w:themeColor="text1"/>
                          </w:rPr>
                        </w:pPr>
                        <w:r>
                          <w:rPr>
                            <w:color w:val="000000" w:themeColor="text1"/>
                          </w:rPr>
                          <w:t>8.</w:t>
                        </w:r>
                        <w:r>
                          <w:rPr>
                            <w:color w:val="000000" w:themeColor="text1"/>
                          </w:rPr>
                          <w:t>外币财务报表折算差额</w:t>
                        </w:r>
                      </w:p>
                    </w:sdtContent>
                  </w:sdt>
                </w:tc>
                <w:tc>
                  <w:tcPr>
                    <w:tcW w:w="1389" w:type="pct"/>
                    <w:tcBorders>
                      <w:top w:val="outset" w:sz="4" w:space="0" w:color="auto"/>
                      <w:left w:val="outset" w:sz="4" w:space="0" w:color="auto"/>
                      <w:bottom w:val="outset" w:sz="4" w:space="0" w:color="auto"/>
                      <w:right w:val="outset" w:sz="4" w:space="0" w:color="auto"/>
                    </w:tcBorders>
                  </w:tcPr>
                  <w:p w14:paraId="58153F31"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2262FFD" w14:textId="77777777" w:rsidR="001137E0" w:rsidRDefault="001137E0" w:rsidP="0012414C">
                    <w:pPr>
                      <w:jc w:val="right"/>
                      <w:rPr>
                        <w:szCs w:val="21"/>
                      </w:rPr>
                    </w:pPr>
                  </w:p>
                </w:tc>
              </w:tr>
              <w:tr w:rsidR="001137E0" w14:paraId="770AE5AE" w14:textId="77777777" w:rsidTr="0012414C">
                <w:tc>
                  <w:tcPr>
                    <w:tcW w:w="2217" w:type="pct"/>
                    <w:tcBorders>
                      <w:top w:val="outset" w:sz="4" w:space="0" w:color="auto"/>
                      <w:left w:val="outset" w:sz="4" w:space="0" w:color="auto"/>
                      <w:bottom w:val="outset" w:sz="4" w:space="0" w:color="auto"/>
                      <w:right w:val="outset" w:sz="4" w:space="0" w:color="auto"/>
                    </w:tcBorders>
                    <w:vAlign w:val="center"/>
                  </w:tcPr>
                  <w:sdt>
                    <w:sdtPr>
                      <w:rPr>
                        <w:color w:val="000000" w:themeColor="text1"/>
                      </w:rPr>
                      <w:tag w:val="_PLD_898d2da84e7a4cbaa24ad8496fd50c22"/>
                      <w:id w:val="-1446458066"/>
                      <w:lock w:val="sdtContentLocked"/>
                    </w:sdtPr>
                    <w:sdtEndPr/>
                    <w:sdtContent>
                      <w:p w14:paraId="37B8CFBB" w14:textId="77777777" w:rsidR="001137E0" w:rsidRDefault="001137E0" w:rsidP="0012414C">
                        <w:pPr>
                          <w:ind w:firstLineChars="200" w:firstLine="420"/>
                          <w:rPr>
                            <w:color w:val="000000" w:themeColor="text1"/>
                          </w:rPr>
                        </w:pPr>
                        <w:r>
                          <w:rPr>
                            <w:color w:val="000000" w:themeColor="text1"/>
                          </w:rPr>
                          <w:t>9.</w:t>
                        </w:r>
                        <w:r>
                          <w:rPr>
                            <w:color w:val="000000" w:themeColor="text1"/>
                          </w:rPr>
                          <w:t>其他</w:t>
                        </w:r>
                      </w:p>
                    </w:sdtContent>
                  </w:sdt>
                </w:tc>
                <w:tc>
                  <w:tcPr>
                    <w:tcW w:w="1389" w:type="pct"/>
                    <w:tcBorders>
                      <w:top w:val="outset" w:sz="4" w:space="0" w:color="auto"/>
                      <w:left w:val="outset" w:sz="4" w:space="0" w:color="auto"/>
                      <w:bottom w:val="outset" w:sz="4" w:space="0" w:color="auto"/>
                      <w:right w:val="outset" w:sz="4" w:space="0" w:color="auto"/>
                    </w:tcBorders>
                  </w:tcPr>
                  <w:p w14:paraId="48061CD0"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D8C3646" w14:textId="77777777" w:rsidR="001137E0" w:rsidRDefault="001137E0" w:rsidP="0012414C">
                    <w:pPr>
                      <w:jc w:val="right"/>
                      <w:rPr>
                        <w:szCs w:val="21"/>
                      </w:rPr>
                    </w:pPr>
                  </w:p>
                </w:tc>
              </w:tr>
              <w:tr w:rsidR="001137E0" w14:paraId="75F605EE" w14:textId="77777777" w:rsidTr="0012414C">
                <w:sdt>
                  <w:sdtPr>
                    <w:rPr>
                      <w:color w:val="000000" w:themeColor="text1"/>
                    </w:rPr>
                    <w:tag w:val="_PLD_28c5754bb7fa4318acce7f2a737ac5ee"/>
                    <w:id w:val="-876164523"/>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81A44A3" w14:textId="77777777" w:rsidR="001137E0" w:rsidRDefault="001137E0" w:rsidP="0012414C">
                        <w:pPr>
                          <w:ind w:left="-19"/>
                          <w:rPr>
                            <w:color w:val="000000" w:themeColor="text1"/>
                            <w:szCs w:val="21"/>
                          </w:rPr>
                        </w:pPr>
                        <w:r>
                          <w:rPr>
                            <w:rFonts w:hint="eastAsia"/>
                            <w:color w:val="000000" w:themeColor="text1"/>
                            <w:szCs w:val="21"/>
                          </w:rPr>
                          <w:t>六、综合收益总额</w:t>
                        </w:r>
                      </w:p>
                    </w:tc>
                  </w:sdtContent>
                </w:sdt>
                <w:tc>
                  <w:tcPr>
                    <w:tcW w:w="1389" w:type="pct"/>
                    <w:tcBorders>
                      <w:top w:val="outset" w:sz="4" w:space="0" w:color="auto"/>
                      <w:left w:val="outset" w:sz="4" w:space="0" w:color="auto"/>
                      <w:bottom w:val="outset" w:sz="4" w:space="0" w:color="auto"/>
                      <w:right w:val="outset" w:sz="4" w:space="0" w:color="auto"/>
                    </w:tcBorders>
                  </w:tcPr>
                  <w:p w14:paraId="22C807F2" w14:textId="7DF23BD6" w:rsidR="001137E0" w:rsidRPr="00010C44" w:rsidRDefault="00010C44" w:rsidP="0012414C">
                    <w:pPr>
                      <w:jc w:val="right"/>
                      <w:rPr>
                        <w:rFonts w:ascii="Times New Roman" w:hAnsi="Times New Roman"/>
                        <w:szCs w:val="21"/>
                      </w:rPr>
                    </w:pPr>
                    <w:r w:rsidRPr="00010C44">
                      <w:rPr>
                        <w:rFonts w:ascii="Times New Roman" w:eastAsiaTheme="minorEastAsia" w:hAnsi="Times New Roman"/>
                        <w:kern w:val="0"/>
                        <w:szCs w:val="21"/>
                      </w:rPr>
                      <w:t>182,674,318.67</w:t>
                    </w:r>
                  </w:p>
                </w:tc>
                <w:tc>
                  <w:tcPr>
                    <w:tcW w:w="1393" w:type="pct"/>
                    <w:tcBorders>
                      <w:top w:val="outset" w:sz="4" w:space="0" w:color="auto"/>
                      <w:left w:val="outset" w:sz="4" w:space="0" w:color="auto"/>
                      <w:bottom w:val="outset" w:sz="4" w:space="0" w:color="auto"/>
                      <w:right w:val="outset" w:sz="4" w:space="0" w:color="auto"/>
                    </w:tcBorders>
                  </w:tcPr>
                  <w:p w14:paraId="6EE58396" w14:textId="66790BC3" w:rsidR="001137E0" w:rsidRPr="008443C1" w:rsidRDefault="0012414C" w:rsidP="0012414C">
                    <w:pPr>
                      <w:jc w:val="right"/>
                      <w:rPr>
                        <w:rFonts w:ascii="Times New Roman" w:hAnsi="Times New Roman"/>
                        <w:szCs w:val="21"/>
                      </w:rPr>
                    </w:pPr>
                    <w:r w:rsidRPr="008443C1">
                      <w:rPr>
                        <w:rFonts w:ascii="Times New Roman" w:hAnsi="Times New Roman"/>
                        <w:szCs w:val="21"/>
                      </w:rPr>
                      <w:t>135,893,967.15</w:t>
                    </w:r>
                  </w:p>
                </w:tc>
              </w:tr>
              <w:tr w:rsidR="001137E0" w14:paraId="12D53441" w14:textId="77777777" w:rsidTr="0012414C">
                <w:sdt>
                  <w:sdtPr>
                    <w:rPr>
                      <w:color w:val="000000" w:themeColor="text1"/>
                    </w:rPr>
                    <w:tag w:val="_PLD_e54bcb6d999045be8e0377e303860182"/>
                    <w:id w:val="-1898353977"/>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A4E5FC9" w14:textId="77777777" w:rsidR="001137E0" w:rsidRDefault="001137E0" w:rsidP="0012414C">
                        <w:pPr>
                          <w:ind w:leftChars="-19" w:hangingChars="19" w:hanging="40"/>
                          <w:rPr>
                            <w:color w:val="000000" w:themeColor="text1"/>
                            <w:szCs w:val="21"/>
                          </w:rPr>
                        </w:pPr>
                        <w:r>
                          <w:rPr>
                            <w:rFonts w:hint="eastAsia"/>
                            <w:color w:val="000000" w:themeColor="text1"/>
                            <w:szCs w:val="21"/>
                          </w:rPr>
                          <w:t>七</w:t>
                        </w:r>
                        <w:r>
                          <w:rPr>
                            <w:color w:val="000000" w:themeColor="text1"/>
                            <w:szCs w:val="21"/>
                          </w:rPr>
                          <w:t>、每股收益：</w:t>
                        </w:r>
                      </w:p>
                    </w:tc>
                  </w:sdtContent>
                </w:sdt>
                <w:tc>
                  <w:tcPr>
                    <w:tcW w:w="1389" w:type="pct"/>
                    <w:tcBorders>
                      <w:top w:val="outset" w:sz="4" w:space="0" w:color="auto"/>
                      <w:left w:val="outset" w:sz="4" w:space="0" w:color="auto"/>
                      <w:bottom w:val="outset" w:sz="4" w:space="0" w:color="auto"/>
                      <w:right w:val="outset" w:sz="4" w:space="0" w:color="auto"/>
                    </w:tcBorders>
                  </w:tcPr>
                  <w:p w14:paraId="2BBDAA9E" w14:textId="77777777" w:rsidR="001137E0" w:rsidRDefault="001137E0" w:rsidP="0012414C">
                    <w:pPr>
                      <w:jc w:val="right"/>
                      <w:rPr>
                        <w:color w:val="000000" w:themeColor="text1"/>
                        <w:szCs w:val="21"/>
                      </w:rPr>
                    </w:pPr>
                  </w:p>
                </w:tc>
                <w:tc>
                  <w:tcPr>
                    <w:tcW w:w="1393" w:type="pct"/>
                    <w:tcBorders>
                      <w:top w:val="outset" w:sz="4" w:space="0" w:color="auto"/>
                      <w:left w:val="outset" w:sz="4" w:space="0" w:color="auto"/>
                      <w:bottom w:val="outset" w:sz="4" w:space="0" w:color="auto"/>
                      <w:right w:val="outset" w:sz="4" w:space="0" w:color="auto"/>
                    </w:tcBorders>
                  </w:tcPr>
                  <w:p w14:paraId="264727F9" w14:textId="77777777" w:rsidR="001137E0" w:rsidRDefault="001137E0" w:rsidP="0012414C">
                    <w:pPr>
                      <w:jc w:val="right"/>
                      <w:rPr>
                        <w:color w:val="000000" w:themeColor="text1"/>
                        <w:szCs w:val="21"/>
                      </w:rPr>
                    </w:pPr>
                  </w:p>
                </w:tc>
              </w:tr>
              <w:tr w:rsidR="001137E0" w14:paraId="5A3D8404" w14:textId="77777777" w:rsidTr="0012414C">
                <w:sdt>
                  <w:sdtPr>
                    <w:rPr>
                      <w:color w:val="000000" w:themeColor="text1"/>
                    </w:rPr>
                    <w:tag w:val="_PLD_b836ae5fa2314ae390c6109444800ce6"/>
                    <w:id w:val="-1703856498"/>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8426F51" w14:textId="77777777" w:rsidR="001137E0" w:rsidRDefault="001137E0" w:rsidP="0012414C">
                        <w:pPr>
                          <w:ind w:left="-19" w:firstLineChars="200" w:firstLine="420"/>
                          <w:rPr>
                            <w:color w:val="000000" w:themeColor="text1"/>
                            <w:szCs w:val="21"/>
                          </w:rPr>
                        </w:pPr>
                        <w:r>
                          <w:rPr>
                            <w:color w:val="000000" w:themeColor="text1"/>
                            <w:szCs w:val="21"/>
                          </w:rPr>
                          <w:t>（一）基本每股收益</w:t>
                        </w:r>
                        <w:r>
                          <w:rPr>
                            <w:rFonts w:hint="eastAsia"/>
                            <w:color w:val="000000" w:themeColor="text1"/>
                            <w:szCs w:val="21"/>
                          </w:rPr>
                          <w:t>(</w:t>
                        </w:r>
                        <w:r>
                          <w:rPr>
                            <w:rFonts w:hint="eastAsia"/>
                            <w:color w:val="000000" w:themeColor="text1"/>
                            <w:szCs w:val="21"/>
                          </w:rPr>
                          <w:t>元</w:t>
                        </w:r>
                        <w:r>
                          <w:rPr>
                            <w:rFonts w:hint="eastAsia"/>
                            <w:color w:val="000000" w:themeColor="text1"/>
                            <w:szCs w:val="21"/>
                          </w:rPr>
                          <w:t>/</w:t>
                        </w:r>
                        <w:r>
                          <w:rPr>
                            <w:rFonts w:hint="eastAsia"/>
                            <w:color w:val="000000" w:themeColor="text1"/>
                            <w:szCs w:val="21"/>
                          </w:rPr>
                          <w:t>股</w:t>
                        </w:r>
                        <w:r>
                          <w:rPr>
                            <w:rFonts w:hint="eastAsia"/>
                            <w:color w:val="000000" w:themeColor="text1"/>
                            <w:szCs w:val="21"/>
                          </w:rPr>
                          <w:t>)</w:t>
                        </w:r>
                      </w:p>
                    </w:tc>
                  </w:sdtContent>
                </w:sdt>
                <w:tc>
                  <w:tcPr>
                    <w:tcW w:w="1389" w:type="pct"/>
                    <w:tcBorders>
                      <w:top w:val="outset" w:sz="4" w:space="0" w:color="auto"/>
                      <w:left w:val="outset" w:sz="4" w:space="0" w:color="auto"/>
                      <w:bottom w:val="outset" w:sz="4" w:space="0" w:color="auto"/>
                      <w:right w:val="outset" w:sz="4" w:space="0" w:color="auto"/>
                    </w:tcBorders>
                  </w:tcPr>
                  <w:p w14:paraId="47B537C3"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E291CAB" w14:textId="77777777" w:rsidR="001137E0" w:rsidRDefault="001137E0" w:rsidP="0012414C">
                    <w:pPr>
                      <w:jc w:val="right"/>
                      <w:rPr>
                        <w:szCs w:val="21"/>
                      </w:rPr>
                    </w:pPr>
                  </w:p>
                </w:tc>
              </w:tr>
              <w:tr w:rsidR="001137E0" w14:paraId="2991AC61" w14:textId="77777777" w:rsidTr="0012414C">
                <w:sdt>
                  <w:sdtPr>
                    <w:rPr>
                      <w:color w:val="000000" w:themeColor="text1"/>
                    </w:rPr>
                    <w:tag w:val="_PLD_335de01237314baf84f29e9aa2bb5c3e"/>
                    <w:id w:val="1220098744"/>
                    <w:lock w:val="sdtConten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4FE7AA1" w14:textId="77777777" w:rsidR="001137E0" w:rsidRDefault="001137E0" w:rsidP="0012414C">
                        <w:pPr>
                          <w:ind w:left="-19" w:firstLineChars="200" w:firstLine="420"/>
                          <w:rPr>
                            <w:color w:val="000000" w:themeColor="text1"/>
                            <w:szCs w:val="21"/>
                          </w:rPr>
                        </w:pPr>
                        <w:r>
                          <w:rPr>
                            <w:color w:val="000000" w:themeColor="text1"/>
                            <w:szCs w:val="21"/>
                          </w:rPr>
                          <w:t>（二）稀释每股收益</w:t>
                        </w:r>
                        <w:r>
                          <w:rPr>
                            <w:rFonts w:hint="eastAsia"/>
                            <w:color w:val="000000" w:themeColor="text1"/>
                            <w:szCs w:val="21"/>
                          </w:rPr>
                          <w:t>(</w:t>
                        </w:r>
                        <w:r>
                          <w:rPr>
                            <w:rFonts w:hint="eastAsia"/>
                            <w:color w:val="000000" w:themeColor="text1"/>
                            <w:szCs w:val="21"/>
                          </w:rPr>
                          <w:t>元</w:t>
                        </w:r>
                        <w:r>
                          <w:rPr>
                            <w:rFonts w:hint="eastAsia"/>
                            <w:color w:val="000000" w:themeColor="text1"/>
                            <w:szCs w:val="21"/>
                          </w:rPr>
                          <w:t>/</w:t>
                        </w:r>
                        <w:r>
                          <w:rPr>
                            <w:rFonts w:hint="eastAsia"/>
                            <w:color w:val="000000" w:themeColor="text1"/>
                            <w:szCs w:val="21"/>
                          </w:rPr>
                          <w:t>股</w:t>
                        </w:r>
                        <w:r>
                          <w:rPr>
                            <w:rFonts w:hint="eastAsia"/>
                            <w:color w:val="000000" w:themeColor="text1"/>
                            <w:szCs w:val="21"/>
                          </w:rPr>
                          <w:t>)</w:t>
                        </w:r>
                      </w:p>
                    </w:tc>
                  </w:sdtContent>
                </w:sdt>
                <w:tc>
                  <w:tcPr>
                    <w:tcW w:w="1389" w:type="pct"/>
                    <w:tcBorders>
                      <w:top w:val="outset" w:sz="4" w:space="0" w:color="auto"/>
                      <w:left w:val="outset" w:sz="4" w:space="0" w:color="auto"/>
                      <w:bottom w:val="outset" w:sz="4" w:space="0" w:color="auto"/>
                      <w:right w:val="outset" w:sz="4" w:space="0" w:color="auto"/>
                    </w:tcBorders>
                  </w:tcPr>
                  <w:p w14:paraId="31B3188E" w14:textId="77777777" w:rsidR="001137E0" w:rsidRDefault="001137E0" w:rsidP="0012414C">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EC1BD8D" w14:textId="77777777" w:rsidR="001137E0" w:rsidRDefault="001137E0" w:rsidP="0012414C">
                    <w:pPr>
                      <w:jc w:val="right"/>
                      <w:rPr>
                        <w:szCs w:val="21"/>
                      </w:rPr>
                    </w:pPr>
                  </w:p>
                </w:tc>
              </w:tr>
            </w:tbl>
            <w:p w14:paraId="548EDD21" w14:textId="77777777" w:rsidR="001137E0" w:rsidRDefault="001137E0"/>
            <w:p w14:paraId="50622A3E" w14:textId="541F90FB" w:rsidR="00F27219" w:rsidRDefault="00BC4604">
              <w:pPr>
                <w:snapToGrid w:val="0"/>
                <w:spacing w:line="240" w:lineRule="atLeast"/>
                <w:ind w:rightChars="-73" w:right="-153"/>
                <w:rPr>
                  <w:rFonts w:cs="宋体-方正超大字符集"/>
                  <w:color w:val="000000" w:themeColor="text1"/>
                  <w:szCs w:val="21"/>
                </w:rPr>
              </w:pPr>
              <w:r>
                <w:rPr>
                  <w:color w:val="000000" w:themeColor="text1"/>
                  <w:szCs w:val="21"/>
                </w:rPr>
                <w:t>法定代表人</w:t>
              </w:r>
              <w:r>
                <w:rPr>
                  <w:rFonts w:hint="eastAsia"/>
                  <w:color w:val="000000" w:themeColor="text1"/>
                  <w:szCs w:val="21"/>
                </w:rPr>
                <w:t>：</w:t>
              </w:r>
              <w:sdt>
                <w:sdtPr>
                  <w:rPr>
                    <w:rFonts w:hint="eastAsia"/>
                    <w:color w:val="000000" w:themeColor="text1"/>
                    <w:szCs w:val="21"/>
                  </w:rPr>
                  <w:alias w:val="公司法定代表人"/>
                  <w:tag w:val="_GBC_e995bc29347c4cc5acee113c4e03fcdc"/>
                  <w:id w:val="1110629736"/>
                  <w:lock w:val="sdtLocked"/>
                  <w:placeholder>
                    <w:docPart w:val="GBC22222222222222222222222222222"/>
                  </w:placeholder>
                  <w:text/>
                </w:sdtPr>
                <w:sdtEndPr/>
                <w:sdtContent>
                  <w:r w:rsidR="008443C1">
                    <w:rPr>
                      <w:rFonts w:hint="eastAsia"/>
                      <w:color w:val="000000" w:themeColor="text1"/>
                      <w:szCs w:val="21"/>
                    </w:rPr>
                    <w:t>陆庆</w:t>
                  </w:r>
                </w:sdtContent>
              </w:sdt>
              <w:r>
                <w:rPr>
                  <w:rFonts w:hint="eastAsia"/>
                  <w:color w:val="000000" w:themeColor="text1"/>
                  <w:szCs w:val="21"/>
                </w:rPr>
                <w:t xml:space="preserve"> </w:t>
              </w:r>
              <w:r>
                <w:rPr>
                  <w:color w:val="000000" w:themeColor="text1"/>
                  <w:szCs w:val="21"/>
                </w:rPr>
                <w:t>主管会计工作负责人</w:t>
              </w:r>
              <w:r>
                <w:rPr>
                  <w:rFonts w:hint="eastAsia"/>
                  <w:color w:val="000000" w:themeColor="text1"/>
                  <w:szCs w:val="21"/>
                </w:rPr>
                <w:t>：</w:t>
              </w:r>
              <w:sdt>
                <w:sdtPr>
                  <w:rPr>
                    <w:rFonts w:hint="eastAsia"/>
                    <w:color w:val="000000" w:themeColor="text1"/>
                    <w:szCs w:val="21"/>
                  </w:rPr>
                  <w:alias w:val="主管会计工作负责人姓名"/>
                  <w:tag w:val="_GBC_421baed8573540809278dd0f93409ea5"/>
                  <w:id w:val="1273828245"/>
                  <w:lock w:val="sdtLocked"/>
                  <w:placeholder>
                    <w:docPart w:val="GBC22222222222222222222222222222"/>
                  </w:placeholder>
                  <w:text/>
                </w:sdtPr>
                <w:sdtEndPr/>
                <w:sdtContent>
                  <w:r w:rsidR="00EC382F">
                    <w:rPr>
                      <w:rFonts w:hint="eastAsia"/>
                      <w:color w:val="000000" w:themeColor="text1"/>
                      <w:szCs w:val="21"/>
                    </w:rPr>
                    <w:t>黄剑</w:t>
                  </w:r>
                </w:sdtContent>
              </w:sdt>
              <w:r>
                <w:rPr>
                  <w:rFonts w:hint="eastAsia"/>
                  <w:color w:val="000000" w:themeColor="text1"/>
                  <w:szCs w:val="21"/>
                </w:rPr>
                <w:t xml:space="preserve"> </w:t>
              </w:r>
              <w:r>
                <w:rPr>
                  <w:color w:val="000000" w:themeColor="text1"/>
                  <w:szCs w:val="21"/>
                </w:rPr>
                <w:t>会计机构负责人</w:t>
              </w:r>
              <w:r>
                <w:rPr>
                  <w:rFonts w:hint="eastAsia"/>
                  <w:color w:val="000000" w:themeColor="text1"/>
                  <w:szCs w:val="21"/>
                </w:rPr>
                <w:t>：</w:t>
              </w:r>
              <w:sdt>
                <w:sdtPr>
                  <w:rPr>
                    <w:rFonts w:hint="eastAsia"/>
                    <w:color w:val="000000" w:themeColor="text1"/>
                    <w:szCs w:val="21"/>
                  </w:rPr>
                  <w:alias w:val="会计机构负责人姓名"/>
                  <w:tag w:val="_GBC_78fea6a6ae9e4c198101336e3ed0becc"/>
                  <w:id w:val="-2048209234"/>
                  <w:lock w:val="sdtLocked"/>
                  <w:placeholder>
                    <w:docPart w:val="GBC22222222222222222222222222222"/>
                  </w:placeholder>
                  <w:text/>
                </w:sdtPr>
                <w:sdtEndPr/>
                <w:sdtContent>
                  <w:r w:rsidR="00EC382F" w:rsidRPr="00EC382F">
                    <w:rPr>
                      <w:rFonts w:hint="eastAsia"/>
                      <w:color w:val="000000" w:themeColor="text1"/>
                      <w:szCs w:val="21"/>
                    </w:rPr>
                    <w:t>鞠秋萍</w:t>
                  </w:r>
                </w:sdtContent>
              </w:sdt>
            </w:p>
          </w:sdtContent>
        </w:sdt>
        <w:p w14:paraId="60FB70C7" w14:textId="77777777" w:rsidR="00F27219" w:rsidRDefault="00F27219">
          <w:pPr>
            <w:jc w:val="left"/>
            <w:rPr>
              <w:b/>
              <w:bCs/>
              <w:color w:val="000000" w:themeColor="text1"/>
              <w:szCs w:val="21"/>
            </w:rPr>
          </w:pPr>
        </w:p>
        <w:sdt>
          <w:sdtPr>
            <w:rPr>
              <w:rFonts w:hint="eastAsia"/>
              <w:b/>
              <w:bCs/>
              <w:color w:val="000000" w:themeColor="text1"/>
              <w:szCs w:val="21"/>
            </w:rPr>
            <w:tag w:val="_SEC_9f93f2cc79554f40a4e7381bd7db29ab"/>
            <w:id w:val="619113566"/>
            <w:lock w:val="sdtLocked"/>
            <w:placeholder>
              <w:docPart w:val="GBC22222222222222222222222222222"/>
            </w:placeholder>
          </w:sdtPr>
          <w:sdtEndPr>
            <w:rPr>
              <w:b w:val="0"/>
              <w:bCs w:val="0"/>
            </w:rPr>
          </w:sdtEndPr>
          <w:sdtContent>
            <w:p w14:paraId="29225D7B" w14:textId="77777777" w:rsidR="00F27219" w:rsidRDefault="00BC4604">
              <w:pPr>
                <w:jc w:val="center"/>
                <w:outlineLvl w:val="2"/>
                <w:rPr>
                  <w:b/>
                  <w:bCs/>
                  <w:color w:val="000000" w:themeColor="text1"/>
                  <w:szCs w:val="21"/>
                </w:rPr>
              </w:pPr>
              <w:r>
                <w:rPr>
                  <w:rFonts w:hint="eastAsia"/>
                  <w:b/>
                  <w:bCs/>
                  <w:color w:val="000000" w:themeColor="text1"/>
                  <w:szCs w:val="21"/>
                </w:rPr>
                <w:t>合并</w:t>
              </w:r>
              <w:r>
                <w:rPr>
                  <w:b/>
                  <w:bCs/>
                  <w:color w:val="000000" w:themeColor="text1"/>
                  <w:szCs w:val="21"/>
                </w:rPr>
                <w:t>现金流量表</w:t>
              </w:r>
            </w:p>
            <w:p w14:paraId="266913B3" w14:textId="4A5BF4F3" w:rsidR="00F27219" w:rsidRPr="008443C1" w:rsidRDefault="00BC4604">
              <w:pPr>
                <w:jc w:val="center"/>
                <w:rPr>
                  <w:rFonts w:ascii="Times New Roman" w:hAnsi="Times New Roman"/>
                  <w:b/>
                  <w:bCs/>
                  <w:color w:val="000000" w:themeColor="text1"/>
                  <w:szCs w:val="21"/>
                </w:rPr>
              </w:pPr>
              <w:r w:rsidRPr="008443C1">
                <w:rPr>
                  <w:rFonts w:ascii="Times New Roman" w:hAnsi="Times New Roman"/>
                  <w:color w:val="000000" w:themeColor="text1"/>
                  <w:szCs w:val="21"/>
                </w:rPr>
                <w:t>2020</w:t>
              </w:r>
              <w:r w:rsidRPr="008443C1">
                <w:rPr>
                  <w:rFonts w:ascii="Times New Roman" w:hAnsi="Times New Roman"/>
                  <w:color w:val="000000" w:themeColor="text1"/>
                  <w:szCs w:val="21"/>
                </w:rPr>
                <w:t>年</w:t>
              </w:r>
              <w:r w:rsidRPr="008443C1">
                <w:rPr>
                  <w:rFonts w:ascii="Times New Roman" w:hAnsi="Times New Roman"/>
                  <w:color w:val="000000" w:themeColor="text1"/>
                  <w:szCs w:val="21"/>
                </w:rPr>
                <w:t>1—12</w:t>
              </w:r>
              <w:r w:rsidRPr="008443C1">
                <w:rPr>
                  <w:rFonts w:ascii="Times New Roman" w:hAnsi="Times New Roman"/>
                  <w:color w:val="000000" w:themeColor="text1"/>
                  <w:szCs w:val="21"/>
                </w:rPr>
                <w:t>月</w:t>
              </w:r>
            </w:p>
            <w:p w14:paraId="28256F9A" w14:textId="00AEBF29" w:rsidR="00F27219" w:rsidRDefault="00BC4604">
              <w:pPr>
                <w:jc w:val="right"/>
                <w:rPr>
                  <w:color w:val="000000" w:themeColor="text1"/>
                  <w:szCs w:val="21"/>
                </w:rPr>
              </w:pPr>
              <w:r>
                <w:rPr>
                  <w:color w:val="000000" w:themeColor="text1"/>
                  <w:szCs w:val="21"/>
                </w:rPr>
                <w:t>单位</w:t>
              </w:r>
              <w:r>
                <w:rPr>
                  <w:rFonts w:hint="eastAsia"/>
                  <w:color w:val="000000" w:themeColor="text1"/>
                  <w:szCs w:val="21"/>
                </w:rPr>
                <w:t>：</w:t>
              </w:r>
              <w:sdt>
                <w:sdtPr>
                  <w:rPr>
                    <w:rFonts w:hint="eastAsia"/>
                    <w:color w:val="000000" w:themeColor="text1"/>
                    <w:szCs w:val="21"/>
                  </w:rPr>
                  <w:alias w:val="单位：合并现金流量表"/>
                  <w:tag w:val="_GBC_804538ac06d946648753d36d477a0558"/>
                  <w:id w:val="2311266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7456F">
                    <w:rPr>
                      <w:rFonts w:hint="eastAsia"/>
                      <w:color w:val="000000" w:themeColor="text1"/>
                      <w:szCs w:val="21"/>
                    </w:rPr>
                    <w:t>元</w:t>
                  </w:r>
                </w:sdtContent>
              </w:sdt>
              <w:r>
                <w:rPr>
                  <w:color w:val="000000" w:themeColor="text1"/>
                  <w:szCs w:val="21"/>
                </w:rPr>
                <w:t xml:space="preserve">  </w:t>
              </w:r>
              <w:r>
                <w:rPr>
                  <w:color w:val="000000" w:themeColor="text1"/>
                  <w:szCs w:val="21"/>
                </w:rPr>
                <w:t>币种</w:t>
              </w:r>
              <w:r>
                <w:rPr>
                  <w:rFonts w:hint="eastAsia"/>
                  <w:color w:val="000000" w:themeColor="text1"/>
                  <w:szCs w:val="21"/>
                </w:rPr>
                <w:t>：</w:t>
              </w:r>
              <w:sdt>
                <w:sdtPr>
                  <w:rPr>
                    <w:rFonts w:hint="eastAsia"/>
                    <w:color w:val="000000" w:themeColor="text1"/>
                    <w:szCs w:val="21"/>
                  </w:rPr>
                  <w:alias w:val="币种：合并现金流量表"/>
                  <w:tag w:val="_GBC_a387c1ab26c440598a32029cc7e4cd3d"/>
                  <w:id w:val="15955912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rFonts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50"/>
                <w:gridCol w:w="2539"/>
                <w:gridCol w:w="2533"/>
              </w:tblGrid>
              <w:tr w:rsidR="00606816" w14:paraId="7165634B" w14:textId="77777777" w:rsidTr="00422927">
                <w:tc>
                  <w:tcPr>
                    <w:tcW w:w="2024" w:type="pct"/>
                    <w:tcBorders>
                      <w:top w:val="outset" w:sz="4" w:space="0" w:color="auto"/>
                      <w:left w:val="outset" w:sz="4" w:space="0" w:color="auto"/>
                      <w:bottom w:val="outset" w:sz="4" w:space="0" w:color="auto"/>
                      <w:right w:val="outset" w:sz="4" w:space="0" w:color="auto"/>
                    </w:tcBorders>
                  </w:tcPr>
                  <w:sdt>
                    <w:sdtPr>
                      <w:rPr>
                        <w:rFonts w:hint="eastAsia"/>
                        <w:b/>
                        <w:color w:val="000000" w:themeColor="text1"/>
                      </w:rPr>
                      <w:tag w:val="_PLD_4b12f3f2238847509bd79f2f0ef5426d"/>
                      <w:id w:val="1843508945"/>
                      <w:lock w:val="sdtContentLocked"/>
                    </w:sdtPr>
                    <w:sdtEndPr/>
                    <w:sdtContent>
                      <w:p w14:paraId="0CB2C3B7" w14:textId="77777777" w:rsidR="00606816" w:rsidRDefault="00606816" w:rsidP="00422927">
                        <w:pPr>
                          <w:jc w:val="center"/>
                          <w:rPr>
                            <w:b/>
                            <w:color w:val="000000" w:themeColor="text1"/>
                          </w:rPr>
                        </w:pPr>
                        <w:r>
                          <w:rPr>
                            <w:rFonts w:hint="eastAsia"/>
                            <w:b/>
                            <w:color w:val="000000" w:themeColor="text1"/>
                          </w:rPr>
                          <w:t>项目</w:t>
                        </w:r>
                      </w:p>
                    </w:sdtContent>
                  </w:sdt>
                </w:tc>
                <w:tc>
                  <w:tcPr>
                    <w:tcW w:w="1489" w:type="pct"/>
                    <w:tcBorders>
                      <w:top w:val="outset" w:sz="4" w:space="0" w:color="auto"/>
                      <w:left w:val="outset" w:sz="4" w:space="0" w:color="auto"/>
                      <w:bottom w:val="outset" w:sz="4" w:space="0" w:color="auto"/>
                      <w:right w:val="outset" w:sz="4" w:space="0" w:color="auto"/>
                    </w:tcBorders>
                  </w:tcPr>
                  <w:sdt>
                    <w:sdtPr>
                      <w:rPr>
                        <w:rFonts w:hint="eastAsia"/>
                        <w:b/>
                        <w:color w:val="000000" w:themeColor="text1"/>
                      </w:rPr>
                      <w:tag w:val="_PLD_be2762cafc4244b2834a69c84ecf087f"/>
                      <w:id w:val="-879242302"/>
                      <w:lock w:val="sdtContentLocked"/>
                    </w:sdtPr>
                    <w:sdtEndPr/>
                    <w:sdtContent>
                      <w:p w14:paraId="410B0C29" w14:textId="77777777" w:rsidR="00606816" w:rsidRDefault="00606816" w:rsidP="00422927">
                        <w:pPr>
                          <w:autoSpaceDE w:val="0"/>
                          <w:autoSpaceDN w:val="0"/>
                          <w:adjustRightInd w:val="0"/>
                          <w:jc w:val="center"/>
                          <w:rPr>
                            <w:b/>
                            <w:color w:val="000000" w:themeColor="text1"/>
                          </w:rPr>
                        </w:pPr>
                        <w:r>
                          <w:rPr>
                            <w:rFonts w:hint="eastAsia"/>
                            <w:b/>
                            <w:color w:val="000000" w:themeColor="text1"/>
                          </w:rPr>
                          <w:t>2020</w:t>
                        </w:r>
                        <w:r>
                          <w:rPr>
                            <w:rFonts w:hint="eastAsia"/>
                            <w:b/>
                            <w:color w:val="000000" w:themeColor="text1"/>
                          </w:rPr>
                          <w:t>年度</w:t>
                        </w:r>
                      </w:p>
                    </w:sdtContent>
                  </w:sdt>
                </w:tc>
                <w:tc>
                  <w:tcPr>
                    <w:tcW w:w="1485" w:type="pct"/>
                    <w:tcBorders>
                      <w:top w:val="outset" w:sz="4" w:space="0" w:color="auto"/>
                      <w:left w:val="outset" w:sz="4" w:space="0" w:color="auto"/>
                      <w:bottom w:val="outset" w:sz="4" w:space="0" w:color="auto"/>
                      <w:right w:val="outset" w:sz="4" w:space="0" w:color="auto"/>
                    </w:tcBorders>
                  </w:tcPr>
                  <w:sdt>
                    <w:sdtPr>
                      <w:rPr>
                        <w:rFonts w:hint="eastAsia"/>
                        <w:b/>
                        <w:color w:val="000000" w:themeColor="text1"/>
                      </w:rPr>
                      <w:tag w:val="_PLD_0b525cc9931e4952a6c9c5a8a8680d25"/>
                      <w:id w:val="544565835"/>
                      <w:lock w:val="sdtContentLocked"/>
                    </w:sdtPr>
                    <w:sdtEndPr/>
                    <w:sdtContent>
                      <w:p w14:paraId="5FDE6213" w14:textId="77777777" w:rsidR="00606816" w:rsidRDefault="00606816" w:rsidP="00422927">
                        <w:pPr>
                          <w:autoSpaceDE w:val="0"/>
                          <w:autoSpaceDN w:val="0"/>
                          <w:adjustRightInd w:val="0"/>
                          <w:jc w:val="center"/>
                          <w:rPr>
                            <w:b/>
                            <w:color w:val="000000" w:themeColor="text1"/>
                          </w:rPr>
                        </w:pPr>
                        <w:r>
                          <w:rPr>
                            <w:rFonts w:hint="eastAsia"/>
                            <w:b/>
                            <w:color w:val="000000" w:themeColor="text1"/>
                          </w:rPr>
                          <w:t>2019</w:t>
                        </w:r>
                        <w:r>
                          <w:rPr>
                            <w:rFonts w:hint="eastAsia"/>
                            <w:b/>
                            <w:color w:val="000000" w:themeColor="text1"/>
                          </w:rPr>
                          <w:t>年度</w:t>
                        </w:r>
                      </w:p>
                    </w:sdtContent>
                  </w:sdt>
                </w:tc>
              </w:tr>
              <w:tr w:rsidR="00606816" w14:paraId="760C0BC5" w14:textId="77777777" w:rsidTr="00422927">
                <w:sdt>
                  <w:sdtPr>
                    <w:rPr>
                      <w:color w:val="000000" w:themeColor="text1"/>
                    </w:rPr>
                    <w:tag w:val="_PLD_1efdf6558228476794f56c130091797b"/>
                    <w:id w:val="349307145"/>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599F1FC4" w14:textId="77777777" w:rsidR="00606816" w:rsidRDefault="00606816" w:rsidP="00422927">
                        <w:pPr>
                          <w:rPr>
                            <w:color w:val="000000" w:themeColor="text1"/>
                            <w:szCs w:val="21"/>
                          </w:rPr>
                        </w:pPr>
                        <w:r>
                          <w:rPr>
                            <w:rFonts w:hint="eastAsia"/>
                            <w:b/>
                            <w:bCs/>
                            <w:color w:val="000000" w:themeColor="text1"/>
                            <w:szCs w:val="21"/>
                          </w:rPr>
                          <w:t>一、经营活动产生的现金流量：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14:paraId="48929538" w14:textId="77777777" w:rsidR="00606816" w:rsidRDefault="00606816" w:rsidP="00422927">
                    <w:pPr>
                      <w:rPr>
                        <w:color w:val="000000" w:themeColor="text1"/>
                        <w:szCs w:val="21"/>
                      </w:rPr>
                    </w:pPr>
                  </w:p>
                </w:tc>
                <w:tc>
                  <w:tcPr>
                    <w:tcW w:w="1485" w:type="pct"/>
                    <w:tcBorders>
                      <w:top w:val="outset" w:sz="4" w:space="0" w:color="auto"/>
                      <w:left w:val="outset" w:sz="4" w:space="0" w:color="auto"/>
                      <w:bottom w:val="outset" w:sz="4" w:space="0" w:color="auto"/>
                      <w:right w:val="outset" w:sz="4" w:space="0" w:color="auto"/>
                    </w:tcBorders>
                  </w:tcPr>
                  <w:p w14:paraId="3A735837" w14:textId="77777777" w:rsidR="00606816" w:rsidRDefault="00606816" w:rsidP="00422927">
                    <w:pPr>
                      <w:rPr>
                        <w:color w:val="000000" w:themeColor="text1"/>
                        <w:szCs w:val="21"/>
                      </w:rPr>
                    </w:pPr>
                  </w:p>
                </w:tc>
              </w:tr>
              <w:tr w:rsidR="00606816" w14:paraId="07DD4939" w14:textId="77777777" w:rsidTr="00422927">
                <w:sdt>
                  <w:sdtPr>
                    <w:rPr>
                      <w:color w:val="000000" w:themeColor="text1"/>
                    </w:rPr>
                    <w:tag w:val="_PLD_e08612eb4e174e959d1029f4fed47875"/>
                    <w:id w:val="-186068583"/>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472C83F2" w14:textId="77777777" w:rsidR="00606816" w:rsidRDefault="00606816" w:rsidP="00422927">
                        <w:pPr>
                          <w:ind w:firstLineChars="100" w:firstLine="210"/>
                          <w:rPr>
                            <w:color w:val="000000" w:themeColor="text1"/>
                            <w:szCs w:val="21"/>
                          </w:rPr>
                        </w:pPr>
                        <w:r>
                          <w:rPr>
                            <w:rFonts w:hint="eastAsia"/>
                            <w:color w:val="000000" w:themeColor="text1"/>
                            <w:szCs w:val="21"/>
                          </w:rPr>
                          <w:t>销售商品、提供劳务收到的现金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11CEACAA" w14:textId="1B089322" w:rsidR="00606816" w:rsidRPr="00FC35D2" w:rsidRDefault="00FC35D2" w:rsidP="00422927">
                    <w:pPr>
                      <w:jc w:val="right"/>
                      <w:rPr>
                        <w:rFonts w:ascii="Times New Roman" w:hAnsi="Times New Roman"/>
                        <w:szCs w:val="21"/>
                      </w:rPr>
                    </w:pPr>
                    <w:r w:rsidRPr="00FC35D2">
                      <w:rPr>
                        <w:rFonts w:ascii="Times New Roman" w:eastAsiaTheme="minorEastAsia" w:hAnsi="Times New Roman"/>
                        <w:kern w:val="0"/>
                        <w:szCs w:val="21"/>
                      </w:rPr>
                      <w:t>884,145,459.18</w:t>
                    </w:r>
                  </w:p>
                </w:tc>
                <w:tc>
                  <w:tcPr>
                    <w:tcW w:w="1485" w:type="pct"/>
                    <w:tcBorders>
                      <w:top w:val="outset" w:sz="4" w:space="0" w:color="auto"/>
                      <w:left w:val="outset" w:sz="4" w:space="0" w:color="auto"/>
                      <w:bottom w:val="outset" w:sz="4" w:space="0" w:color="auto"/>
                      <w:right w:val="outset" w:sz="4" w:space="0" w:color="auto"/>
                    </w:tcBorders>
                  </w:tcPr>
                  <w:p w14:paraId="40C2AFC1" w14:textId="77777777" w:rsidR="00606816" w:rsidRPr="00606816" w:rsidRDefault="00606816" w:rsidP="00422927">
                    <w:pPr>
                      <w:jc w:val="right"/>
                      <w:rPr>
                        <w:rFonts w:ascii="Times New Roman" w:hAnsi="Times New Roman"/>
                        <w:szCs w:val="21"/>
                      </w:rPr>
                    </w:pPr>
                    <w:r w:rsidRPr="00606816">
                      <w:rPr>
                        <w:rFonts w:ascii="Times New Roman" w:hAnsi="Times New Roman"/>
                      </w:rPr>
                      <w:t>740,896,447.24</w:t>
                    </w:r>
                  </w:p>
                </w:tc>
              </w:tr>
              <w:tr w:rsidR="00606816" w14:paraId="23636E6A" w14:textId="77777777" w:rsidTr="00422927">
                <w:sdt>
                  <w:sdtPr>
                    <w:rPr>
                      <w:color w:val="000000" w:themeColor="text1"/>
                    </w:rPr>
                    <w:tag w:val="_PLD_e61f71f5d98e4d60b72ff7243138c5d5"/>
                    <w:id w:val="1001783921"/>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4F4EB578" w14:textId="77777777" w:rsidR="00606816" w:rsidRDefault="00606816" w:rsidP="00422927">
                        <w:pPr>
                          <w:ind w:firstLineChars="100" w:firstLine="210"/>
                          <w:rPr>
                            <w:color w:val="000000" w:themeColor="text1"/>
                            <w:szCs w:val="21"/>
                          </w:rPr>
                        </w:pPr>
                        <w:r>
                          <w:rPr>
                            <w:rFonts w:hint="eastAsia"/>
                            <w:color w:val="000000" w:themeColor="text1"/>
                            <w:szCs w:val="21"/>
                          </w:rPr>
                          <w:t>客户存款和同业存放款项净增加额</w:t>
                        </w:r>
                      </w:p>
                    </w:tc>
                  </w:sdtContent>
                </w:sdt>
                <w:tc>
                  <w:tcPr>
                    <w:tcW w:w="1489" w:type="pct"/>
                    <w:tcBorders>
                      <w:top w:val="outset" w:sz="4" w:space="0" w:color="auto"/>
                      <w:left w:val="outset" w:sz="4" w:space="0" w:color="auto"/>
                      <w:bottom w:val="outset" w:sz="4" w:space="0" w:color="auto"/>
                      <w:right w:val="outset" w:sz="4" w:space="0" w:color="auto"/>
                    </w:tcBorders>
                  </w:tcPr>
                  <w:p w14:paraId="1994AB6A" w14:textId="77777777" w:rsidR="00606816" w:rsidRPr="00FC35D2"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7780CDC8" w14:textId="77777777" w:rsidR="00606816" w:rsidRPr="00606816" w:rsidRDefault="00606816" w:rsidP="00422927">
                    <w:pPr>
                      <w:jc w:val="right"/>
                      <w:rPr>
                        <w:rFonts w:ascii="Times New Roman" w:hAnsi="Times New Roman"/>
                        <w:szCs w:val="21"/>
                      </w:rPr>
                    </w:pPr>
                  </w:p>
                </w:tc>
              </w:tr>
              <w:tr w:rsidR="00606816" w14:paraId="2339649D" w14:textId="77777777" w:rsidTr="00422927">
                <w:sdt>
                  <w:sdtPr>
                    <w:rPr>
                      <w:color w:val="000000" w:themeColor="text1"/>
                    </w:rPr>
                    <w:tag w:val="_PLD_7c77e4057080484d9f804348ce44c4fd"/>
                    <w:id w:val="-8919273"/>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388F9C9E" w14:textId="77777777" w:rsidR="00606816" w:rsidRDefault="00606816" w:rsidP="00422927">
                        <w:pPr>
                          <w:ind w:firstLineChars="100" w:firstLine="210"/>
                          <w:rPr>
                            <w:color w:val="000000" w:themeColor="text1"/>
                            <w:szCs w:val="21"/>
                          </w:rPr>
                        </w:pPr>
                        <w:r>
                          <w:rPr>
                            <w:rFonts w:hint="eastAsia"/>
                            <w:color w:val="000000" w:themeColor="text1"/>
                            <w:szCs w:val="21"/>
                          </w:rPr>
                          <w:t>向中央银行借款净增加额</w:t>
                        </w:r>
                      </w:p>
                    </w:tc>
                  </w:sdtContent>
                </w:sdt>
                <w:tc>
                  <w:tcPr>
                    <w:tcW w:w="1489" w:type="pct"/>
                    <w:tcBorders>
                      <w:top w:val="outset" w:sz="4" w:space="0" w:color="auto"/>
                      <w:left w:val="outset" w:sz="4" w:space="0" w:color="auto"/>
                      <w:bottom w:val="outset" w:sz="4" w:space="0" w:color="auto"/>
                      <w:right w:val="outset" w:sz="4" w:space="0" w:color="auto"/>
                    </w:tcBorders>
                  </w:tcPr>
                  <w:p w14:paraId="78783781" w14:textId="77777777" w:rsidR="00606816" w:rsidRPr="00FC35D2"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36F65576" w14:textId="77777777" w:rsidR="00606816" w:rsidRPr="00606816" w:rsidRDefault="00606816" w:rsidP="00422927">
                    <w:pPr>
                      <w:jc w:val="right"/>
                      <w:rPr>
                        <w:rFonts w:ascii="Times New Roman" w:hAnsi="Times New Roman"/>
                        <w:szCs w:val="21"/>
                      </w:rPr>
                    </w:pPr>
                  </w:p>
                </w:tc>
              </w:tr>
              <w:tr w:rsidR="00606816" w14:paraId="42251952" w14:textId="77777777" w:rsidTr="00422927">
                <w:sdt>
                  <w:sdtPr>
                    <w:rPr>
                      <w:color w:val="000000" w:themeColor="text1"/>
                    </w:rPr>
                    <w:tag w:val="_PLD_3e350cf7a9a44d7c91c2f4a6e25fc05e"/>
                    <w:id w:val="-1023851934"/>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6BD59F38" w14:textId="77777777" w:rsidR="00606816" w:rsidRDefault="00606816" w:rsidP="00422927">
                        <w:pPr>
                          <w:ind w:firstLineChars="100" w:firstLine="210"/>
                          <w:rPr>
                            <w:color w:val="000000" w:themeColor="text1"/>
                            <w:szCs w:val="21"/>
                          </w:rPr>
                        </w:pPr>
                        <w:r>
                          <w:rPr>
                            <w:rFonts w:hint="eastAsia"/>
                            <w:color w:val="000000" w:themeColor="text1"/>
                            <w:szCs w:val="21"/>
                          </w:rPr>
                          <w:t>向其他金融机构拆入资金净增加额</w:t>
                        </w:r>
                      </w:p>
                    </w:tc>
                  </w:sdtContent>
                </w:sdt>
                <w:tc>
                  <w:tcPr>
                    <w:tcW w:w="1489" w:type="pct"/>
                    <w:tcBorders>
                      <w:top w:val="outset" w:sz="4" w:space="0" w:color="auto"/>
                      <w:left w:val="outset" w:sz="4" w:space="0" w:color="auto"/>
                      <w:bottom w:val="outset" w:sz="4" w:space="0" w:color="auto"/>
                      <w:right w:val="outset" w:sz="4" w:space="0" w:color="auto"/>
                    </w:tcBorders>
                  </w:tcPr>
                  <w:p w14:paraId="7D4A0C6B" w14:textId="77777777" w:rsidR="00606816" w:rsidRPr="00FC35D2"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1CCB666D" w14:textId="77777777" w:rsidR="00606816" w:rsidRPr="00606816" w:rsidRDefault="00606816" w:rsidP="00422927">
                    <w:pPr>
                      <w:jc w:val="right"/>
                      <w:rPr>
                        <w:rFonts w:ascii="Times New Roman" w:hAnsi="Times New Roman"/>
                        <w:szCs w:val="21"/>
                      </w:rPr>
                    </w:pPr>
                  </w:p>
                </w:tc>
              </w:tr>
              <w:tr w:rsidR="00606816" w14:paraId="079E0748" w14:textId="77777777" w:rsidTr="00422927">
                <w:sdt>
                  <w:sdtPr>
                    <w:rPr>
                      <w:color w:val="000000" w:themeColor="text1"/>
                    </w:rPr>
                    <w:tag w:val="_PLD_e7f3cf48281445718a80729819233c8f"/>
                    <w:id w:val="267591474"/>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244941B2" w14:textId="77777777" w:rsidR="00606816" w:rsidRDefault="00606816" w:rsidP="00422927">
                        <w:pPr>
                          <w:ind w:firstLineChars="100" w:firstLine="210"/>
                          <w:rPr>
                            <w:color w:val="000000" w:themeColor="text1"/>
                            <w:szCs w:val="21"/>
                          </w:rPr>
                        </w:pPr>
                        <w:r>
                          <w:rPr>
                            <w:rFonts w:hint="eastAsia"/>
                            <w:color w:val="000000" w:themeColor="text1"/>
                            <w:szCs w:val="21"/>
                          </w:rPr>
                          <w:t>收到原保险合同保费取得的现金</w:t>
                        </w:r>
                      </w:p>
                    </w:tc>
                  </w:sdtContent>
                </w:sdt>
                <w:tc>
                  <w:tcPr>
                    <w:tcW w:w="1489" w:type="pct"/>
                    <w:tcBorders>
                      <w:top w:val="outset" w:sz="4" w:space="0" w:color="auto"/>
                      <w:left w:val="outset" w:sz="4" w:space="0" w:color="auto"/>
                      <w:bottom w:val="outset" w:sz="4" w:space="0" w:color="auto"/>
                      <w:right w:val="outset" w:sz="4" w:space="0" w:color="auto"/>
                    </w:tcBorders>
                  </w:tcPr>
                  <w:p w14:paraId="296A1A83" w14:textId="77777777" w:rsidR="00606816" w:rsidRPr="00FC35D2"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6687ED0D" w14:textId="77777777" w:rsidR="00606816" w:rsidRPr="00606816" w:rsidRDefault="00606816" w:rsidP="00422927">
                    <w:pPr>
                      <w:jc w:val="right"/>
                      <w:rPr>
                        <w:rFonts w:ascii="Times New Roman" w:hAnsi="Times New Roman"/>
                        <w:szCs w:val="21"/>
                      </w:rPr>
                    </w:pPr>
                  </w:p>
                </w:tc>
              </w:tr>
              <w:tr w:rsidR="00606816" w14:paraId="00543D50" w14:textId="77777777" w:rsidTr="00422927">
                <w:sdt>
                  <w:sdtPr>
                    <w:rPr>
                      <w:color w:val="000000" w:themeColor="text1"/>
                    </w:rPr>
                    <w:tag w:val="_PLD_096c3dcc3f52476dafe757d9638d3dc2"/>
                    <w:id w:val="-33349496"/>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548A1CC9" w14:textId="77777777" w:rsidR="00606816" w:rsidRDefault="00606816" w:rsidP="00422927">
                        <w:pPr>
                          <w:ind w:firstLineChars="100" w:firstLine="210"/>
                          <w:rPr>
                            <w:color w:val="000000" w:themeColor="text1"/>
                            <w:szCs w:val="21"/>
                          </w:rPr>
                        </w:pPr>
                        <w:r>
                          <w:rPr>
                            <w:rFonts w:hint="eastAsia"/>
                            <w:color w:val="000000" w:themeColor="text1"/>
                            <w:szCs w:val="21"/>
                          </w:rPr>
                          <w:t>收到再保业务现金净额</w:t>
                        </w:r>
                      </w:p>
                    </w:tc>
                  </w:sdtContent>
                </w:sdt>
                <w:tc>
                  <w:tcPr>
                    <w:tcW w:w="1489" w:type="pct"/>
                    <w:tcBorders>
                      <w:top w:val="outset" w:sz="4" w:space="0" w:color="auto"/>
                      <w:left w:val="outset" w:sz="4" w:space="0" w:color="auto"/>
                      <w:bottom w:val="outset" w:sz="4" w:space="0" w:color="auto"/>
                      <w:right w:val="outset" w:sz="4" w:space="0" w:color="auto"/>
                    </w:tcBorders>
                  </w:tcPr>
                  <w:p w14:paraId="517F3DBC" w14:textId="77777777" w:rsidR="00606816" w:rsidRPr="00FC35D2"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197032A9" w14:textId="77777777" w:rsidR="00606816" w:rsidRPr="00606816" w:rsidRDefault="00606816" w:rsidP="00422927">
                    <w:pPr>
                      <w:jc w:val="right"/>
                      <w:rPr>
                        <w:rFonts w:ascii="Times New Roman" w:hAnsi="Times New Roman"/>
                        <w:szCs w:val="21"/>
                      </w:rPr>
                    </w:pPr>
                  </w:p>
                </w:tc>
              </w:tr>
              <w:tr w:rsidR="00606816" w14:paraId="068D7C2F" w14:textId="77777777" w:rsidTr="00422927">
                <w:sdt>
                  <w:sdtPr>
                    <w:rPr>
                      <w:color w:val="000000" w:themeColor="text1"/>
                    </w:rPr>
                    <w:tag w:val="_PLD_3eef929984424153bf85de16e695a210"/>
                    <w:id w:val="1550339022"/>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3AC0D737" w14:textId="77777777" w:rsidR="00606816" w:rsidRDefault="00606816" w:rsidP="00422927">
                        <w:pPr>
                          <w:ind w:firstLineChars="100" w:firstLine="210"/>
                          <w:rPr>
                            <w:color w:val="000000" w:themeColor="text1"/>
                            <w:szCs w:val="21"/>
                          </w:rPr>
                        </w:pPr>
                        <w:r>
                          <w:rPr>
                            <w:rFonts w:hint="eastAsia"/>
                            <w:color w:val="000000" w:themeColor="text1"/>
                            <w:szCs w:val="21"/>
                          </w:rPr>
                          <w:t>保户储金及投资款净增加额</w:t>
                        </w:r>
                      </w:p>
                    </w:tc>
                  </w:sdtContent>
                </w:sdt>
                <w:tc>
                  <w:tcPr>
                    <w:tcW w:w="1489" w:type="pct"/>
                    <w:tcBorders>
                      <w:top w:val="outset" w:sz="4" w:space="0" w:color="auto"/>
                      <w:left w:val="outset" w:sz="4" w:space="0" w:color="auto"/>
                      <w:bottom w:val="outset" w:sz="4" w:space="0" w:color="auto"/>
                      <w:right w:val="outset" w:sz="4" w:space="0" w:color="auto"/>
                    </w:tcBorders>
                  </w:tcPr>
                  <w:p w14:paraId="130D38D1" w14:textId="77777777" w:rsidR="00606816" w:rsidRPr="00FC35D2"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7D4977FF" w14:textId="77777777" w:rsidR="00606816" w:rsidRPr="00606816" w:rsidRDefault="00606816" w:rsidP="00422927">
                    <w:pPr>
                      <w:jc w:val="right"/>
                      <w:rPr>
                        <w:rFonts w:ascii="Times New Roman" w:hAnsi="Times New Roman"/>
                        <w:szCs w:val="21"/>
                      </w:rPr>
                    </w:pPr>
                  </w:p>
                </w:tc>
              </w:tr>
              <w:tr w:rsidR="00606816" w14:paraId="46FC296D" w14:textId="77777777" w:rsidTr="00422927">
                <w:sdt>
                  <w:sdtPr>
                    <w:rPr>
                      <w:color w:val="000000" w:themeColor="text1"/>
                    </w:rPr>
                    <w:tag w:val="_PLD_0b6d20ef815042aca60a52ed2a377ec8"/>
                    <w:id w:val="1779987314"/>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7CE1C500" w14:textId="77777777" w:rsidR="00606816" w:rsidRDefault="00606816" w:rsidP="00422927">
                        <w:pPr>
                          <w:ind w:firstLineChars="100" w:firstLine="210"/>
                          <w:rPr>
                            <w:color w:val="000000" w:themeColor="text1"/>
                            <w:szCs w:val="21"/>
                          </w:rPr>
                        </w:pPr>
                        <w:r>
                          <w:rPr>
                            <w:rFonts w:hint="eastAsia"/>
                            <w:color w:val="000000" w:themeColor="text1"/>
                            <w:szCs w:val="21"/>
                          </w:rPr>
                          <w:t>收取利息、手续费及佣金的现金</w:t>
                        </w:r>
                      </w:p>
                    </w:tc>
                  </w:sdtContent>
                </w:sdt>
                <w:tc>
                  <w:tcPr>
                    <w:tcW w:w="1489" w:type="pct"/>
                    <w:tcBorders>
                      <w:top w:val="outset" w:sz="4" w:space="0" w:color="auto"/>
                      <w:left w:val="outset" w:sz="4" w:space="0" w:color="auto"/>
                      <w:bottom w:val="outset" w:sz="4" w:space="0" w:color="auto"/>
                      <w:right w:val="outset" w:sz="4" w:space="0" w:color="auto"/>
                    </w:tcBorders>
                  </w:tcPr>
                  <w:p w14:paraId="7C4F9E76" w14:textId="77777777" w:rsidR="00606816" w:rsidRPr="00FC35D2"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157F12AD" w14:textId="77777777" w:rsidR="00606816" w:rsidRPr="00606816" w:rsidRDefault="00606816" w:rsidP="00422927">
                    <w:pPr>
                      <w:jc w:val="right"/>
                      <w:rPr>
                        <w:rFonts w:ascii="Times New Roman" w:hAnsi="Times New Roman"/>
                        <w:szCs w:val="21"/>
                      </w:rPr>
                    </w:pPr>
                  </w:p>
                </w:tc>
              </w:tr>
              <w:tr w:rsidR="00606816" w14:paraId="75902907" w14:textId="77777777" w:rsidTr="00422927">
                <w:sdt>
                  <w:sdtPr>
                    <w:rPr>
                      <w:color w:val="000000" w:themeColor="text1"/>
                    </w:rPr>
                    <w:tag w:val="_PLD_e6fa13480f6042b082a7e02001cd5c71"/>
                    <w:id w:val="1161733040"/>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52CE0560" w14:textId="77777777" w:rsidR="00606816" w:rsidRDefault="00606816" w:rsidP="00422927">
                        <w:pPr>
                          <w:ind w:firstLineChars="100" w:firstLine="210"/>
                          <w:rPr>
                            <w:color w:val="000000" w:themeColor="text1"/>
                            <w:szCs w:val="21"/>
                          </w:rPr>
                        </w:pPr>
                        <w:r>
                          <w:rPr>
                            <w:rFonts w:hint="eastAsia"/>
                            <w:color w:val="000000" w:themeColor="text1"/>
                            <w:szCs w:val="21"/>
                          </w:rPr>
                          <w:t>拆入资金净增加额</w:t>
                        </w:r>
                      </w:p>
                    </w:tc>
                  </w:sdtContent>
                </w:sdt>
                <w:tc>
                  <w:tcPr>
                    <w:tcW w:w="1489" w:type="pct"/>
                    <w:tcBorders>
                      <w:top w:val="outset" w:sz="4" w:space="0" w:color="auto"/>
                      <w:left w:val="outset" w:sz="4" w:space="0" w:color="auto"/>
                      <w:bottom w:val="outset" w:sz="4" w:space="0" w:color="auto"/>
                      <w:right w:val="outset" w:sz="4" w:space="0" w:color="auto"/>
                    </w:tcBorders>
                  </w:tcPr>
                  <w:p w14:paraId="44B1185B" w14:textId="77777777" w:rsidR="00606816" w:rsidRPr="00FC35D2"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590024C9" w14:textId="77777777" w:rsidR="00606816" w:rsidRPr="00606816" w:rsidRDefault="00606816" w:rsidP="00422927">
                    <w:pPr>
                      <w:jc w:val="right"/>
                      <w:rPr>
                        <w:rFonts w:ascii="Times New Roman" w:hAnsi="Times New Roman"/>
                        <w:szCs w:val="21"/>
                      </w:rPr>
                    </w:pPr>
                  </w:p>
                </w:tc>
              </w:tr>
              <w:tr w:rsidR="00606816" w14:paraId="526478D5" w14:textId="77777777" w:rsidTr="00422927">
                <w:sdt>
                  <w:sdtPr>
                    <w:rPr>
                      <w:color w:val="000000" w:themeColor="text1"/>
                    </w:rPr>
                    <w:tag w:val="_PLD_137b5bcfe650456595afb12ff9985984"/>
                    <w:id w:val="199060531"/>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3682F4F8" w14:textId="77777777" w:rsidR="00606816" w:rsidRDefault="00606816" w:rsidP="00422927">
                        <w:pPr>
                          <w:ind w:firstLineChars="100" w:firstLine="210"/>
                          <w:rPr>
                            <w:color w:val="000000" w:themeColor="text1"/>
                            <w:szCs w:val="21"/>
                          </w:rPr>
                        </w:pPr>
                        <w:r>
                          <w:rPr>
                            <w:rFonts w:hint="eastAsia"/>
                            <w:color w:val="000000" w:themeColor="text1"/>
                            <w:szCs w:val="21"/>
                          </w:rPr>
                          <w:t>回购业务资金净增加额</w:t>
                        </w:r>
                      </w:p>
                    </w:tc>
                  </w:sdtContent>
                </w:sdt>
                <w:tc>
                  <w:tcPr>
                    <w:tcW w:w="1489" w:type="pct"/>
                    <w:tcBorders>
                      <w:top w:val="outset" w:sz="4" w:space="0" w:color="auto"/>
                      <w:left w:val="outset" w:sz="4" w:space="0" w:color="auto"/>
                      <w:bottom w:val="outset" w:sz="4" w:space="0" w:color="auto"/>
                      <w:right w:val="outset" w:sz="4" w:space="0" w:color="auto"/>
                    </w:tcBorders>
                  </w:tcPr>
                  <w:p w14:paraId="58FC98A5" w14:textId="77777777" w:rsidR="00606816" w:rsidRPr="00FC35D2"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6D78E7E0" w14:textId="77777777" w:rsidR="00606816" w:rsidRPr="00606816" w:rsidRDefault="00606816" w:rsidP="00422927">
                    <w:pPr>
                      <w:jc w:val="right"/>
                      <w:rPr>
                        <w:rFonts w:ascii="Times New Roman" w:hAnsi="Times New Roman"/>
                        <w:szCs w:val="21"/>
                      </w:rPr>
                    </w:pPr>
                  </w:p>
                </w:tc>
              </w:tr>
              <w:tr w:rsidR="00606816" w14:paraId="46DFCF47" w14:textId="77777777" w:rsidTr="00422927">
                <w:tc>
                  <w:tcPr>
                    <w:tcW w:w="2024" w:type="pct"/>
                    <w:tcBorders>
                      <w:top w:val="outset" w:sz="4" w:space="0" w:color="auto"/>
                      <w:left w:val="outset" w:sz="4" w:space="0" w:color="auto"/>
                      <w:bottom w:val="outset" w:sz="4" w:space="0" w:color="auto"/>
                      <w:right w:val="outset" w:sz="4" w:space="0" w:color="auto"/>
                    </w:tcBorders>
                  </w:tcPr>
                  <w:sdt>
                    <w:sdtPr>
                      <w:rPr>
                        <w:rFonts w:hint="eastAsia"/>
                        <w:color w:val="000000" w:themeColor="text1"/>
                      </w:rPr>
                      <w:tag w:val="_PLD_313348142ed24287a2afe33cd93d68e2"/>
                      <w:id w:val="654267966"/>
                      <w:lock w:val="sdtContentLocked"/>
                    </w:sdtPr>
                    <w:sdtEndPr/>
                    <w:sdtContent>
                      <w:p w14:paraId="737C51FA" w14:textId="77777777" w:rsidR="00606816" w:rsidRDefault="00606816" w:rsidP="00422927">
                        <w:pPr>
                          <w:ind w:firstLineChars="100" w:firstLine="210"/>
                          <w:rPr>
                            <w:color w:val="000000" w:themeColor="text1"/>
                          </w:rPr>
                        </w:pPr>
                        <w:r>
                          <w:rPr>
                            <w:rFonts w:hint="eastAsia"/>
                            <w:color w:val="000000" w:themeColor="text1"/>
                          </w:rPr>
                          <w:t>代理买卖证券收到的现金净额</w:t>
                        </w:r>
                      </w:p>
                    </w:sdtContent>
                  </w:sdt>
                </w:tc>
                <w:tc>
                  <w:tcPr>
                    <w:tcW w:w="1489" w:type="pct"/>
                    <w:tcBorders>
                      <w:top w:val="outset" w:sz="4" w:space="0" w:color="auto"/>
                      <w:left w:val="outset" w:sz="4" w:space="0" w:color="auto"/>
                      <w:bottom w:val="outset" w:sz="4" w:space="0" w:color="auto"/>
                      <w:right w:val="outset" w:sz="4" w:space="0" w:color="auto"/>
                    </w:tcBorders>
                  </w:tcPr>
                  <w:p w14:paraId="0361D26B" w14:textId="77777777" w:rsidR="00606816" w:rsidRPr="00FC35D2"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5AD20A3E" w14:textId="77777777" w:rsidR="00606816" w:rsidRPr="00606816" w:rsidRDefault="00606816" w:rsidP="00422927">
                    <w:pPr>
                      <w:jc w:val="right"/>
                      <w:rPr>
                        <w:rFonts w:ascii="Times New Roman" w:hAnsi="Times New Roman"/>
                        <w:szCs w:val="21"/>
                      </w:rPr>
                    </w:pPr>
                  </w:p>
                </w:tc>
              </w:tr>
              <w:tr w:rsidR="00606816" w14:paraId="4CB8C889" w14:textId="77777777" w:rsidTr="00422927">
                <w:sdt>
                  <w:sdtPr>
                    <w:rPr>
                      <w:color w:val="000000" w:themeColor="text1"/>
                    </w:rPr>
                    <w:tag w:val="_PLD_1a015a73cddd4c55b8c2df651d8d3a57"/>
                    <w:id w:val="-409616869"/>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131FC012" w14:textId="77777777" w:rsidR="00606816" w:rsidRDefault="00606816" w:rsidP="00422927">
                        <w:pPr>
                          <w:ind w:firstLineChars="100" w:firstLine="210"/>
                          <w:rPr>
                            <w:color w:val="000000" w:themeColor="text1"/>
                            <w:szCs w:val="21"/>
                          </w:rPr>
                        </w:pPr>
                        <w:r>
                          <w:rPr>
                            <w:rFonts w:hint="eastAsia"/>
                            <w:color w:val="000000" w:themeColor="text1"/>
                            <w:szCs w:val="21"/>
                          </w:rPr>
                          <w:t>收到的税费返还</w:t>
                        </w:r>
                      </w:p>
                    </w:tc>
                  </w:sdtContent>
                </w:sdt>
                <w:tc>
                  <w:tcPr>
                    <w:tcW w:w="1489" w:type="pct"/>
                    <w:tcBorders>
                      <w:top w:val="outset" w:sz="4" w:space="0" w:color="auto"/>
                      <w:left w:val="outset" w:sz="4" w:space="0" w:color="auto"/>
                      <w:bottom w:val="outset" w:sz="4" w:space="0" w:color="auto"/>
                      <w:right w:val="outset" w:sz="4" w:space="0" w:color="auto"/>
                    </w:tcBorders>
                  </w:tcPr>
                  <w:p w14:paraId="44182DE2" w14:textId="77777777" w:rsidR="00606816" w:rsidRPr="00FC35D2"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6EA50B8B" w14:textId="77777777" w:rsidR="00606816" w:rsidRPr="00606816" w:rsidRDefault="00606816" w:rsidP="00422927">
                    <w:pPr>
                      <w:jc w:val="right"/>
                      <w:rPr>
                        <w:rFonts w:ascii="Times New Roman" w:hAnsi="Times New Roman"/>
                        <w:szCs w:val="21"/>
                      </w:rPr>
                    </w:pPr>
                  </w:p>
                </w:tc>
              </w:tr>
              <w:tr w:rsidR="00606816" w14:paraId="63416F42" w14:textId="77777777" w:rsidTr="00422927">
                <w:sdt>
                  <w:sdtPr>
                    <w:rPr>
                      <w:color w:val="000000" w:themeColor="text1"/>
                    </w:rPr>
                    <w:tag w:val="_PLD_0e8d0ae99b19473188a2f036a0337a61"/>
                    <w:id w:val="2098441801"/>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67F1FF1E" w14:textId="77777777" w:rsidR="00606816" w:rsidRDefault="00606816" w:rsidP="00422927">
                        <w:pPr>
                          <w:ind w:firstLineChars="100" w:firstLine="210"/>
                          <w:rPr>
                            <w:color w:val="000000" w:themeColor="text1"/>
                            <w:szCs w:val="21"/>
                          </w:rPr>
                        </w:pPr>
                        <w:r>
                          <w:rPr>
                            <w:rFonts w:hint="eastAsia"/>
                            <w:color w:val="000000" w:themeColor="text1"/>
                            <w:szCs w:val="21"/>
                          </w:rPr>
                          <w:t>收到其他与经营活动有关的现金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49D50973" w14:textId="52AB424C" w:rsidR="00606816" w:rsidRPr="00FC35D2" w:rsidRDefault="00FC35D2" w:rsidP="00422927">
                    <w:pPr>
                      <w:jc w:val="right"/>
                      <w:rPr>
                        <w:rFonts w:ascii="Times New Roman" w:hAnsi="Times New Roman"/>
                        <w:szCs w:val="21"/>
                      </w:rPr>
                    </w:pPr>
                    <w:r w:rsidRPr="00FC35D2">
                      <w:rPr>
                        <w:rFonts w:ascii="Times New Roman" w:eastAsiaTheme="minorEastAsia" w:hAnsi="Times New Roman"/>
                        <w:kern w:val="0"/>
                        <w:szCs w:val="21"/>
                      </w:rPr>
                      <w:t>2,454,044,913.63</w:t>
                    </w:r>
                  </w:p>
                </w:tc>
                <w:tc>
                  <w:tcPr>
                    <w:tcW w:w="1485" w:type="pct"/>
                    <w:tcBorders>
                      <w:top w:val="outset" w:sz="4" w:space="0" w:color="auto"/>
                      <w:left w:val="outset" w:sz="4" w:space="0" w:color="auto"/>
                      <w:bottom w:val="outset" w:sz="4" w:space="0" w:color="auto"/>
                      <w:right w:val="outset" w:sz="4" w:space="0" w:color="auto"/>
                    </w:tcBorders>
                  </w:tcPr>
                  <w:p w14:paraId="0CD85BAB" w14:textId="77777777" w:rsidR="00606816" w:rsidRPr="00606816" w:rsidRDefault="00606816" w:rsidP="00422927">
                    <w:pPr>
                      <w:jc w:val="right"/>
                      <w:rPr>
                        <w:rFonts w:ascii="Times New Roman" w:hAnsi="Times New Roman"/>
                        <w:szCs w:val="21"/>
                      </w:rPr>
                    </w:pPr>
                    <w:r w:rsidRPr="00606816">
                      <w:rPr>
                        <w:rFonts w:ascii="Times New Roman" w:hAnsi="Times New Roman"/>
                      </w:rPr>
                      <w:t>671,907,461.55</w:t>
                    </w:r>
                  </w:p>
                </w:tc>
              </w:tr>
              <w:tr w:rsidR="00606816" w14:paraId="4F2F89F8" w14:textId="77777777" w:rsidTr="00422927">
                <w:sdt>
                  <w:sdtPr>
                    <w:rPr>
                      <w:color w:val="000000" w:themeColor="text1"/>
                    </w:rPr>
                    <w:tag w:val="_PLD_0aa7c8c453da4d7293dae9a95db034c4"/>
                    <w:id w:val="-2105712908"/>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60562365" w14:textId="77777777" w:rsidR="00606816" w:rsidRDefault="00606816" w:rsidP="00422927">
                        <w:pPr>
                          <w:ind w:firstLineChars="200" w:firstLine="420"/>
                          <w:rPr>
                            <w:color w:val="000000" w:themeColor="text1"/>
                            <w:szCs w:val="21"/>
                          </w:rPr>
                        </w:pPr>
                        <w:r>
                          <w:rPr>
                            <w:rFonts w:hint="eastAsia"/>
                            <w:color w:val="000000" w:themeColor="text1"/>
                            <w:szCs w:val="21"/>
                          </w:rPr>
                          <w:t>经营活动现金流入小计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14:paraId="6398D386" w14:textId="23CDCC5A" w:rsidR="00606816" w:rsidRPr="00FC35D2" w:rsidRDefault="00FC35D2" w:rsidP="00422927">
                    <w:pPr>
                      <w:jc w:val="right"/>
                      <w:rPr>
                        <w:rFonts w:ascii="Times New Roman" w:hAnsi="Times New Roman"/>
                        <w:szCs w:val="21"/>
                      </w:rPr>
                    </w:pPr>
                    <w:r w:rsidRPr="00FC35D2">
                      <w:rPr>
                        <w:rFonts w:ascii="Times New Roman" w:eastAsiaTheme="minorEastAsia" w:hAnsi="Times New Roman"/>
                        <w:kern w:val="0"/>
                        <w:szCs w:val="21"/>
                      </w:rPr>
                      <w:t>3,338,190,372.81</w:t>
                    </w:r>
                  </w:p>
                </w:tc>
                <w:tc>
                  <w:tcPr>
                    <w:tcW w:w="1485" w:type="pct"/>
                    <w:tcBorders>
                      <w:top w:val="outset" w:sz="4" w:space="0" w:color="auto"/>
                      <w:left w:val="outset" w:sz="4" w:space="0" w:color="auto"/>
                      <w:bottom w:val="outset" w:sz="4" w:space="0" w:color="auto"/>
                      <w:right w:val="outset" w:sz="4" w:space="0" w:color="auto"/>
                    </w:tcBorders>
                  </w:tcPr>
                  <w:p w14:paraId="78F7A2DA" w14:textId="77777777" w:rsidR="00606816" w:rsidRPr="00606816" w:rsidRDefault="00606816" w:rsidP="00422927">
                    <w:pPr>
                      <w:jc w:val="right"/>
                      <w:rPr>
                        <w:rFonts w:ascii="Times New Roman" w:hAnsi="Times New Roman"/>
                        <w:szCs w:val="21"/>
                      </w:rPr>
                    </w:pPr>
                    <w:r w:rsidRPr="00606816">
                      <w:rPr>
                        <w:rFonts w:ascii="Times New Roman" w:hAnsi="Times New Roman"/>
                      </w:rPr>
                      <w:t>1,412,803,908.79</w:t>
                    </w:r>
                  </w:p>
                </w:tc>
              </w:tr>
              <w:tr w:rsidR="00606816" w14:paraId="68E55238" w14:textId="77777777" w:rsidTr="00422927">
                <w:sdt>
                  <w:sdtPr>
                    <w:rPr>
                      <w:color w:val="000000" w:themeColor="text1"/>
                    </w:rPr>
                    <w:tag w:val="_PLD_362433a097004fda97d7e1c427fba80d"/>
                    <w:id w:val="71247349"/>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6DCCC3D6" w14:textId="77777777" w:rsidR="00606816" w:rsidRDefault="00606816" w:rsidP="00422927">
                        <w:pPr>
                          <w:ind w:firstLineChars="100" w:firstLine="210"/>
                          <w:rPr>
                            <w:color w:val="000000" w:themeColor="text1"/>
                            <w:szCs w:val="21"/>
                          </w:rPr>
                        </w:pPr>
                        <w:r>
                          <w:rPr>
                            <w:rFonts w:hint="eastAsia"/>
                            <w:color w:val="000000" w:themeColor="text1"/>
                            <w:szCs w:val="21"/>
                          </w:rPr>
                          <w:t>购买商品、接受劳务支付的现金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6381D34A" w14:textId="1999E69F" w:rsidR="00606816" w:rsidRPr="00FC35D2" w:rsidRDefault="00FC35D2" w:rsidP="00422927">
                    <w:pPr>
                      <w:jc w:val="right"/>
                      <w:rPr>
                        <w:rFonts w:ascii="Times New Roman" w:hAnsi="Times New Roman"/>
                        <w:szCs w:val="21"/>
                      </w:rPr>
                    </w:pPr>
                    <w:r w:rsidRPr="00FC35D2">
                      <w:rPr>
                        <w:rFonts w:ascii="Times New Roman" w:eastAsiaTheme="minorEastAsia" w:hAnsi="Times New Roman"/>
                        <w:kern w:val="0"/>
                        <w:szCs w:val="21"/>
                      </w:rPr>
                      <w:t>1,580,447,982.59</w:t>
                    </w:r>
                  </w:p>
                </w:tc>
                <w:tc>
                  <w:tcPr>
                    <w:tcW w:w="1485" w:type="pct"/>
                    <w:tcBorders>
                      <w:top w:val="outset" w:sz="4" w:space="0" w:color="auto"/>
                      <w:left w:val="outset" w:sz="4" w:space="0" w:color="auto"/>
                      <w:bottom w:val="outset" w:sz="4" w:space="0" w:color="auto"/>
                      <w:right w:val="outset" w:sz="4" w:space="0" w:color="auto"/>
                    </w:tcBorders>
                  </w:tcPr>
                  <w:p w14:paraId="0693A31D" w14:textId="77777777" w:rsidR="00606816" w:rsidRPr="00606816" w:rsidRDefault="00606816" w:rsidP="00422927">
                    <w:pPr>
                      <w:jc w:val="right"/>
                      <w:rPr>
                        <w:rFonts w:ascii="Times New Roman" w:hAnsi="Times New Roman"/>
                        <w:szCs w:val="21"/>
                      </w:rPr>
                    </w:pPr>
                    <w:r w:rsidRPr="00606816">
                      <w:rPr>
                        <w:rFonts w:ascii="Times New Roman" w:hAnsi="Times New Roman"/>
                      </w:rPr>
                      <w:t>645,103,642.62</w:t>
                    </w:r>
                  </w:p>
                </w:tc>
              </w:tr>
              <w:tr w:rsidR="00606816" w14:paraId="6CE10120" w14:textId="77777777" w:rsidTr="00422927">
                <w:sdt>
                  <w:sdtPr>
                    <w:rPr>
                      <w:color w:val="000000" w:themeColor="text1"/>
                    </w:rPr>
                    <w:tag w:val="_PLD_1a640e29ba7b48939523bf4b65da074a"/>
                    <w:id w:val="1848062137"/>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40902182" w14:textId="77777777" w:rsidR="00606816" w:rsidRDefault="00606816" w:rsidP="00422927">
                        <w:pPr>
                          <w:ind w:firstLineChars="100" w:firstLine="210"/>
                          <w:rPr>
                            <w:color w:val="000000" w:themeColor="text1"/>
                            <w:szCs w:val="21"/>
                          </w:rPr>
                        </w:pPr>
                        <w:r>
                          <w:rPr>
                            <w:rFonts w:hint="eastAsia"/>
                            <w:color w:val="000000" w:themeColor="text1"/>
                            <w:szCs w:val="21"/>
                          </w:rPr>
                          <w:t>客户贷款及垫款净增加额</w:t>
                        </w:r>
                      </w:p>
                    </w:tc>
                  </w:sdtContent>
                </w:sdt>
                <w:tc>
                  <w:tcPr>
                    <w:tcW w:w="1489" w:type="pct"/>
                    <w:tcBorders>
                      <w:top w:val="outset" w:sz="4" w:space="0" w:color="auto"/>
                      <w:left w:val="outset" w:sz="4" w:space="0" w:color="auto"/>
                      <w:bottom w:val="outset" w:sz="4" w:space="0" w:color="auto"/>
                      <w:right w:val="outset" w:sz="4" w:space="0" w:color="auto"/>
                    </w:tcBorders>
                  </w:tcPr>
                  <w:p w14:paraId="74625908" w14:textId="77777777" w:rsidR="00606816" w:rsidRDefault="00606816" w:rsidP="00422927">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7BFE7BD1" w14:textId="77777777" w:rsidR="00606816" w:rsidRPr="00606816" w:rsidRDefault="00606816" w:rsidP="00422927">
                    <w:pPr>
                      <w:jc w:val="right"/>
                      <w:rPr>
                        <w:rFonts w:ascii="Times New Roman" w:hAnsi="Times New Roman"/>
                        <w:szCs w:val="21"/>
                      </w:rPr>
                    </w:pPr>
                  </w:p>
                </w:tc>
              </w:tr>
              <w:tr w:rsidR="00606816" w14:paraId="49AD3BE2" w14:textId="77777777" w:rsidTr="00422927">
                <w:sdt>
                  <w:sdtPr>
                    <w:rPr>
                      <w:color w:val="000000" w:themeColor="text1"/>
                    </w:rPr>
                    <w:tag w:val="_PLD_9e5fe97fa1b04bacafb266f7b952310c"/>
                    <w:id w:val="1931543180"/>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0EF520BD" w14:textId="77777777" w:rsidR="00606816" w:rsidRDefault="00606816" w:rsidP="00422927">
                        <w:pPr>
                          <w:ind w:firstLineChars="100" w:firstLine="210"/>
                          <w:rPr>
                            <w:color w:val="000000" w:themeColor="text1"/>
                            <w:szCs w:val="21"/>
                          </w:rPr>
                        </w:pPr>
                        <w:r>
                          <w:rPr>
                            <w:rFonts w:hint="eastAsia"/>
                            <w:color w:val="000000" w:themeColor="text1"/>
                            <w:szCs w:val="21"/>
                          </w:rPr>
                          <w:t>存放中央银行和同业款项净增加额</w:t>
                        </w:r>
                      </w:p>
                    </w:tc>
                  </w:sdtContent>
                </w:sdt>
                <w:tc>
                  <w:tcPr>
                    <w:tcW w:w="1489" w:type="pct"/>
                    <w:tcBorders>
                      <w:top w:val="outset" w:sz="4" w:space="0" w:color="auto"/>
                      <w:left w:val="outset" w:sz="4" w:space="0" w:color="auto"/>
                      <w:bottom w:val="outset" w:sz="4" w:space="0" w:color="auto"/>
                      <w:right w:val="outset" w:sz="4" w:space="0" w:color="auto"/>
                    </w:tcBorders>
                  </w:tcPr>
                  <w:p w14:paraId="6CF5ACBA" w14:textId="77777777" w:rsidR="00606816" w:rsidRDefault="00606816" w:rsidP="00422927">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27F05302" w14:textId="77777777" w:rsidR="00606816" w:rsidRPr="00606816" w:rsidRDefault="00606816" w:rsidP="00422927">
                    <w:pPr>
                      <w:jc w:val="right"/>
                      <w:rPr>
                        <w:rFonts w:ascii="Times New Roman" w:hAnsi="Times New Roman"/>
                        <w:szCs w:val="21"/>
                      </w:rPr>
                    </w:pPr>
                  </w:p>
                </w:tc>
              </w:tr>
              <w:tr w:rsidR="00606816" w14:paraId="775F6DFE" w14:textId="77777777" w:rsidTr="00422927">
                <w:sdt>
                  <w:sdtPr>
                    <w:rPr>
                      <w:color w:val="000000" w:themeColor="text1"/>
                    </w:rPr>
                    <w:tag w:val="_PLD_12d4324688784fec9c3650d972a9c0ee"/>
                    <w:id w:val="226273821"/>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15DF23DF" w14:textId="77777777" w:rsidR="00606816" w:rsidRDefault="00606816" w:rsidP="00422927">
                        <w:pPr>
                          <w:ind w:firstLineChars="100" w:firstLine="210"/>
                          <w:rPr>
                            <w:color w:val="000000" w:themeColor="text1"/>
                            <w:szCs w:val="21"/>
                          </w:rPr>
                        </w:pPr>
                        <w:r>
                          <w:rPr>
                            <w:rFonts w:hint="eastAsia"/>
                            <w:color w:val="000000" w:themeColor="text1"/>
                            <w:szCs w:val="21"/>
                          </w:rPr>
                          <w:t>支付原保险合同赔付款项的现金</w:t>
                        </w:r>
                      </w:p>
                    </w:tc>
                  </w:sdtContent>
                </w:sdt>
                <w:tc>
                  <w:tcPr>
                    <w:tcW w:w="1489" w:type="pct"/>
                    <w:tcBorders>
                      <w:top w:val="outset" w:sz="4" w:space="0" w:color="auto"/>
                      <w:left w:val="outset" w:sz="4" w:space="0" w:color="auto"/>
                      <w:bottom w:val="outset" w:sz="4" w:space="0" w:color="auto"/>
                      <w:right w:val="outset" w:sz="4" w:space="0" w:color="auto"/>
                    </w:tcBorders>
                  </w:tcPr>
                  <w:p w14:paraId="2C6FE287" w14:textId="77777777" w:rsidR="00606816" w:rsidRDefault="00606816" w:rsidP="00422927">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5B521794" w14:textId="77777777" w:rsidR="00606816" w:rsidRPr="00606816" w:rsidRDefault="00606816" w:rsidP="00422927">
                    <w:pPr>
                      <w:jc w:val="right"/>
                      <w:rPr>
                        <w:rFonts w:ascii="Times New Roman" w:hAnsi="Times New Roman"/>
                        <w:szCs w:val="21"/>
                      </w:rPr>
                    </w:pPr>
                  </w:p>
                </w:tc>
              </w:tr>
              <w:tr w:rsidR="00606816" w14:paraId="6ACCE01B" w14:textId="77777777" w:rsidTr="00422927">
                <w:tc>
                  <w:tcPr>
                    <w:tcW w:w="2024" w:type="pct"/>
                    <w:tcBorders>
                      <w:top w:val="outset" w:sz="4" w:space="0" w:color="auto"/>
                      <w:left w:val="outset" w:sz="4" w:space="0" w:color="auto"/>
                      <w:bottom w:val="outset" w:sz="4" w:space="0" w:color="auto"/>
                      <w:right w:val="outset" w:sz="4" w:space="0" w:color="auto"/>
                    </w:tcBorders>
                  </w:tcPr>
                  <w:sdt>
                    <w:sdtPr>
                      <w:rPr>
                        <w:rFonts w:hint="eastAsia"/>
                        <w:color w:val="000000" w:themeColor="text1"/>
                      </w:rPr>
                      <w:tag w:val="_PLD_27ec0fb7dbdd4e51a1634544ea93868e"/>
                      <w:id w:val="1945575081"/>
                      <w:lock w:val="sdtContentLocked"/>
                    </w:sdtPr>
                    <w:sdtEndPr/>
                    <w:sdtContent>
                      <w:p w14:paraId="230B9253" w14:textId="77777777" w:rsidR="00606816" w:rsidRDefault="00606816" w:rsidP="00422927">
                        <w:pPr>
                          <w:ind w:firstLineChars="100" w:firstLine="210"/>
                          <w:rPr>
                            <w:color w:val="000000" w:themeColor="text1"/>
                          </w:rPr>
                        </w:pPr>
                        <w:r>
                          <w:rPr>
                            <w:rFonts w:hint="eastAsia"/>
                            <w:color w:val="000000" w:themeColor="text1"/>
                          </w:rPr>
                          <w:t>拆出资金净增加额</w:t>
                        </w:r>
                      </w:p>
                    </w:sdtContent>
                  </w:sdt>
                </w:tc>
                <w:tc>
                  <w:tcPr>
                    <w:tcW w:w="1489" w:type="pct"/>
                    <w:tcBorders>
                      <w:top w:val="outset" w:sz="4" w:space="0" w:color="auto"/>
                      <w:left w:val="outset" w:sz="4" w:space="0" w:color="auto"/>
                      <w:bottom w:val="outset" w:sz="4" w:space="0" w:color="auto"/>
                      <w:right w:val="outset" w:sz="4" w:space="0" w:color="auto"/>
                    </w:tcBorders>
                  </w:tcPr>
                  <w:p w14:paraId="0DF9471B" w14:textId="77777777" w:rsidR="00606816" w:rsidRDefault="00606816" w:rsidP="00422927">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2F299F31" w14:textId="77777777" w:rsidR="00606816" w:rsidRPr="00606816" w:rsidRDefault="00606816" w:rsidP="00422927">
                    <w:pPr>
                      <w:jc w:val="right"/>
                      <w:rPr>
                        <w:rFonts w:ascii="Times New Roman" w:hAnsi="Times New Roman"/>
                        <w:szCs w:val="21"/>
                      </w:rPr>
                    </w:pPr>
                  </w:p>
                </w:tc>
              </w:tr>
              <w:tr w:rsidR="00606816" w14:paraId="766F817B" w14:textId="77777777" w:rsidTr="00422927">
                <w:sdt>
                  <w:sdtPr>
                    <w:rPr>
                      <w:color w:val="000000" w:themeColor="text1"/>
                    </w:rPr>
                    <w:tag w:val="_PLD_a4d75d9d149846e5a9c7526318785efd"/>
                    <w:id w:val="-1872990697"/>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50BE6CAF" w14:textId="77777777" w:rsidR="00606816" w:rsidRDefault="00606816" w:rsidP="00422927">
                        <w:pPr>
                          <w:ind w:firstLineChars="100" w:firstLine="210"/>
                          <w:rPr>
                            <w:color w:val="000000" w:themeColor="text1"/>
                            <w:szCs w:val="21"/>
                          </w:rPr>
                        </w:pPr>
                        <w:r>
                          <w:rPr>
                            <w:rFonts w:hint="eastAsia"/>
                            <w:color w:val="000000" w:themeColor="text1"/>
                            <w:szCs w:val="21"/>
                          </w:rPr>
                          <w:t>支付利息、手续费及佣金的现金</w:t>
                        </w:r>
                      </w:p>
                    </w:tc>
                  </w:sdtContent>
                </w:sdt>
                <w:tc>
                  <w:tcPr>
                    <w:tcW w:w="1489" w:type="pct"/>
                    <w:tcBorders>
                      <w:top w:val="outset" w:sz="4" w:space="0" w:color="auto"/>
                      <w:left w:val="outset" w:sz="4" w:space="0" w:color="auto"/>
                      <w:bottom w:val="outset" w:sz="4" w:space="0" w:color="auto"/>
                      <w:right w:val="outset" w:sz="4" w:space="0" w:color="auto"/>
                    </w:tcBorders>
                  </w:tcPr>
                  <w:p w14:paraId="345C5F99" w14:textId="77777777" w:rsidR="00606816" w:rsidRDefault="00606816" w:rsidP="00422927">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56CC4B3F" w14:textId="77777777" w:rsidR="00606816" w:rsidRPr="00606816" w:rsidRDefault="00606816" w:rsidP="00422927">
                    <w:pPr>
                      <w:jc w:val="right"/>
                      <w:rPr>
                        <w:rFonts w:ascii="Times New Roman" w:hAnsi="Times New Roman"/>
                        <w:szCs w:val="21"/>
                      </w:rPr>
                    </w:pPr>
                  </w:p>
                </w:tc>
              </w:tr>
              <w:tr w:rsidR="00606816" w14:paraId="5CF10AF5" w14:textId="77777777" w:rsidTr="00422927">
                <w:sdt>
                  <w:sdtPr>
                    <w:rPr>
                      <w:color w:val="000000" w:themeColor="text1"/>
                    </w:rPr>
                    <w:tag w:val="_PLD_1d3685a1a3194ab599833434a39e82a8"/>
                    <w:id w:val="-959635560"/>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2EC74478" w14:textId="77777777" w:rsidR="00606816" w:rsidRDefault="00606816" w:rsidP="00422927">
                        <w:pPr>
                          <w:ind w:firstLineChars="100" w:firstLine="210"/>
                          <w:rPr>
                            <w:color w:val="000000" w:themeColor="text1"/>
                            <w:szCs w:val="21"/>
                          </w:rPr>
                        </w:pPr>
                        <w:r>
                          <w:rPr>
                            <w:rFonts w:hint="eastAsia"/>
                            <w:color w:val="000000" w:themeColor="text1"/>
                            <w:szCs w:val="21"/>
                          </w:rPr>
                          <w:t>支付保单红利的现金</w:t>
                        </w:r>
                      </w:p>
                    </w:tc>
                  </w:sdtContent>
                </w:sdt>
                <w:tc>
                  <w:tcPr>
                    <w:tcW w:w="1489" w:type="pct"/>
                    <w:tcBorders>
                      <w:top w:val="outset" w:sz="4" w:space="0" w:color="auto"/>
                      <w:left w:val="outset" w:sz="4" w:space="0" w:color="auto"/>
                      <w:bottom w:val="outset" w:sz="4" w:space="0" w:color="auto"/>
                      <w:right w:val="outset" w:sz="4" w:space="0" w:color="auto"/>
                    </w:tcBorders>
                  </w:tcPr>
                  <w:p w14:paraId="2D9A81F1" w14:textId="77777777" w:rsidR="00606816" w:rsidRDefault="00606816" w:rsidP="00422927">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1B77C5EE" w14:textId="77777777" w:rsidR="00606816" w:rsidRPr="00606816" w:rsidRDefault="00606816" w:rsidP="00422927">
                    <w:pPr>
                      <w:jc w:val="right"/>
                      <w:rPr>
                        <w:rFonts w:ascii="Times New Roman" w:hAnsi="Times New Roman"/>
                        <w:szCs w:val="21"/>
                      </w:rPr>
                    </w:pPr>
                  </w:p>
                </w:tc>
              </w:tr>
              <w:tr w:rsidR="00606816" w14:paraId="762494A3" w14:textId="77777777" w:rsidTr="00422927">
                <w:sdt>
                  <w:sdtPr>
                    <w:rPr>
                      <w:color w:val="000000" w:themeColor="text1"/>
                    </w:rPr>
                    <w:tag w:val="_PLD_80b854f9d8f74aaabc49895e806dcfde"/>
                    <w:id w:val="1485052891"/>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263E4E7E" w14:textId="77777777" w:rsidR="00606816" w:rsidRDefault="00606816" w:rsidP="00422927">
                        <w:pPr>
                          <w:ind w:firstLineChars="100" w:firstLine="210"/>
                          <w:rPr>
                            <w:color w:val="000000" w:themeColor="text1"/>
                            <w:szCs w:val="21"/>
                          </w:rPr>
                        </w:pPr>
                        <w:r>
                          <w:rPr>
                            <w:rFonts w:hint="eastAsia"/>
                            <w:color w:val="000000" w:themeColor="text1"/>
                            <w:szCs w:val="21"/>
                          </w:rPr>
                          <w:t>支付给职工及为职工支付的现金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3F560A6B" w14:textId="66936847" w:rsidR="00606816" w:rsidRPr="00FC35D2" w:rsidRDefault="00FC35D2" w:rsidP="00422927">
                    <w:pPr>
                      <w:jc w:val="right"/>
                      <w:rPr>
                        <w:rFonts w:ascii="Times New Roman" w:hAnsi="Times New Roman"/>
                        <w:szCs w:val="21"/>
                      </w:rPr>
                    </w:pPr>
                    <w:r w:rsidRPr="00FC35D2">
                      <w:rPr>
                        <w:rFonts w:ascii="Times New Roman" w:eastAsiaTheme="minorEastAsia" w:hAnsi="Times New Roman"/>
                        <w:kern w:val="0"/>
                        <w:szCs w:val="21"/>
                      </w:rPr>
                      <w:t>108,095,394.03</w:t>
                    </w:r>
                  </w:p>
                </w:tc>
                <w:tc>
                  <w:tcPr>
                    <w:tcW w:w="1485" w:type="pct"/>
                    <w:tcBorders>
                      <w:top w:val="outset" w:sz="4" w:space="0" w:color="auto"/>
                      <w:left w:val="outset" w:sz="4" w:space="0" w:color="auto"/>
                      <w:bottom w:val="outset" w:sz="4" w:space="0" w:color="auto"/>
                      <w:right w:val="outset" w:sz="4" w:space="0" w:color="auto"/>
                    </w:tcBorders>
                  </w:tcPr>
                  <w:p w14:paraId="62DA921F" w14:textId="77777777" w:rsidR="00606816" w:rsidRPr="00606816" w:rsidRDefault="00606816" w:rsidP="00422927">
                    <w:pPr>
                      <w:jc w:val="right"/>
                      <w:rPr>
                        <w:rFonts w:ascii="Times New Roman" w:hAnsi="Times New Roman"/>
                        <w:szCs w:val="21"/>
                      </w:rPr>
                    </w:pPr>
                    <w:r w:rsidRPr="00606816">
                      <w:rPr>
                        <w:rFonts w:ascii="Times New Roman" w:hAnsi="Times New Roman"/>
                      </w:rPr>
                      <w:t>120,943,810.23</w:t>
                    </w:r>
                  </w:p>
                </w:tc>
              </w:tr>
              <w:tr w:rsidR="00606816" w14:paraId="6456219E" w14:textId="77777777" w:rsidTr="00422927">
                <w:sdt>
                  <w:sdtPr>
                    <w:rPr>
                      <w:color w:val="000000" w:themeColor="text1"/>
                    </w:rPr>
                    <w:tag w:val="_PLD_7f48ab2fc88b461a9483971ca7d82f0d"/>
                    <w:id w:val="-236703043"/>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74672833" w14:textId="77777777" w:rsidR="00606816" w:rsidRDefault="00606816" w:rsidP="00422927">
                        <w:pPr>
                          <w:ind w:firstLineChars="100" w:firstLine="210"/>
                          <w:rPr>
                            <w:color w:val="000000" w:themeColor="text1"/>
                            <w:szCs w:val="21"/>
                          </w:rPr>
                        </w:pPr>
                        <w:r>
                          <w:rPr>
                            <w:rFonts w:hint="eastAsia"/>
                            <w:color w:val="000000" w:themeColor="text1"/>
                            <w:szCs w:val="21"/>
                          </w:rPr>
                          <w:t>支付的各项税费</w:t>
                        </w:r>
                      </w:p>
                    </w:tc>
                  </w:sdtContent>
                </w:sdt>
                <w:tc>
                  <w:tcPr>
                    <w:tcW w:w="1489" w:type="pct"/>
                    <w:tcBorders>
                      <w:top w:val="outset" w:sz="4" w:space="0" w:color="auto"/>
                      <w:left w:val="outset" w:sz="4" w:space="0" w:color="auto"/>
                      <w:bottom w:val="outset" w:sz="4" w:space="0" w:color="auto"/>
                      <w:right w:val="outset" w:sz="4" w:space="0" w:color="auto"/>
                    </w:tcBorders>
                  </w:tcPr>
                  <w:p w14:paraId="347E1773" w14:textId="65B47E87" w:rsidR="00606816" w:rsidRPr="00FC35D2" w:rsidRDefault="00FC35D2" w:rsidP="00422927">
                    <w:pPr>
                      <w:jc w:val="right"/>
                      <w:rPr>
                        <w:rFonts w:ascii="Times New Roman" w:hAnsi="Times New Roman"/>
                        <w:szCs w:val="21"/>
                      </w:rPr>
                    </w:pPr>
                    <w:r w:rsidRPr="00FC35D2">
                      <w:rPr>
                        <w:rFonts w:ascii="Times New Roman" w:eastAsiaTheme="minorEastAsia" w:hAnsi="Times New Roman"/>
                        <w:kern w:val="0"/>
                        <w:szCs w:val="21"/>
                      </w:rPr>
                      <w:t>8,362,806.90</w:t>
                    </w:r>
                  </w:p>
                </w:tc>
                <w:tc>
                  <w:tcPr>
                    <w:tcW w:w="1485" w:type="pct"/>
                    <w:tcBorders>
                      <w:top w:val="outset" w:sz="4" w:space="0" w:color="auto"/>
                      <w:left w:val="outset" w:sz="4" w:space="0" w:color="auto"/>
                      <w:bottom w:val="outset" w:sz="4" w:space="0" w:color="auto"/>
                      <w:right w:val="outset" w:sz="4" w:space="0" w:color="auto"/>
                    </w:tcBorders>
                  </w:tcPr>
                  <w:p w14:paraId="64567868" w14:textId="77777777" w:rsidR="00606816" w:rsidRPr="00606816" w:rsidRDefault="00606816" w:rsidP="00422927">
                    <w:pPr>
                      <w:jc w:val="right"/>
                      <w:rPr>
                        <w:rFonts w:ascii="Times New Roman" w:hAnsi="Times New Roman"/>
                        <w:szCs w:val="21"/>
                      </w:rPr>
                    </w:pPr>
                    <w:r w:rsidRPr="00606816">
                      <w:rPr>
                        <w:rFonts w:ascii="Times New Roman" w:hAnsi="Times New Roman"/>
                      </w:rPr>
                      <w:t>10,754,938.21</w:t>
                    </w:r>
                  </w:p>
                </w:tc>
              </w:tr>
              <w:tr w:rsidR="00606816" w14:paraId="4F056D8C" w14:textId="77777777" w:rsidTr="00422927">
                <w:sdt>
                  <w:sdtPr>
                    <w:rPr>
                      <w:color w:val="000000" w:themeColor="text1"/>
                    </w:rPr>
                    <w:tag w:val="_PLD_73a0704090d94975be1f2fd289fed68e"/>
                    <w:id w:val="-834686959"/>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5754A38E" w14:textId="77777777" w:rsidR="00606816" w:rsidRDefault="00606816" w:rsidP="00422927">
                        <w:pPr>
                          <w:ind w:firstLineChars="100" w:firstLine="210"/>
                          <w:rPr>
                            <w:color w:val="000000" w:themeColor="text1"/>
                            <w:szCs w:val="21"/>
                          </w:rPr>
                        </w:pPr>
                        <w:r>
                          <w:rPr>
                            <w:rFonts w:hint="eastAsia"/>
                            <w:color w:val="000000" w:themeColor="text1"/>
                            <w:szCs w:val="21"/>
                          </w:rPr>
                          <w:t>支付其他与经营活动有关的现金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651373C6" w14:textId="01D5C901" w:rsidR="00606816" w:rsidRPr="00FC35D2" w:rsidRDefault="00FC35D2" w:rsidP="00422927">
                    <w:pPr>
                      <w:jc w:val="right"/>
                      <w:rPr>
                        <w:rFonts w:ascii="Times New Roman" w:hAnsi="Times New Roman"/>
                        <w:szCs w:val="21"/>
                      </w:rPr>
                    </w:pPr>
                    <w:r w:rsidRPr="00FC35D2">
                      <w:rPr>
                        <w:rFonts w:ascii="Times New Roman" w:eastAsiaTheme="minorEastAsia" w:hAnsi="Times New Roman"/>
                        <w:kern w:val="0"/>
                        <w:szCs w:val="21"/>
                      </w:rPr>
                      <w:t>1,342,039,295.00</w:t>
                    </w:r>
                  </w:p>
                </w:tc>
                <w:tc>
                  <w:tcPr>
                    <w:tcW w:w="1485" w:type="pct"/>
                    <w:tcBorders>
                      <w:top w:val="outset" w:sz="4" w:space="0" w:color="auto"/>
                      <w:left w:val="outset" w:sz="4" w:space="0" w:color="auto"/>
                      <w:bottom w:val="outset" w:sz="4" w:space="0" w:color="auto"/>
                      <w:right w:val="outset" w:sz="4" w:space="0" w:color="auto"/>
                    </w:tcBorders>
                  </w:tcPr>
                  <w:p w14:paraId="364D5011" w14:textId="77777777" w:rsidR="00606816" w:rsidRPr="00606816" w:rsidRDefault="00606816" w:rsidP="00422927">
                    <w:pPr>
                      <w:jc w:val="right"/>
                      <w:rPr>
                        <w:rFonts w:ascii="Times New Roman" w:hAnsi="Times New Roman"/>
                        <w:szCs w:val="21"/>
                      </w:rPr>
                    </w:pPr>
                    <w:r w:rsidRPr="00606816">
                      <w:rPr>
                        <w:rFonts w:ascii="Times New Roman" w:hAnsi="Times New Roman"/>
                      </w:rPr>
                      <w:t>59,164,610.30</w:t>
                    </w:r>
                  </w:p>
                </w:tc>
              </w:tr>
              <w:tr w:rsidR="00606816" w14:paraId="0BC63345" w14:textId="77777777" w:rsidTr="00422927">
                <w:sdt>
                  <w:sdtPr>
                    <w:rPr>
                      <w:color w:val="000000" w:themeColor="text1"/>
                    </w:rPr>
                    <w:tag w:val="_PLD_5cdfaf07e5d64904a564b0c90d74b224"/>
                    <w:id w:val="-773321892"/>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1E4877BE" w14:textId="77777777" w:rsidR="00606816" w:rsidRDefault="00606816" w:rsidP="00422927">
                        <w:pPr>
                          <w:ind w:firstLineChars="200" w:firstLine="420"/>
                          <w:rPr>
                            <w:color w:val="000000" w:themeColor="text1"/>
                            <w:szCs w:val="21"/>
                          </w:rPr>
                        </w:pPr>
                        <w:r>
                          <w:rPr>
                            <w:rFonts w:hint="eastAsia"/>
                            <w:color w:val="000000" w:themeColor="text1"/>
                            <w:szCs w:val="21"/>
                          </w:rPr>
                          <w:t>经营活动现金流出小计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14:paraId="5D266C5E" w14:textId="13539B09" w:rsidR="00606816" w:rsidRPr="00FC35D2" w:rsidRDefault="00FC35D2" w:rsidP="00422927">
                    <w:pPr>
                      <w:jc w:val="right"/>
                      <w:rPr>
                        <w:rFonts w:ascii="Times New Roman" w:hAnsi="Times New Roman"/>
                        <w:szCs w:val="21"/>
                      </w:rPr>
                    </w:pPr>
                    <w:r w:rsidRPr="00FC35D2">
                      <w:rPr>
                        <w:rFonts w:ascii="Times New Roman" w:eastAsiaTheme="minorEastAsia" w:hAnsi="Times New Roman"/>
                        <w:kern w:val="0"/>
                        <w:szCs w:val="21"/>
                      </w:rPr>
                      <w:t>3,038,945,478.52</w:t>
                    </w:r>
                  </w:p>
                </w:tc>
                <w:tc>
                  <w:tcPr>
                    <w:tcW w:w="1485" w:type="pct"/>
                    <w:tcBorders>
                      <w:top w:val="outset" w:sz="4" w:space="0" w:color="auto"/>
                      <w:left w:val="outset" w:sz="4" w:space="0" w:color="auto"/>
                      <w:bottom w:val="outset" w:sz="4" w:space="0" w:color="auto"/>
                      <w:right w:val="outset" w:sz="4" w:space="0" w:color="auto"/>
                    </w:tcBorders>
                  </w:tcPr>
                  <w:p w14:paraId="261842C4" w14:textId="77777777" w:rsidR="00606816" w:rsidRPr="00606816" w:rsidRDefault="00606816" w:rsidP="00422927">
                    <w:pPr>
                      <w:jc w:val="right"/>
                      <w:rPr>
                        <w:rFonts w:ascii="Times New Roman" w:hAnsi="Times New Roman"/>
                        <w:szCs w:val="21"/>
                      </w:rPr>
                    </w:pPr>
                    <w:r w:rsidRPr="00606816">
                      <w:rPr>
                        <w:rFonts w:ascii="Times New Roman" w:hAnsi="Times New Roman"/>
                      </w:rPr>
                      <w:t>835,967,001.36</w:t>
                    </w:r>
                  </w:p>
                </w:tc>
              </w:tr>
              <w:tr w:rsidR="00606816" w14:paraId="7E6FEDDB" w14:textId="77777777" w:rsidTr="00422927">
                <w:sdt>
                  <w:sdtPr>
                    <w:rPr>
                      <w:color w:val="000000" w:themeColor="text1"/>
                    </w:rPr>
                    <w:tag w:val="_PLD_f2edcd4e533d4d06b146243bb35c6d3d"/>
                    <w:id w:val="440571906"/>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4DA99E48" w14:textId="77777777" w:rsidR="00606816" w:rsidRDefault="00606816" w:rsidP="00422927">
                        <w:pPr>
                          <w:ind w:firstLineChars="300" w:firstLine="630"/>
                          <w:rPr>
                            <w:color w:val="000000" w:themeColor="text1"/>
                            <w:szCs w:val="21"/>
                          </w:rPr>
                        </w:pPr>
                        <w:r>
                          <w:rPr>
                            <w:rFonts w:hint="eastAsia"/>
                            <w:color w:val="000000" w:themeColor="text1"/>
                            <w:szCs w:val="21"/>
                          </w:rPr>
                          <w:t>经营活动产生的现金流量净额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14:paraId="7F29FD2E" w14:textId="0FBD8AF8" w:rsidR="00606816" w:rsidRPr="00FC35D2" w:rsidRDefault="00FC35D2" w:rsidP="00422927">
                    <w:pPr>
                      <w:jc w:val="right"/>
                      <w:rPr>
                        <w:rFonts w:ascii="Times New Roman" w:hAnsi="Times New Roman"/>
                        <w:szCs w:val="21"/>
                      </w:rPr>
                    </w:pPr>
                    <w:r w:rsidRPr="00FC35D2">
                      <w:rPr>
                        <w:rFonts w:ascii="Times New Roman" w:eastAsiaTheme="minorEastAsia" w:hAnsi="Times New Roman"/>
                        <w:kern w:val="0"/>
                        <w:szCs w:val="21"/>
                      </w:rPr>
                      <w:t>299,244,894.29</w:t>
                    </w:r>
                  </w:p>
                </w:tc>
                <w:tc>
                  <w:tcPr>
                    <w:tcW w:w="1485" w:type="pct"/>
                    <w:tcBorders>
                      <w:top w:val="outset" w:sz="4" w:space="0" w:color="auto"/>
                      <w:left w:val="outset" w:sz="4" w:space="0" w:color="auto"/>
                      <w:bottom w:val="outset" w:sz="4" w:space="0" w:color="auto"/>
                      <w:right w:val="outset" w:sz="4" w:space="0" w:color="auto"/>
                    </w:tcBorders>
                  </w:tcPr>
                  <w:p w14:paraId="08E2C36D" w14:textId="77777777" w:rsidR="00606816" w:rsidRPr="00606816" w:rsidRDefault="00606816" w:rsidP="00422927">
                    <w:pPr>
                      <w:jc w:val="right"/>
                      <w:rPr>
                        <w:rFonts w:ascii="Times New Roman" w:hAnsi="Times New Roman"/>
                        <w:szCs w:val="21"/>
                      </w:rPr>
                    </w:pPr>
                    <w:r w:rsidRPr="00606816">
                      <w:rPr>
                        <w:rFonts w:ascii="Times New Roman" w:hAnsi="Times New Roman"/>
                      </w:rPr>
                      <w:t>576,836,907.43</w:t>
                    </w:r>
                  </w:p>
                </w:tc>
              </w:tr>
              <w:tr w:rsidR="00606816" w14:paraId="50D982E3" w14:textId="77777777" w:rsidTr="00422927">
                <w:sdt>
                  <w:sdtPr>
                    <w:rPr>
                      <w:color w:val="000000" w:themeColor="text1"/>
                    </w:rPr>
                    <w:tag w:val="_PLD_edc0c61cfa02438aad6235a42438d9d1"/>
                    <w:id w:val="-438368800"/>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2704F2C8" w14:textId="77777777" w:rsidR="00606816" w:rsidRDefault="00606816" w:rsidP="00422927">
                        <w:pPr>
                          <w:rPr>
                            <w:color w:val="000000" w:themeColor="text1"/>
                            <w:szCs w:val="21"/>
                          </w:rPr>
                        </w:pPr>
                        <w:r>
                          <w:rPr>
                            <w:rFonts w:hint="eastAsia"/>
                            <w:b/>
                            <w:bCs/>
                            <w:color w:val="000000" w:themeColor="text1"/>
                            <w:szCs w:val="21"/>
                          </w:rPr>
                          <w:t>二、投资活动产生的现金流量：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14:paraId="03E29ED4" w14:textId="77777777" w:rsidR="00606816" w:rsidRDefault="00606816" w:rsidP="00422927">
                    <w:pPr>
                      <w:jc w:val="right"/>
                      <w:rPr>
                        <w:color w:val="000000" w:themeColor="text1"/>
                        <w:szCs w:val="21"/>
                      </w:rPr>
                    </w:pPr>
                  </w:p>
                </w:tc>
                <w:tc>
                  <w:tcPr>
                    <w:tcW w:w="1485" w:type="pct"/>
                    <w:tcBorders>
                      <w:top w:val="outset" w:sz="4" w:space="0" w:color="auto"/>
                      <w:left w:val="outset" w:sz="4" w:space="0" w:color="auto"/>
                      <w:bottom w:val="outset" w:sz="4" w:space="0" w:color="auto"/>
                      <w:right w:val="outset" w:sz="4" w:space="0" w:color="auto"/>
                    </w:tcBorders>
                  </w:tcPr>
                  <w:p w14:paraId="27F3D906" w14:textId="77777777" w:rsidR="00606816" w:rsidRPr="00606816" w:rsidRDefault="00606816" w:rsidP="00422927">
                    <w:pPr>
                      <w:jc w:val="right"/>
                      <w:rPr>
                        <w:rFonts w:ascii="Times New Roman" w:hAnsi="Times New Roman"/>
                        <w:szCs w:val="21"/>
                      </w:rPr>
                    </w:pPr>
                    <w:r w:rsidRPr="00606816">
                      <w:rPr>
                        <w:rFonts w:ascii="Times New Roman" w:hAnsi="Times New Roman"/>
                      </w:rPr>
                      <w:t xml:space="preserve">　</w:t>
                    </w:r>
                  </w:p>
                </w:tc>
              </w:tr>
              <w:tr w:rsidR="00606816" w14:paraId="040063A3" w14:textId="77777777" w:rsidTr="00422927">
                <w:sdt>
                  <w:sdtPr>
                    <w:rPr>
                      <w:color w:val="000000" w:themeColor="text1"/>
                    </w:rPr>
                    <w:tag w:val="_PLD_ddca088f1db74b6c9c3f2975a7db788e"/>
                    <w:id w:val="-1315638938"/>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437F11C9" w14:textId="77777777" w:rsidR="00606816" w:rsidRDefault="00606816" w:rsidP="00422927">
                        <w:pPr>
                          <w:ind w:firstLineChars="100" w:firstLine="210"/>
                          <w:rPr>
                            <w:color w:val="000000" w:themeColor="text1"/>
                            <w:szCs w:val="21"/>
                          </w:rPr>
                        </w:pPr>
                        <w:r>
                          <w:rPr>
                            <w:rFonts w:hint="eastAsia"/>
                            <w:color w:val="000000" w:themeColor="text1"/>
                            <w:szCs w:val="21"/>
                          </w:rPr>
                          <w:t>收回投资收到的现金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7CDA2541" w14:textId="280443E9" w:rsidR="00606816" w:rsidRPr="00700496" w:rsidRDefault="00700496" w:rsidP="00422927">
                    <w:pPr>
                      <w:jc w:val="right"/>
                      <w:rPr>
                        <w:rFonts w:ascii="Times New Roman" w:hAnsi="Times New Roman"/>
                        <w:szCs w:val="21"/>
                      </w:rPr>
                    </w:pPr>
                    <w:r w:rsidRPr="00700496">
                      <w:rPr>
                        <w:rFonts w:ascii="Times New Roman" w:eastAsiaTheme="minorEastAsia" w:hAnsi="Times New Roman"/>
                        <w:kern w:val="0"/>
                        <w:szCs w:val="21"/>
                      </w:rPr>
                      <w:t>67,389,385.41</w:t>
                    </w:r>
                  </w:p>
                </w:tc>
                <w:tc>
                  <w:tcPr>
                    <w:tcW w:w="1485" w:type="pct"/>
                    <w:tcBorders>
                      <w:top w:val="outset" w:sz="4" w:space="0" w:color="auto"/>
                      <w:left w:val="outset" w:sz="4" w:space="0" w:color="auto"/>
                      <w:bottom w:val="outset" w:sz="4" w:space="0" w:color="auto"/>
                      <w:right w:val="outset" w:sz="4" w:space="0" w:color="auto"/>
                    </w:tcBorders>
                  </w:tcPr>
                  <w:p w14:paraId="57D43BA1" w14:textId="77777777" w:rsidR="00606816" w:rsidRPr="00606816" w:rsidRDefault="00606816" w:rsidP="00422927">
                    <w:pPr>
                      <w:jc w:val="right"/>
                      <w:rPr>
                        <w:rFonts w:ascii="Times New Roman" w:hAnsi="Times New Roman"/>
                        <w:szCs w:val="21"/>
                      </w:rPr>
                    </w:pPr>
                    <w:r w:rsidRPr="00606816">
                      <w:rPr>
                        <w:rFonts w:ascii="Times New Roman" w:hAnsi="Times New Roman"/>
                      </w:rPr>
                      <w:t>46,000,000.00</w:t>
                    </w:r>
                  </w:p>
                </w:tc>
              </w:tr>
              <w:tr w:rsidR="00606816" w14:paraId="4BCB283B" w14:textId="77777777" w:rsidTr="00422927">
                <w:sdt>
                  <w:sdtPr>
                    <w:rPr>
                      <w:color w:val="000000" w:themeColor="text1"/>
                    </w:rPr>
                    <w:tag w:val="_PLD_efe2d566496041e79dbff133bf455bc4"/>
                    <w:id w:val="896778367"/>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1DFB1705" w14:textId="77777777" w:rsidR="00606816" w:rsidRDefault="00606816" w:rsidP="00422927">
                        <w:pPr>
                          <w:ind w:firstLineChars="100" w:firstLine="210"/>
                          <w:rPr>
                            <w:color w:val="000000" w:themeColor="text1"/>
                            <w:szCs w:val="21"/>
                          </w:rPr>
                        </w:pPr>
                        <w:r>
                          <w:rPr>
                            <w:rFonts w:hint="eastAsia"/>
                            <w:color w:val="000000" w:themeColor="text1"/>
                            <w:szCs w:val="21"/>
                          </w:rPr>
                          <w:t>取得投资收益收到的现金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44AED423" w14:textId="1355A352" w:rsidR="00606816" w:rsidRPr="00700496" w:rsidRDefault="00700496" w:rsidP="00422927">
                    <w:pPr>
                      <w:jc w:val="right"/>
                      <w:rPr>
                        <w:rFonts w:ascii="Times New Roman" w:hAnsi="Times New Roman"/>
                        <w:szCs w:val="21"/>
                      </w:rPr>
                    </w:pPr>
                    <w:r w:rsidRPr="00700496">
                      <w:rPr>
                        <w:rFonts w:ascii="Times New Roman" w:eastAsiaTheme="minorEastAsia" w:hAnsi="Times New Roman"/>
                        <w:kern w:val="0"/>
                        <w:szCs w:val="21"/>
                      </w:rPr>
                      <w:t>788,248.23</w:t>
                    </w:r>
                  </w:p>
                </w:tc>
                <w:tc>
                  <w:tcPr>
                    <w:tcW w:w="1485" w:type="pct"/>
                    <w:tcBorders>
                      <w:top w:val="outset" w:sz="4" w:space="0" w:color="auto"/>
                      <w:left w:val="outset" w:sz="4" w:space="0" w:color="auto"/>
                      <w:bottom w:val="outset" w:sz="4" w:space="0" w:color="auto"/>
                      <w:right w:val="outset" w:sz="4" w:space="0" w:color="auto"/>
                    </w:tcBorders>
                  </w:tcPr>
                  <w:p w14:paraId="020D1AD6" w14:textId="77777777" w:rsidR="00606816" w:rsidRPr="00606816" w:rsidRDefault="00606816" w:rsidP="00422927">
                    <w:pPr>
                      <w:jc w:val="right"/>
                      <w:rPr>
                        <w:rFonts w:ascii="Times New Roman" w:hAnsi="Times New Roman"/>
                        <w:szCs w:val="21"/>
                      </w:rPr>
                    </w:pPr>
                    <w:r w:rsidRPr="00606816">
                      <w:rPr>
                        <w:rFonts w:ascii="Times New Roman" w:hAnsi="Times New Roman"/>
                      </w:rPr>
                      <w:t>1,852,157.87</w:t>
                    </w:r>
                  </w:p>
                </w:tc>
              </w:tr>
              <w:tr w:rsidR="00606816" w14:paraId="183CA60E" w14:textId="77777777" w:rsidTr="00422927">
                <w:sdt>
                  <w:sdtPr>
                    <w:rPr>
                      <w:color w:val="000000" w:themeColor="text1"/>
                    </w:rPr>
                    <w:tag w:val="_PLD_0bdf084c44b54a8b8f14212bfbfca858"/>
                    <w:id w:val="528147545"/>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4BD34AE2" w14:textId="77777777" w:rsidR="00606816" w:rsidRDefault="00606816" w:rsidP="00422927">
                        <w:pPr>
                          <w:ind w:firstLineChars="100" w:firstLine="210"/>
                          <w:rPr>
                            <w:color w:val="000000" w:themeColor="text1"/>
                            <w:szCs w:val="21"/>
                          </w:rPr>
                        </w:pPr>
                        <w:r>
                          <w:rPr>
                            <w:rFonts w:hint="eastAsia"/>
                            <w:color w:val="000000" w:themeColor="text1"/>
                            <w:szCs w:val="21"/>
                          </w:rPr>
                          <w:t>处置固定资产、无形资产和其他长期资产收回的现金净额</w:t>
                        </w:r>
                      </w:p>
                    </w:tc>
                  </w:sdtContent>
                </w:sdt>
                <w:tc>
                  <w:tcPr>
                    <w:tcW w:w="1489" w:type="pct"/>
                    <w:tcBorders>
                      <w:top w:val="outset" w:sz="4" w:space="0" w:color="auto"/>
                      <w:left w:val="outset" w:sz="4" w:space="0" w:color="auto"/>
                      <w:bottom w:val="outset" w:sz="4" w:space="0" w:color="auto"/>
                      <w:right w:val="outset" w:sz="4" w:space="0" w:color="auto"/>
                    </w:tcBorders>
                  </w:tcPr>
                  <w:p w14:paraId="03EC9CB8" w14:textId="2DBFE134" w:rsidR="00606816" w:rsidRPr="00700496" w:rsidRDefault="00700496" w:rsidP="00422927">
                    <w:pPr>
                      <w:jc w:val="right"/>
                      <w:rPr>
                        <w:rFonts w:ascii="Times New Roman" w:hAnsi="Times New Roman"/>
                        <w:szCs w:val="21"/>
                      </w:rPr>
                    </w:pPr>
                    <w:r w:rsidRPr="00700496">
                      <w:rPr>
                        <w:rFonts w:ascii="Times New Roman" w:eastAsiaTheme="minorEastAsia" w:hAnsi="Times New Roman"/>
                        <w:kern w:val="0"/>
                        <w:szCs w:val="21"/>
                      </w:rPr>
                      <w:t>799,563.55</w:t>
                    </w:r>
                  </w:p>
                </w:tc>
                <w:tc>
                  <w:tcPr>
                    <w:tcW w:w="1485" w:type="pct"/>
                    <w:tcBorders>
                      <w:top w:val="outset" w:sz="4" w:space="0" w:color="auto"/>
                      <w:left w:val="outset" w:sz="4" w:space="0" w:color="auto"/>
                      <w:bottom w:val="outset" w:sz="4" w:space="0" w:color="auto"/>
                      <w:right w:val="outset" w:sz="4" w:space="0" w:color="auto"/>
                    </w:tcBorders>
                  </w:tcPr>
                  <w:p w14:paraId="2744DF70" w14:textId="77777777" w:rsidR="00606816" w:rsidRPr="00606816" w:rsidRDefault="00606816" w:rsidP="00422927">
                    <w:pPr>
                      <w:jc w:val="right"/>
                      <w:rPr>
                        <w:rFonts w:ascii="Times New Roman" w:hAnsi="Times New Roman"/>
                        <w:szCs w:val="21"/>
                      </w:rPr>
                    </w:pPr>
                    <w:r w:rsidRPr="00606816">
                      <w:rPr>
                        <w:rFonts w:ascii="Times New Roman" w:hAnsi="Times New Roman"/>
                      </w:rPr>
                      <w:t>883,660,288.75</w:t>
                    </w:r>
                  </w:p>
                </w:tc>
              </w:tr>
              <w:tr w:rsidR="00606816" w14:paraId="1B36A680" w14:textId="77777777" w:rsidTr="00422927">
                <w:sdt>
                  <w:sdtPr>
                    <w:rPr>
                      <w:color w:val="000000" w:themeColor="text1"/>
                    </w:rPr>
                    <w:tag w:val="_PLD_5c277e97b1a94df9bb0c83201456eb56"/>
                    <w:id w:val="-1769540203"/>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69BB1CCF" w14:textId="77777777" w:rsidR="00606816" w:rsidRDefault="00606816" w:rsidP="00422927">
                        <w:pPr>
                          <w:ind w:firstLineChars="100" w:firstLine="210"/>
                          <w:rPr>
                            <w:color w:val="000000" w:themeColor="text1"/>
                            <w:szCs w:val="21"/>
                          </w:rPr>
                        </w:pPr>
                        <w:r>
                          <w:rPr>
                            <w:rFonts w:hint="eastAsia"/>
                            <w:color w:val="000000" w:themeColor="text1"/>
                            <w:szCs w:val="21"/>
                          </w:rPr>
                          <w:t>处置子公司及其他营业单位收到的现金净额</w:t>
                        </w:r>
                      </w:p>
                    </w:tc>
                  </w:sdtContent>
                </w:sdt>
                <w:tc>
                  <w:tcPr>
                    <w:tcW w:w="1489" w:type="pct"/>
                    <w:tcBorders>
                      <w:top w:val="outset" w:sz="4" w:space="0" w:color="auto"/>
                      <w:left w:val="outset" w:sz="4" w:space="0" w:color="auto"/>
                      <w:bottom w:val="outset" w:sz="4" w:space="0" w:color="auto"/>
                      <w:right w:val="outset" w:sz="4" w:space="0" w:color="auto"/>
                    </w:tcBorders>
                  </w:tcPr>
                  <w:p w14:paraId="4A4D141B" w14:textId="77777777" w:rsidR="00606816" w:rsidRPr="00700496"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0A0920A9" w14:textId="77777777" w:rsidR="00606816" w:rsidRPr="00606816" w:rsidRDefault="00606816" w:rsidP="00422927">
                    <w:pPr>
                      <w:jc w:val="right"/>
                      <w:rPr>
                        <w:rFonts w:ascii="Times New Roman" w:hAnsi="Times New Roman"/>
                        <w:szCs w:val="21"/>
                      </w:rPr>
                    </w:pPr>
                  </w:p>
                </w:tc>
              </w:tr>
              <w:tr w:rsidR="00606816" w14:paraId="67520EE9" w14:textId="77777777" w:rsidTr="00422927">
                <w:sdt>
                  <w:sdtPr>
                    <w:rPr>
                      <w:color w:val="000000" w:themeColor="text1"/>
                    </w:rPr>
                    <w:tag w:val="_PLD_7a7a9acd32a74e6e8e3c2aac9b9ba993"/>
                    <w:id w:val="-1249271628"/>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1A9E2B55" w14:textId="77777777" w:rsidR="00606816" w:rsidRDefault="00606816" w:rsidP="00422927">
                        <w:pPr>
                          <w:ind w:firstLineChars="100" w:firstLine="210"/>
                          <w:rPr>
                            <w:color w:val="000000" w:themeColor="text1"/>
                            <w:szCs w:val="21"/>
                          </w:rPr>
                        </w:pPr>
                        <w:r>
                          <w:rPr>
                            <w:rFonts w:hint="eastAsia"/>
                            <w:color w:val="000000" w:themeColor="text1"/>
                            <w:szCs w:val="21"/>
                          </w:rPr>
                          <w:t>收到其他与投资活动有关的现金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40F12383" w14:textId="77777777" w:rsidR="00606816" w:rsidRPr="00700496"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7DEC24F0" w14:textId="77777777" w:rsidR="00606816" w:rsidRPr="00606816" w:rsidRDefault="00606816" w:rsidP="00422927">
                    <w:pPr>
                      <w:jc w:val="right"/>
                      <w:rPr>
                        <w:rFonts w:ascii="Times New Roman" w:hAnsi="Times New Roman"/>
                        <w:szCs w:val="21"/>
                      </w:rPr>
                    </w:pPr>
                  </w:p>
                </w:tc>
              </w:tr>
              <w:tr w:rsidR="00606816" w14:paraId="39850216" w14:textId="77777777" w:rsidTr="00422927">
                <w:sdt>
                  <w:sdtPr>
                    <w:rPr>
                      <w:color w:val="000000" w:themeColor="text1"/>
                    </w:rPr>
                    <w:tag w:val="_PLD_04e6b599cff6430b89a6043a200407eb"/>
                    <w:id w:val="-2043971322"/>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5212E712" w14:textId="77777777" w:rsidR="00606816" w:rsidRDefault="00606816" w:rsidP="00422927">
                        <w:pPr>
                          <w:ind w:firstLineChars="200" w:firstLine="420"/>
                          <w:rPr>
                            <w:color w:val="000000" w:themeColor="text1"/>
                            <w:szCs w:val="21"/>
                          </w:rPr>
                        </w:pPr>
                        <w:r>
                          <w:rPr>
                            <w:rFonts w:hint="eastAsia"/>
                            <w:color w:val="000000" w:themeColor="text1"/>
                            <w:szCs w:val="21"/>
                          </w:rPr>
                          <w:t>投资活动现金流入小计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14:paraId="3A3782FE" w14:textId="73FEE909" w:rsidR="00606816" w:rsidRPr="00700496" w:rsidRDefault="00700496" w:rsidP="00422927">
                    <w:pPr>
                      <w:jc w:val="right"/>
                      <w:rPr>
                        <w:rFonts w:ascii="Times New Roman" w:hAnsi="Times New Roman"/>
                        <w:szCs w:val="21"/>
                      </w:rPr>
                    </w:pPr>
                    <w:r w:rsidRPr="00700496">
                      <w:rPr>
                        <w:rFonts w:ascii="Times New Roman" w:eastAsiaTheme="minorEastAsia" w:hAnsi="Times New Roman"/>
                        <w:kern w:val="0"/>
                        <w:szCs w:val="21"/>
                      </w:rPr>
                      <w:t>68,977,197.19</w:t>
                    </w:r>
                  </w:p>
                </w:tc>
                <w:tc>
                  <w:tcPr>
                    <w:tcW w:w="1485" w:type="pct"/>
                    <w:tcBorders>
                      <w:top w:val="outset" w:sz="4" w:space="0" w:color="auto"/>
                      <w:left w:val="outset" w:sz="4" w:space="0" w:color="auto"/>
                      <w:bottom w:val="outset" w:sz="4" w:space="0" w:color="auto"/>
                      <w:right w:val="outset" w:sz="4" w:space="0" w:color="auto"/>
                    </w:tcBorders>
                  </w:tcPr>
                  <w:p w14:paraId="7EA921DC" w14:textId="77777777" w:rsidR="00606816" w:rsidRPr="00606816" w:rsidRDefault="00606816" w:rsidP="00422927">
                    <w:pPr>
                      <w:jc w:val="right"/>
                      <w:rPr>
                        <w:rFonts w:ascii="Times New Roman" w:hAnsi="Times New Roman"/>
                        <w:szCs w:val="21"/>
                      </w:rPr>
                    </w:pPr>
                    <w:r w:rsidRPr="00606816">
                      <w:rPr>
                        <w:rFonts w:ascii="Times New Roman" w:hAnsi="Times New Roman"/>
                      </w:rPr>
                      <w:t>931,512,446.62</w:t>
                    </w:r>
                  </w:p>
                </w:tc>
              </w:tr>
              <w:tr w:rsidR="00606816" w14:paraId="4331D8A9" w14:textId="77777777" w:rsidTr="00422927">
                <w:sdt>
                  <w:sdtPr>
                    <w:rPr>
                      <w:color w:val="000000" w:themeColor="text1"/>
                    </w:rPr>
                    <w:tag w:val="_PLD_e76040fb538849729c0d531ec8833231"/>
                    <w:id w:val="1017815157"/>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3EADE7ED" w14:textId="77777777" w:rsidR="00606816" w:rsidRDefault="00606816" w:rsidP="00422927">
                        <w:pPr>
                          <w:ind w:firstLineChars="100" w:firstLine="210"/>
                          <w:rPr>
                            <w:color w:val="000000" w:themeColor="text1"/>
                            <w:szCs w:val="21"/>
                          </w:rPr>
                        </w:pPr>
                        <w:r>
                          <w:rPr>
                            <w:rFonts w:hint="eastAsia"/>
                            <w:color w:val="000000" w:themeColor="text1"/>
                            <w:szCs w:val="21"/>
                          </w:rPr>
                          <w:t>购建固定资产、无形资产和其他长期资产支付的现金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30A73216" w14:textId="2C7BBC4B" w:rsidR="00606816" w:rsidRPr="00700496" w:rsidRDefault="00700496" w:rsidP="00422927">
                    <w:pPr>
                      <w:jc w:val="right"/>
                      <w:rPr>
                        <w:rFonts w:ascii="Times New Roman" w:hAnsi="Times New Roman"/>
                        <w:szCs w:val="21"/>
                      </w:rPr>
                    </w:pPr>
                    <w:r w:rsidRPr="00700496">
                      <w:rPr>
                        <w:rFonts w:ascii="Times New Roman" w:eastAsiaTheme="minorEastAsia" w:hAnsi="Times New Roman"/>
                        <w:kern w:val="0"/>
                        <w:szCs w:val="21"/>
                      </w:rPr>
                      <w:t>1,661,634,921.19</w:t>
                    </w:r>
                  </w:p>
                </w:tc>
                <w:tc>
                  <w:tcPr>
                    <w:tcW w:w="1485" w:type="pct"/>
                    <w:tcBorders>
                      <w:top w:val="outset" w:sz="4" w:space="0" w:color="auto"/>
                      <w:left w:val="outset" w:sz="4" w:space="0" w:color="auto"/>
                      <w:bottom w:val="outset" w:sz="4" w:space="0" w:color="auto"/>
                      <w:right w:val="outset" w:sz="4" w:space="0" w:color="auto"/>
                    </w:tcBorders>
                  </w:tcPr>
                  <w:p w14:paraId="1939384E" w14:textId="77777777" w:rsidR="00606816" w:rsidRPr="00606816" w:rsidRDefault="00606816" w:rsidP="00422927">
                    <w:pPr>
                      <w:jc w:val="right"/>
                      <w:rPr>
                        <w:rFonts w:ascii="Times New Roman" w:hAnsi="Times New Roman"/>
                        <w:szCs w:val="21"/>
                      </w:rPr>
                    </w:pPr>
                    <w:r w:rsidRPr="00606816">
                      <w:rPr>
                        <w:rFonts w:ascii="Times New Roman" w:hAnsi="Times New Roman"/>
                      </w:rPr>
                      <w:t>1,609,914,191.04</w:t>
                    </w:r>
                  </w:p>
                </w:tc>
              </w:tr>
              <w:tr w:rsidR="00606816" w14:paraId="58633893" w14:textId="77777777" w:rsidTr="00422927">
                <w:sdt>
                  <w:sdtPr>
                    <w:rPr>
                      <w:color w:val="000000" w:themeColor="text1"/>
                    </w:rPr>
                    <w:tag w:val="_PLD_0be888b3e66944bd8104e5484be9d7d4"/>
                    <w:id w:val="356864335"/>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6A519A71" w14:textId="77777777" w:rsidR="00606816" w:rsidRDefault="00606816" w:rsidP="00422927">
                        <w:pPr>
                          <w:ind w:firstLineChars="100" w:firstLine="210"/>
                          <w:rPr>
                            <w:color w:val="000000" w:themeColor="text1"/>
                            <w:szCs w:val="21"/>
                          </w:rPr>
                        </w:pPr>
                        <w:r>
                          <w:rPr>
                            <w:rFonts w:hint="eastAsia"/>
                            <w:color w:val="000000" w:themeColor="text1"/>
                            <w:szCs w:val="21"/>
                          </w:rPr>
                          <w:t>投资支付的现金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579ED317" w14:textId="0D41E1CD" w:rsidR="00606816" w:rsidRPr="00700496" w:rsidRDefault="00700496" w:rsidP="00422927">
                    <w:pPr>
                      <w:jc w:val="right"/>
                      <w:rPr>
                        <w:rFonts w:ascii="Times New Roman" w:hAnsi="Times New Roman"/>
                        <w:szCs w:val="21"/>
                      </w:rPr>
                    </w:pPr>
                    <w:r w:rsidRPr="00700496">
                      <w:rPr>
                        <w:rFonts w:ascii="Times New Roman" w:eastAsiaTheme="minorEastAsia" w:hAnsi="Times New Roman"/>
                        <w:kern w:val="0"/>
                        <w:szCs w:val="21"/>
                      </w:rPr>
                      <w:t>1,471,339,327.89</w:t>
                    </w:r>
                  </w:p>
                </w:tc>
                <w:tc>
                  <w:tcPr>
                    <w:tcW w:w="1485" w:type="pct"/>
                    <w:tcBorders>
                      <w:top w:val="outset" w:sz="4" w:space="0" w:color="auto"/>
                      <w:left w:val="outset" w:sz="4" w:space="0" w:color="auto"/>
                      <w:bottom w:val="outset" w:sz="4" w:space="0" w:color="auto"/>
                      <w:right w:val="outset" w:sz="4" w:space="0" w:color="auto"/>
                    </w:tcBorders>
                  </w:tcPr>
                  <w:p w14:paraId="031504BB" w14:textId="77777777" w:rsidR="00606816" w:rsidRPr="00606816" w:rsidRDefault="00606816" w:rsidP="00422927">
                    <w:pPr>
                      <w:jc w:val="right"/>
                      <w:rPr>
                        <w:rFonts w:ascii="Times New Roman" w:hAnsi="Times New Roman"/>
                        <w:szCs w:val="21"/>
                      </w:rPr>
                    </w:pPr>
                    <w:r w:rsidRPr="00606816">
                      <w:rPr>
                        <w:rFonts w:ascii="Times New Roman" w:hAnsi="Times New Roman"/>
                      </w:rPr>
                      <w:t>139,730,000.00</w:t>
                    </w:r>
                  </w:p>
                </w:tc>
              </w:tr>
              <w:tr w:rsidR="00606816" w14:paraId="0442D6B6" w14:textId="77777777" w:rsidTr="00422927">
                <w:sdt>
                  <w:sdtPr>
                    <w:rPr>
                      <w:color w:val="000000" w:themeColor="text1"/>
                    </w:rPr>
                    <w:tag w:val="_PLD_f5876e31c88e405baa7ea37adaab1147"/>
                    <w:id w:val="-67732464"/>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717E338C" w14:textId="77777777" w:rsidR="00606816" w:rsidRDefault="00606816" w:rsidP="00422927">
                        <w:pPr>
                          <w:ind w:firstLineChars="100" w:firstLine="210"/>
                          <w:rPr>
                            <w:color w:val="000000" w:themeColor="text1"/>
                            <w:szCs w:val="21"/>
                          </w:rPr>
                        </w:pPr>
                        <w:r>
                          <w:rPr>
                            <w:rFonts w:hint="eastAsia"/>
                            <w:color w:val="000000" w:themeColor="text1"/>
                            <w:szCs w:val="21"/>
                          </w:rPr>
                          <w:t>质押贷款净增加额</w:t>
                        </w:r>
                      </w:p>
                    </w:tc>
                  </w:sdtContent>
                </w:sdt>
                <w:tc>
                  <w:tcPr>
                    <w:tcW w:w="1489" w:type="pct"/>
                    <w:tcBorders>
                      <w:top w:val="outset" w:sz="4" w:space="0" w:color="auto"/>
                      <w:left w:val="outset" w:sz="4" w:space="0" w:color="auto"/>
                      <w:bottom w:val="outset" w:sz="4" w:space="0" w:color="auto"/>
                      <w:right w:val="outset" w:sz="4" w:space="0" w:color="auto"/>
                    </w:tcBorders>
                  </w:tcPr>
                  <w:p w14:paraId="118C7208" w14:textId="77777777" w:rsidR="00606816" w:rsidRPr="00700496"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53FF4D3C" w14:textId="77777777" w:rsidR="00606816" w:rsidRPr="00606816" w:rsidRDefault="00606816" w:rsidP="00422927">
                    <w:pPr>
                      <w:jc w:val="right"/>
                      <w:rPr>
                        <w:rFonts w:ascii="Times New Roman" w:hAnsi="Times New Roman"/>
                        <w:szCs w:val="21"/>
                      </w:rPr>
                    </w:pPr>
                  </w:p>
                </w:tc>
              </w:tr>
              <w:tr w:rsidR="00606816" w14:paraId="43965DA9" w14:textId="77777777" w:rsidTr="00422927">
                <w:sdt>
                  <w:sdtPr>
                    <w:rPr>
                      <w:color w:val="000000" w:themeColor="text1"/>
                    </w:rPr>
                    <w:tag w:val="_PLD_4f335102f4b64ddfaedd49735c795a4f"/>
                    <w:id w:val="-591779579"/>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1333A46A" w14:textId="77777777" w:rsidR="00606816" w:rsidRDefault="00606816" w:rsidP="00422927">
                        <w:pPr>
                          <w:ind w:firstLineChars="100" w:firstLine="210"/>
                          <w:rPr>
                            <w:color w:val="000000" w:themeColor="text1"/>
                            <w:szCs w:val="21"/>
                          </w:rPr>
                        </w:pPr>
                        <w:r>
                          <w:rPr>
                            <w:rFonts w:hint="eastAsia"/>
                            <w:color w:val="000000" w:themeColor="text1"/>
                            <w:szCs w:val="21"/>
                          </w:rPr>
                          <w:t>取得子公司及其他营业单位支付的现金净额</w:t>
                        </w:r>
                      </w:p>
                    </w:tc>
                  </w:sdtContent>
                </w:sdt>
                <w:tc>
                  <w:tcPr>
                    <w:tcW w:w="1489" w:type="pct"/>
                    <w:tcBorders>
                      <w:top w:val="outset" w:sz="4" w:space="0" w:color="auto"/>
                      <w:left w:val="outset" w:sz="4" w:space="0" w:color="auto"/>
                      <w:bottom w:val="outset" w:sz="4" w:space="0" w:color="auto"/>
                      <w:right w:val="outset" w:sz="4" w:space="0" w:color="auto"/>
                    </w:tcBorders>
                  </w:tcPr>
                  <w:p w14:paraId="3F373500" w14:textId="77777777" w:rsidR="00606816" w:rsidRPr="00700496"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43F90735" w14:textId="77777777" w:rsidR="00606816" w:rsidRPr="00606816" w:rsidRDefault="00606816" w:rsidP="00422927">
                    <w:pPr>
                      <w:jc w:val="right"/>
                      <w:rPr>
                        <w:rFonts w:ascii="Times New Roman" w:hAnsi="Times New Roman"/>
                        <w:szCs w:val="21"/>
                      </w:rPr>
                    </w:pPr>
                  </w:p>
                </w:tc>
              </w:tr>
              <w:tr w:rsidR="00606816" w14:paraId="772EF84C" w14:textId="77777777" w:rsidTr="00422927">
                <w:sdt>
                  <w:sdtPr>
                    <w:rPr>
                      <w:color w:val="000000" w:themeColor="text1"/>
                    </w:rPr>
                    <w:tag w:val="_PLD_ba6362f59cc24bcf86bb7f89e88e1ed5"/>
                    <w:id w:val="20603636"/>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7A93FB53" w14:textId="77777777" w:rsidR="00606816" w:rsidRDefault="00606816" w:rsidP="00422927">
                        <w:pPr>
                          <w:ind w:firstLineChars="100" w:firstLine="210"/>
                          <w:rPr>
                            <w:color w:val="000000" w:themeColor="text1"/>
                            <w:szCs w:val="21"/>
                          </w:rPr>
                        </w:pPr>
                        <w:r>
                          <w:rPr>
                            <w:rFonts w:hint="eastAsia"/>
                            <w:color w:val="000000" w:themeColor="text1"/>
                            <w:szCs w:val="21"/>
                          </w:rPr>
                          <w:t>支付其他与投资活动有关的现金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1A1DA4AD" w14:textId="77777777" w:rsidR="00606816" w:rsidRPr="00700496"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7E434EB2" w14:textId="77777777" w:rsidR="00606816" w:rsidRPr="00606816" w:rsidRDefault="00606816" w:rsidP="00422927">
                    <w:pPr>
                      <w:jc w:val="right"/>
                      <w:rPr>
                        <w:rFonts w:ascii="Times New Roman" w:hAnsi="Times New Roman"/>
                        <w:szCs w:val="21"/>
                      </w:rPr>
                    </w:pPr>
                  </w:p>
                </w:tc>
              </w:tr>
              <w:tr w:rsidR="00606816" w14:paraId="40E56335" w14:textId="77777777" w:rsidTr="00422927">
                <w:sdt>
                  <w:sdtPr>
                    <w:rPr>
                      <w:color w:val="000000" w:themeColor="text1"/>
                    </w:rPr>
                    <w:tag w:val="_PLD_702dd8f7a28642f191ee6150463b6b56"/>
                    <w:id w:val="-2025312837"/>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5FF882B4" w14:textId="77777777" w:rsidR="00606816" w:rsidRDefault="00606816" w:rsidP="00422927">
                        <w:pPr>
                          <w:ind w:firstLineChars="200" w:firstLine="420"/>
                          <w:rPr>
                            <w:color w:val="000000" w:themeColor="text1"/>
                            <w:szCs w:val="21"/>
                          </w:rPr>
                        </w:pPr>
                        <w:r>
                          <w:rPr>
                            <w:rFonts w:hint="eastAsia"/>
                            <w:color w:val="000000" w:themeColor="text1"/>
                            <w:szCs w:val="21"/>
                          </w:rPr>
                          <w:t>投资活动现金流出小计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14:paraId="5BBB2069" w14:textId="59700443" w:rsidR="00606816" w:rsidRPr="00700496" w:rsidRDefault="00700496" w:rsidP="00422927">
                    <w:pPr>
                      <w:jc w:val="right"/>
                      <w:rPr>
                        <w:rFonts w:ascii="Times New Roman" w:hAnsi="Times New Roman"/>
                        <w:szCs w:val="21"/>
                      </w:rPr>
                    </w:pPr>
                    <w:r w:rsidRPr="00700496">
                      <w:rPr>
                        <w:rFonts w:ascii="Times New Roman" w:eastAsiaTheme="minorEastAsia" w:hAnsi="Times New Roman"/>
                        <w:kern w:val="0"/>
                        <w:szCs w:val="21"/>
                      </w:rPr>
                      <w:t>3,132,974,249.08</w:t>
                    </w:r>
                  </w:p>
                </w:tc>
                <w:tc>
                  <w:tcPr>
                    <w:tcW w:w="1485" w:type="pct"/>
                    <w:tcBorders>
                      <w:top w:val="outset" w:sz="4" w:space="0" w:color="auto"/>
                      <w:left w:val="outset" w:sz="4" w:space="0" w:color="auto"/>
                      <w:bottom w:val="outset" w:sz="4" w:space="0" w:color="auto"/>
                      <w:right w:val="outset" w:sz="4" w:space="0" w:color="auto"/>
                    </w:tcBorders>
                  </w:tcPr>
                  <w:p w14:paraId="34D74100" w14:textId="77777777" w:rsidR="00606816" w:rsidRPr="00606816" w:rsidRDefault="00606816" w:rsidP="00422927">
                    <w:pPr>
                      <w:jc w:val="right"/>
                      <w:rPr>
                        <w:rFonts w:ascii="Times New Roman" w:hAnsi="Times New Roman"/>
                        <w:szCs w:val="21"/>
                      </w:rPr>
                    </w:pPr>
                    <w:r w:rsidRPr="00606816">
                      <w:rPr>
                        <w:rFonts w:ascii="Times New Roman" w:hAnsi="Times New Roman"/>
                      </w:rPr>
                      <w:t>1,749,644,191.04</w:t>
                    </w:r>
                  </w:p>
                </w:tc>
              </w:tr>
              <w:tr w:rsidR="00606816" w14:paraId="143E6A8D" w14:textId="77777777" w:rsidTr="00422927">
                <w:sdt>
                  <w:sdtPr>
                    <w:rPr>
                      <w:color w:val="000000" w:themeColor="text1"/>
                    </w:rPr>
                    <w:tag w:val="_PLD_7c1fb5c44736469cbf142f7814304238"/>
                    <w:id w:val="-1411835440"/>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3B1BC9A9" w14:textId="77777777" w:rsidR="00606816" w:rsidRDefault="00606816" w:rsidP="00422927">
                        <w:pPr>
                          <w:ind w:firstLineChars="300" w:firstLine="630"/>
                          <w:rPr>
                            <w:color w:val="000000" w:themeColor="text1"/>
                            <w:szCs w:val="21"/>
                          </w:rPr>
                        </w:pPr>
                        <w:r>
                          <w:rPr>
                            <w:rFonts w:hint="eastAsia"/>
                            <w:color w:val="000000" w:themeColor="text1"/>
                            <w:szCs w:val="21"/>
                          </w:rPr>
                          <w:t>投资活动产生的现金流量净额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14:paraId="34143754" w14:textId="54FA6173" w:rsidR="00606816" w:rsidRPr="00F632F0" w:rsidRDefault="00F632F0" w:rsidP="00422927">
                    <w:pPr>
                      <w:jc w:val="right"/>
                      <w:rPr>
                        <w:rFonts w:ascii="Times New Roman" w:hAnsi="Times New Roman"/>
                        <w:szCs w:val="21"/>
                      </w:rPr>
                    </w:pPr>
                    <w:r w:rsidRPr="00F632F0">
                      <w:rPr>
                        <w:rFonts w:ascii="Times New Roman" w:eastAsiaTheme="minorEastAsia" w:hAnsi="Times New Roman"/>
                        <w:kern w:val="0"/>
                        <w:szCs w:val="21"/>
                      </w:rPr>
                      <w:t>-3,063,997,051.89</w:t>
                    </w:r>
                  </w:p>
                </w:tc>
                <w:tc>
                  <w:tcPr>
                    <w:tcW w:w="1485" w:type="pct"/>
                    <w:tcBorders>
                      <w:top w:val="outset" w:sz="4" w:space="0" w:color="auto"/>
                      <w:left w:val="outset" w:sz="4" w:space="0" w:color="auto"/>
                      <w:bottom w:val="outset" w:sz="4" w:space="0" w:color="auto"/>
                      <w:right w:val="outset" w:sz="4" w:space="0" w:color="auto"/>
                    </w:tcBorders>
                  </w:tcPr>
                  <w:p w14:paraId="069B70AE" w14:textId="77777777" w:rsidR="00606816" w:rsidRPr="00606816" w:rsidRDefault="00606816" w:rsidP="00422927">
                    <w:pPr>
                      <w:jc w:val="right"/>
                      <w:rPr>
                        <w:rFonts w:ascii="Times New Roman" w:hAnsi="Times New Roman"/>
                        <w:szCs w:val="21"/>
                      </w:rPr>
                    </w:pPr>
                    <w:r w:rsidRPr="00606816">
                      <w:rPr>
                        <w:rFonts w:ascii="Times New Roman" w:hAnsi="Times New Roman"/>
                      </w:rPr>
                      <w:t>-818,131,744.42</w:t>
                    </w:r>
                  </w:p>
                </w:tc>
              </w:tr>
              <w:tr w:rsidR="00606816" w14:paraId="454BBA9C" w14:textId="77777777" w:rsidTr="00422927">
                <w:sdt>
                  <w:sdtPr>
                    <w:rPr>
                      <w:color w:val="000000" w:themeColor="text1"/>
                    </w:rPr>
                    <w:tag w:val="_PLD_20efd6db88524fc89af9dc9087fc02b8"/>
                    <w:id w:val="-1796288216"/>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398A6490" w14:textId="77777777" w:rsidR="00606816" w:rsidRDefault="00606816" w:rsidP="00422927">
                        <w:pPr>
                          <w:rPr>
                            <w:color w:val="000000" w:themeColor="text1"/>
                            <w:szCs w:val="21"/>
                          </w:rPr>
                        </w:pPr>
                        <w:r>
                          <w:rPr>
                            <w:rFonts w:hint="eastAsia"/>
                            <w:b/>
                            <w:bCs/>
                            <w:color w:val="000000" w:themeColor="text1"/>
                            <w:szCs w:val="21"/>
                          </w:rPr>
                          <w:t>三、筹资活动产生的现金流量：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14:paraId="0D40AAC7" w14:textId="77777777" w:rsidR="00606816" w:rsidRPr="00F632F0" w:rsidRDefault="00606816" w:rsidP="00422927">
                    <w:pPr>
                      <w:jc w:val="right"/>
                      <w:rPr>
                        <w:rFonts w:ascii="Times New Roman" w:hAnsi="Times New Roman"/>
                        <w:color w:val="000000" w:themeColor="text1"/>
                        <w:szCs w:val="21"/>
                      </w:rPr>
                    </w:pPr>
                  </w:p>
                </w:tc>
                <w:tc>
                  <w:tcPr>
                    <w:tcW w:w="1485" w:type="pct"/>
                    <w:tcBorders>
                      <w:top w:val="outset" w:sz="4" w:space="0" w:color="auto"/>
                      <w:left w:val="outset" w:sz="4" w:space="0" w:color="auto"/>
                      <w:bottom w:val="outset" w:sz="4" w:space="0" w:color="auto"/>
                      <w:right w:val="outset" w:sz="4" w:space="0" w:color="auto"/>
                    </w:tcBorders>
                  </w:tcPr>
                  <w:p w14:paraId="04E44C32" w14:textId="77777777" w:rsidR="00606816" w:rsidRPr="00606816" w:rsidRDefault="00606816" w:rsidP="00422927">
                    <w:pPr>
                      <w:jc w:val="right"/>
                      <w:rPr>
                        <w:rFonts w:ascii="Times New Roman" w:hAnsi="Times New Roman"/>
                        <w:szCs w:val="21"/>
                      </w:rPr>
                    </w:pPr>
                    <w:r w:rsidRPr="00606816">
                      <w:rPr>
                        <w:rFonts w:ascii="Times New Roman" w:hAnsi="Times New Roman"/>
                      </w:rPr>
                      <w:t xml:space="preserve">　</w:t>
                    </w:r>
                  </w:p>
                </w:tc>
              </w:tr>
              <w:tr w:rsidR="00606816" w14:paraId="05DE7E04" w14:textId="77777777" w:rsidTr="00422927">
                <w:sdt>
                  <w:sdtPr>
                    <w:rPr>
                      <w:color w:val="000000" w:themeColor="text1"/>
                    </w:rPr>
                    <w:tag w:val="_PLD_c6ea4962ad4f44f0b492944acfa12918"/>
                    <w:id w:val="1180619178"/>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0542BF1A" w14:textId="77777777" w:rsidR="00606816" w:rsidRDefault="00606816" w:rsidP="00422927">
                        <w:pPr>
                          <w:ind w:firstLineChars="100" w:firstLine="210"/>
                          <w:rPr>
                            <w:color w:val="000000" w:themeColor="text1"/>
                            <w:szCs w:val="21"/>
                          </w:rPr>
                        </w:pPr>
                        <w:r>
                          <w:rPr>
                            <w:rFonts w:hint="eastAsia"/>
                            <w:color w:val="000000" w:themeColor="text1"/>
                            <w:szCs w:val="21"/>
                          </w:rPr>
                          <w:t>吸收投资收到的现金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6CAA0669" w14:textId="5F85707F" w:rsidR="00606816" w:rsidRPr="00F632F0" w:rsidRDefault="00F632F0" w:rsidP="00422927">
                    <w:pPr>
                      <w:jc w:val="right"/>
                      <w:rPr>
                        <w:rFonts w:ascii="Times New Roman" w:hAnsi="Times New Roman"/>
                        <w:szCs w:val="21"/>
                      </w:rPr>
                    </w:pPr>
                    <w:r w:rsidRPr="00F632F0">
                      <w:rPr>
                        <w:rFonts w:ascii="Times New Roman" w:eastAsiaTheme="minorEastAsia" w:hAnsi="Times New Roman"/>
                        <w:kern w:val="0"/>
                        <w:szCs w:val="21"/>
                      </w:rPr>
                      <w:t>1,211,287,386.00</w:t>
                    </w:r>
                  </w:p>
                </w:tc>
                <w:tc>
                  <w:tcPr>
                    <w:tcW w:w="1485" w:type="pct"/>
                    <w:tcBorders>
                      <w:top w:val="outset" w:sz="4" w:space="0" w:color="auto"/>
                      <w:left w:val="outset" w:sz="4" w:space="0" w:color="auto"/>
                      <w:bottom w:val="outset" w:sz="4" w:space="0" w:color="auto"/>
                      <w:right w:val="outset" w:sz="4" w:space="0" w:color="auto"/>
                    </w:tcBorders>
                  </w:tcPr>
                  <w:p w14:paraId="51C4CC4D" w14:textId="77777777" w:rsidR="00606816" w:rsidRPr="00606816" w:rsidRDefault="00606816" w:rsidP="00422927">
                    <w:pPr>
                      <w:jc w:val="right"/>
                      <w:rPr>
                        <w:rFonts w:ascii="Times New Roman" w:hAnsi="Times New Roman"/>
                        <w:szCs w:val="21"/>
                      </w:rPr>
                    </w:pPr>
                    <w:r w:rsidRPr="00606816">
                      <w:rPr>
                        <w:rFonts w:ascii="Times New Roman" w:hAnsi="Times New Roman"/>
                      </w:rPr>
                      <w:t>171,054,370.12</w:t>
                    </w:r>
                  </w:p>
                </w:tc>
              </w:tr>
              <w:tr w:rsidR="00606816" w14:paraId="335326A8" w14:textId="77777777" w:rsidTr="00422927">
                <w:sdt>
                  <w:sdtPr>
                    <w:rPr>
                      <w:color w:val="000000" w:themeColor="text1"/>
                    </w:rPr>
                    <w:tag w:val="_PLD_285d3f0a451744a7943c009c5048c8a0"/>
                    <w:id w:val="-915319681"/>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43952357" w14:textId="77777777" w:rsidR="00606816" w:rsidRDefault="00606816" w:rsidP="00422927">
                        <w:pPr>
                          <w:ind w:firstLineChars="100" w:firstLine="210"/>
                          <w:rPr>
                            <w:color w:val="000000" w:themeColor="text1"/>
                            <w:szCs w:val="21"/>
                          </w:rPr>
                        </w:pPr>
                        <w:r>
                          <w:rPr>
                            <w:rFonts w:hint="eastAsia"/>
                            <w:color w:val="000000" w:themeColor="text1"/>
                            <w:szCs w:val="21"/>
                          </w:rPr>
                          <w:t>其中：子公司吸收少数股东投资收到的现金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4B7989CF" w14:textId="77777777" w:rsidR="00606816" w:rsidRPr="00F632F0"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10A8B5CD" w14:textId="77777777" w:rsidR="00606816" w:rsidRPr="00606816" w:rsidRDefault="00606816" w:rsidP="00422927">
                    <w:pPr>
                      <w:jc w:val="right"/>
                      <w:rPr>
                        <w:rFonts w:ascii="Times New Roman" w:hAnsi="Times New Roman"/>
                        <w:szCs w:val="21"/>
                      </w:rPr>
                    </w:pPr>
                  </w:p>
                </w:tc>
              </w:tr>
              <w:tr w:rsidR="00606816" w14:paraId="316B1B17" w14:textId="77777777" w:rsidTr="00422927">
                <w:sdt>
                  <w:sdtPr>
                    <w:rPr>
                      <w:color w:val="000000" w:themeColor="text1"/>
                    </w:rPr>
                    <w:tag w:val="_PLD_d2d08e2969c94bc28806f557ed700024"/>
                    <w:id w:val="-208574857"/>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17FEC2D1" w14:textId="77777777" w:rsidR="00606816" w:rsidRDefault="00606816" w:rsidP="00422927">
                        <w:pPr>
                          <w:ind w:firstLineChars="100" w:firstLine="210"/>
                          <w:rPr>
                            <w:color w:val="000000" w:themeColor="text1"/>
                            <w:szCs w:val="21"/>
                          </w:rPr>
                        </w:pPr>
                        <w:r>
                          <w:rPr>
                            <w:rFonts w:hint="eastAsia"/>
                            <w:color w:val="000000" w:themeColor="text1"/>
                            <w:szCs w:val="21"/>
                          </w:rPr>
                          <w:t>取得借款收到的现金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23847FDA" w14:textId="47F4CF36" w:rsidR="00606816" w:rsidRPr="00F632F0" w:rsidRDefault="00F632F0" w:rsidP="00422927">
                    <w:pPr>
                      <w:jc w:val="right"/>
                      <w:rPr>
                        <w:rFonts w:ascii="Times New Roman" w:hAnsi="Times New Roman"/>
                        <w:szCs w:val="21"/>
                      </w:rPr>
                    </w:pPr>
                    <w:r w:rsidRPr="00F632F0">
                      <w:rPr>
                        <w:rFonts w:ascii="Times New Roman" w:eastAsiaTheme="minorEastAsia" w:hAnsi="Times New Roman"/>
                        <w:kern w:val="0"/>
                        <w:szCs w:val="21"/>
                      </w:rPr>
                      <w:t>4,379,626,543.66</w:t>
                    </w:r>
                  </w:p>
                </w:tc>
                <w:tc>
                  <w:tcPr>
                    <w:tcW w:w="1485" w:type="pct"/>
                    <w:tcBorders>
                      <w:top w:val="outset" w:sz="4" w:space="0" w:color="auto"/>
                      <w:left w:val="outset" w:sz="4" w:space="0" w:color="auto"/>
                      <w:bottom w:val="outset" w:sz="4" w:space="0" w:color="auto"/>
                      <w:right w:val="outset" w:sz="4" w:space="0" w:color="auto"/>
                    </w:tcBorders>
                  </w:tcPr>
                  <w:p w14:paraId="2D29A351" w14:textId="77777777" w:rsidR="00606816" w:rsidRPr="00606816" w:rsidRDefault="00606816" w:rsidP="00422927">
                    <w:pPr>
                      <w:jc w:val="right"/>
                      <w:rPr>
                        <w:rFonts w:ascii="Times New Roman" w:hAnsi="Times New Roman"/>
                        <w:szCs w:val="21"/>
                      </w:rPr>
                    </w:pPr>
                    <w:r w:rsidRPr="00606816">
                      <w:rPr>
                        <w:rFonts w:ascii="Times New Roman" w:hAnsi="Times New Roman"/>
                      </w:rPr>
                      <w:t>4,202,737,733.67</w:t>
                    </w:r>
                  </w:p>
                </w:tc>
              </w:tr>
              <w:tr w:rsidR="00606816" w14:paraId="72498A19" w14:textId="77777777" w:rsidTr="00422927">
                <w:sdt>
                  <w:sdtPr>
                    <w:rPr>
                      <w:color w:val="000000" w:themeColor="text1"/>
                    </w:rPr>
                    <w:tag w:val="_PLD_c1fb02a87eb842599e7d152f25d38501"/>
                    <w:id w:val="750861115"/>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74FB11D3" w14:textId="77777777" w:rsidR="00606816" w:rsidRDefault="00606816" w:rsidP="00422927">
                        <w:pPr>
                          <w:ind w:firstLineChars="100" w:firstLine="210"/>
                          <w:rPr>
                            <w:color w:val="000000" w:themeColor="text1"/>
                            <w:szCs w:val="21"/>
                          </w:rPr>
                        </w:pPr>
                        <w:r>
                          <w:rPr>
                            <w:rFonts w:hint="eastAsia"/>
                            <w:color w:val="000000" w:themeColor="text1"/>
                            <w:szCs w:val="21"/>
                          </w:rPr>
                          <w:t>收到其他与筹资活动有关的现金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5EE7CF00" w14:textId="77777777" w:rsidR="00606816" w:rsidRPr="00F632F0"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7DFD1CDF" w14:textId="77777777" w:rsidR="00606816" w:rsidRPr="00606816" w:rsidRDefault="00606816" w:rsidP="00422927">
                    <w:pPr>
                      <w:jc w:val="right"/>
                      <w:rPr>
                        <w:rFonts w:ascii="Times New Roman" w:hAnsi="Times New Roman"/>
                        <w:szCs w:val="21"/>
                      </w:rPr>
                    </w:pPr>
                  </w:p>
                </w:tc>
              </w:tr>
              <w:tr w:rsidR="00606816" w14:paraId="1AF313EB" w14:textId="77777777" w:rsidTr="00422927">
                <w:sdt>
                  <w:sdtPr>
                    <w:rPr>
                      <w:color w:val="000000" w:themeColor="text1"/>
                    </w:rPr>
                    <w:tag w:val="_PLD_309a6f86d8ef48faa416e6ef948828d3"/>
                    <w:id w:val="-1709097326"/>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0A43E14A" w14:textId="77777777" w:rsidR="00606816" w:rsidRDefault="00606816" w:rsidP="00422927">
                        <w:pPr>
                          <w:ind w:firstLineChars="200" w:firstLine="420"/>
                          <w:rPr>
                            <w:color w:val="000000" w:themeColor="text1"/>
                            <w:szCs w:val="21"/>
                          </w:rPr>
                        </w:pPr>
                        <w:r>
                          <w:rPr>
                            <w:rFonts w:hint="eastAsia"/>
                            <w:color w:val="000000" w:themeColor="text1"/>
                            <w:szCs w:val="21"/>
                          </w:rPr>
                          <w:t>筹资活动现金流入小计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14:paraId="69267F44" w14:textId="3BA32181" w:rsidR="00606816" w:rsidRPr="00F632F0" w:rsidRDefault="00F632F0" w:rsidP="00422927">
                    <w:pPr>
                      <w:jc w:val="right"/>
                      <w:rPr>
                        <w:rFonts w:ascii="Times New Roman" w:hAnsi="Times New Roman"/>
                        <w:szCs w:val="21"/>
                      </w:rPr>
                    </w:pPr>
                    <w:r w:rsidRPr="00F632F0">
                      <w:rPr>
                        <w:rFonts w:ascii="Times New Roman" w:eastAsiaTheme="minorEastAsia" w:hAnsi="Times New Roman"/>
                        <w:kern w:val="0"/>
                        <w:szCs w:val="21"/>
                      </w:rPr>
                      <w:t>5,590,913,929.66</w:t>
                    </w:r>
                  </w:p>
                </w:tc>
                <w:tc>
                  <w:tcPr>
                    <w:tcW w:w="1485" w:type="pct"/>
                    <w:tcBorders>
                      <w:top w:val="outset" w:sz="4" w:space="0" w:color="auto"/>
                      <w:left w:val="outset" w:sz="4" w:space="0" w:color="auto"/>
                      <w:bottom w:val="outset" w:sz="4" w:space="0" w:color="auto"/>
                      <w:right w:val="outset" w:sz="4" w:space="0" w:color="auto"/>
                    </w:tcBorders>
                  </w:tcPr>
                  <w:p w14:paraId="04ED3411" w14:textId="77777777" w:rsidR="00606816" w:rsidRPr="00606816" w:rsidRDefault="00606816" w:rsidP="00422927">
                    <w:pPr>
                      <w:jc w:val="right"/>
                      <w:rPr>
                        <w:rFonts w:ascii="Times New Roman" w:hAnsi="Times New Roman"/>
                        <w:szCs w:val="21"/>
                      </w:rPr>
                    </w:pPr>
                    <w:r w:rsidRPr="00606816">
                      <w:rPr>
                        <w:rFonts w:ascii="Times New Roman" w:hAnsi="Times New Roman"/>
                      </w:rPr>
                      <w:t>4,373,792,103.79</w:t>
                    </w:r>
                  </w:p>
                </w:tc>
              </w:tr>
              <w:tr w:rsidR="00606816" w14:paraId="749ECF6B" w14:textId="77777777" w:rsidTr="00422927">
                <w:sdt>
                  <w:sdtPr>
                    <w:rPr>
                      <w:color w:val="000000" w:themeColor="text1"/>
                    </w:rPr>
                    <w:tag w:val="_PLD_cf4ec52a8e384a3f8db19bd44e4b88d4"/>
                    <w:id w:val="-1372916161"/>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7A4FEA7F" w14:textId="77777777" w:rsidR="00606816" w:rsidRDefault="00606816" w:rsidP="00422927">
                        <w:pPr>
                          <w:ind w:firstLineChars="100" w:firstLine="210"/>
                          <w:rPr>
                            <w:color w:val="000000" w:themeColor="text1"/>
                            <w:szCs w:val="21"/>
                          </w:rPr>
                        </w:pPr>
                        <w:r>
                          <w:rPr>
                            <w:rFonts w:hint="eastAsia"/>
                            <w:color w:val="000000" w:themeColor="text1"/>
                            <w:szCs w:val="21"/>
                          </w:rPr>
                          <w:t>偿还债务支付的现金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66E3F8F4" w14:textId="1B050DC2" w:rsidR="00606816" w:rsidRPr="00F632F0" w:rsidRDefault="00F632F0" w:rsidP="00422927">
                    <w:pPr>
                      <w:jc w:val="right"/>
                      <w:rPr>
                        <w:rFonts w:ascii="Times New Roman" w:hAnsi="Times New Roman"/>
                        <w:szCs w:val="21"/>
                      </w:rPr>
                    </w:pPr>
                    <w:r w:rsidRPr="00F632F0">
                      <w:rPr>
                        <w:rFonts w:ascii="Times New Roman" w:eastAsiaTheme="minorEastAsia" w:hAnsi="Times New Roman"/>
                        <w:kern w:val="0"/>
                        <w:szCs w:val="21"/>
                      </w:rPr>
                      <w:t>2,197,539,092.45</w:t>
                    </w:r>
                  </w:p>
                </w:tc>
                <w:tc>
                  <w:tcPr>
                    <w:tcW w:w="1485" w:type="pct"/>
                    <w:tcBorders>
                      <w:top w:val="outset" w:sz="4" w:space="0" w:color="auto"/>
                      <w:left w:val="outset" w:sz="4" w:space="0" w:color="auto"/>
                      <w:bottom w:val="outset" w:sz="4" w:space="0" w:color="auto"/>
                      <w:right w:val="outset" w:sz="4" w:space="0" w:color="auto"/>
                    </w:tcBorders>
                  </w:tcPr>
                  <w:p w14:paraId="52D29B5B" w14:textId="77777777" w:rsidR="00606816" w:rsidRPr="00606816" w:rsidRDefault="00606816" w:rsidP="00422927">
                    <w:pPr>
                      <w:jc w:val="right"/>
                      <w:rPr>
                        <w:rFonts w:ascii="Times New Roman" w:hAnsi="Times New Roman"/>
                        <w:szCs w:val="21"/>
                      </w:rPr>
                    </w:pPr>
                    <w:r w:rsidRPr="00606816">
                      <w:rPr>
                        <w:rFonts w:ascii="Times New Roman" w:hAnsi="Times New Roman"/>
                      </w:rPr>
                      <w:t>2,277,166,666.67</w:t>
                    </w:r>
                  </w:p>
                </w:tc>
              </w:tr>
              <w:tr w:rsidR="00606816" w14:paraId="5F9043B4" w14:textId="77777777" w:rsidTr="00422927">
                <w:sdt>
                  <w:sdtPr>
                    <w:rPr>
                      <w:color w:val="000000" w:themeColor="text1"/>
                    </w:rPr>
                    <w:tag w:val="_PLD_3698a6fa8e0744b3911059d192e1b23c"/>
                    <w:id w:val="732897128"/>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0B882227" w14:textId="77777777" w:rsidR="00606816" w:rsidRDefault="00606816" w:rsidP="00422927">
                        <w:pPr>
                          <w:ind w:firstLineChars="100" w:firstLine="210"/>
                          <w:rPr>
                            <w:color w:val="000000" w:themeColor="text1"/>
                            <w:szCs w:val="21"/>
                          </w:rPr>
                        </w:pPr>
                        <w:r>
                          <w:rPr>
                            <w:rFonts w:hint="eastAsia"/>
                            <w:color w:val="000000" w:themeColor="text1"/>
                            <w:szCs w:val="21"/>
                          </w:rPr>
                          <w:t>分配股利、利润或偿付利息支付的现金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0092E366" w14:textId="54DAFDE5" w:rsidR="00606816" w:rsidRPr="00F632F0" w:rsidRDefault="00F632F0" w:rsidP="00422927">
                    <w:pPr>
                      <w:jc w:val="right"/>
                      <w:rPr>
                        <w:rFonts w:ascii="Times New Roman" w:hAnsi="Times New Roman"/>
                        <w:szCs w:val="21"/>
                      </w:rPr>
                    </w:pPr>
                    <w:r w:rsidRPr="00F632F0">
                      <w:rPr>
                        <w:rFonts w:ascii="Times New Roman" w:eastAsiaTheme="minorEastAsia" w:hAnsi="Times New Roman"/>
                        <w:kern w:val="0"/>
                        <w:szCs w:val="21"/>
                      </w:rPr>
                      <w:t>449,841,227.39</w:t>
                    </w:r>
                  </w:p>
                </w:tc>
                <w:tc>
                  <w:tcPr>
                    <w:tcW w:w="1485" w:type="pct"/>
                    <w:tcBorders>
                      <w:top w:val="outset" w:sz="4" w:space="0" w:color="auto"/>
                      <w:left w:val="outset" w:sz="4" w:space="0" w:color="auto"/>
                      <w:bottom w:val="outset" w:sz="4" w:space="0" w:color="auto"/>
                      <w:right w:val="outset" w:sz="4" w:space="0" w:color="auto"/>
                    </w:tcBorders>
                  </w:tcPr>
                  <w:p w14:paraId="1E2A807F" w14:textId="77777777" w:rsidR="00606816" w:rsidRPr="00606816" w:rsidRDefault="00606816" w:rsidP="00422927">
                    <w:pPr>
                      <w:jc w:val="right"/>
                      <w:rPr>
                        <w:rFonts w:ascii="Times New Roman" w:hAnsi="Times New Roman"/>
                        <w:szCs w:val="21"/>
                      </w:rPr>
                    </w:pPr>
                    <w:r w:rsidRPr="00606816">
                      <w:rPr>
                        <w:rFonts w:ascii="Times New Roman" w:hAnsi="Times New Roman"/>
                      </w:rPr>
                      <w:t>285,877,305.86</w:t>
                    </w:r>
                  </w:p>
                </w:tc>
              </w:tr>
              <w:tr w:rsidR="00606816" w14:paraId="762AE2FA" w14:textId="77777777" w:rsidTr="00422927">
                <w:sdt>
                  <w:sdtPr>
                    <w:rPr>
                      <w:color w:val="000000" w:themeColor="text1"/>
                    </w:rPr>
                    <w:tag w:val="_PLD_6e20a5ec1cc44c03a19d25a4224a5c16"/>
                    <w:id w:val="741373322"/>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3C82453E" w14:textId="77777777" w:rsidR="00606816" w:rsidRDefault="00606816" w:rsidP="00422927">
                        <w:pPr>
                          <w:ind w:firstLineChars="100" w:firstLine="210"/>
                          <w:rPr>
                            <w:color w:val="000000" w:themeColor="text1"/>
                            <w:szCs w:val="21"/>
                          </w:rPr>
                        </w:pPr>
                        <w:r>
                          <w:rPr>
                            <w:rFonts w:hint="eastAsia"/>
                            <w:color w:val="000000" w:themeColor="text1"/>
                            <w:szCs w:val="21"/>
                          </w:rPr>
                          <w:t>其中：子公司支付给少数股东的股利、利润</w:t>
                        </w:r>
                      </w:p>
                    </w:tc>
                  </w:sdtContent>
                </w:sdt>
                <w:tc>
                  <w:tcPr>
                    <w:tcW w:w="1489" w:type="pct"/>
                    <w:tcBorders>
                      <w:top w:val="outset" w:sz="4" w:space="0" w:color="auto"/>
                      <w:left w:val="outset" w:sz="4" w:space="0" w:color="auto"/>
                      <w:bottom w:val="outset" w:sz="4" w:space="0" w:color="auto"/>
                      <w:right w:val="outset" w:sz="4" w:space="0" w:color="auto"/>
                    </w:tcBorders>
                  </w:tcPr>
                  <w:p w14:paraId="6CA72C72" w14:textId="77777777" w:rsidR="00606816" w:rsidRPr="00F632F0" w:rsidRDefault="00606816" w:rsidP="00422927">
                    <w:pPr>
                      <w:jc w:val="right"/>
                      <w:rPr>
                        <w:rFonts w:ascii="Times New Roman" w:hAnsi="Times New Roman"/>
                        <w:szCs w:val="21"/>
                      </w:rPr>
                    </w:pPr>
                  </w:p>
                </w:tc>
                <w:tc>
                  <w:tcPr>
                    <w:tcW w:w="1485" w:type="pct"/>
                    <w:tcBorders>
                      <w:top w:val="outset" w:sz="4" w:space="0" w:color="auto"/>
                      <w:left w:val="outset" w:sz="4" w:space="0" w:color="auto"/>
                      <w:bottom w:val="outset" w:sz="4" w:space="0" w:color="auto"/>
                      <w:right w:val="outset" w:sz="4" w:space="0" w:color="auto"/>
                    </w:tcBorders>
                  </w:tcPr>
                  <w:p w14:paraId="6460F1D8" w14:textId="77777777" w:rsidR="00606816" w:rsidRPr="00606816" w:rsidRDefault="00606816" w:rsidP="00422927">
                    <w:pPr>
                      <w:jc w:val="right"/>
                      <w:rPr>
                        <w:rFonts w:ascii="Times New Roman" w:hAnsi="Times New Roman"/>
                        <w:szCs w:val="21"/>
                      </w:rPr>
                    </w:pPr>
                  </w:p>
                </w:tc>
              </w:tr>
              <w:tr w:rsidR="00606816" w14:paraId="255C2719" w14:textId="77777777" w:rsidTr="00422927">
                <w:sdt>
                  <w:sdtPr>
                    <w:rPr>
                      <w:color w:val="000000" w:themeColor="text1"/>
                    </w:rPr>
                    <w:tag w:val="_PLD_57ba549e6a1646e0a49f544c09326a73"/>
                    <w:id w:val="-1792743017"/>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66528628" w14:textId="77777777" w:rsidR="00606816" w:rsidRDefault="00606816" w:rsidP="00422927">
                        <w:pPr>
                          <w:ind w:firstLineChars="100" w:firstLine="210"/>
                          <w:rPr>
                            <w:color w:val="000000" w:themeColor="text1"/>
                            <w:szCs w:val="21"/>
                          </w:rPr>
                        </w:pPr>
                        <w:r>
                          <w:rPr>
                            <w:rFonts w:hint="eastAsia"/>
                            <w:color w:val="000000" w:themeColor="text1"/>
                            <w:szCs w:val="21"/>
                          </w:rPr>
                          <w:t>支付其他与筹资活动有关的现金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06F197C2" w14:textId="09E218E0" w:rsidR="00606816" w:rsidRPr="00F632F0" w:rsidRDefault="00F632F0" w:rsidP="00422927">
                    <w:pPr>
                      <w:jc w:val="right"/>
                      <w:rPr>
                        <w:rFonts w:ascii="Times New Roman" w:hAnsi="Times New Roman"/>
                        <w:szCs w:val="21"/>
                      </w:rPr>
                    </w:pPr>
                    <w:r w:rsidRPr="00F632F0">
                      <w:rPr>
                        <w:rFonts w:ascii="Times New Roman" w:eastAsiaTheme="minorEastAsia" w:hAnsi="Times New Roman"/>
                        <w:kern w:val="0"/>
                        <w:szCs w:val="21"/>
                      </w:rPr>
                      <w:t>715,204,000.00</w:t>
                    </w:r>
                  </w:p>
                </w:tc>
                <w:tc>
                  <w:tcPr>
                    <w:tcW w:w="1485" w:type="pct"/>
                    <w:tcBorders>
                      <w:top w:val="outset" w:sz="4" w:space="0" w:color="auto"/>
                      <w:left w:val="outset" w:sz="4" w:space="0" w:color="auto"/>
                      <w:bottom w:val="outset" w:sz="4" w:space="0" w:color="auto"/>
                      <w:right w:val="outset" w:sz="4" w:space="0" w:color="auto"/>
                    </w:tcBorders>
                  </w:tcPr>
                  <w:p w14:paraId="7D579E2D" w14:textId="77777777" w:rsidR="00606816" w:rsidRPr="00606816" w:rsidRDefault="00606816" w:rsidP="00422927">
                    <w:pPr>
                      <w:jc w:val="right"/>
                      <w:rPr>
                        <w:rFonts w:ascii="Times New Roman" w:hAnsi="Times New Roman"/>
                        <w:szCs w:val="21"/>
                      </w:rPr>
                    </w:pPr>
                    <w:r w:rsidRPr="00606816">
                      <w:rPr>
                        <w:rFonts w:ascii="Times New Roman" w:hAnsi="Times New Roman"/>
                      </w:rPr>
                      <w:t>519,480,000.00</w:t>
                    </w:r>
                  </w:p>
                </w:tc>
              </w:tr>
              <w:tr w:rsidR="00606816" w14:paraId="280BCB90" w14:textId="77777777" w:rsidTr="00422927">
                <w:sdt>
                  <w:sdtPr>
                    <w:rPr>
                      <w:color w:val="000000" w:themeColor="text1"/>
                    </w:rPr>
                    <w:tag w:val="_PLD_7c8e472d7d5943249e2a91792d46750b"/>
                    <w:id w:val="-1361964026"/>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5B54C292" w14:textId="77777777" w:rsidR="00606816" w:rsidRDefault="00606816" w:rsidP="00422927">
                        <w:pPr>
                          <w:ind w:firstLineChars="200" w:firstLine="420"/>
                          <w:rPr>
                            <w:color w:val="000000" w:themeColor="text1"/>
                            <w:szCs w:val="21"/>
                          </w:rPr>
                        </w:pPr>
                        <w:r>
                          <w:rPr>
                            <w:rFonts w:hint="eastAsia"/>
                            <w:color w:val="000000" w:themeColor="text1"/>
                            <w:szCs w:val="21"/>
                          </w:rPr>
                          <w:t>筹资活动现金流出小计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14:paraId="5DB948BC" w14:textId="72536634" w:rsidR="00606816" w:rsidRPr="00F632F0" w:rsidRDefault="00F632F0" w:rsidP="00422927">
                    <w:pPr>
                      <w:jc w:val="right"/>
                      <w:rPr>
                        <w:rFonts w:ascii="Times New Roman" w:hAnsi="Times New Roman"/>
                        <w:szCs w:val="21"/>
                      </w:rPr>
                    </w:pPr>
                    <w:r w:rsidRPr="00F632F0">
                      <w:rPr>
                        <w:rFonts w:ascii="Times New Roman" w:eastAsiaTheme="minorEastAsia" w:hAnsi="Times New Roman"/>
                        <w:kern w:val="0"/>
                        <w:szCs w:val="21"/>
                      </w:rPr>
                      <w:t>3,362,584,319.84</w:t>
                    </w:r>
                  </w:p>
                </w:tc>
                <w:tc>
                  <w:tcPr>
                    <w:tcW w:w="1485" w:type="pct"/>
                    <w:tcBorders>
                      <w:top w:val="outset" w:sz="4" w:space="0" w:color="auto"/>
                      <w:left w:val="outset" w:sz="4" w:space="0" w:color="auto"/>
                      <w:bottom w:val="outset" w:sz="4" w:space="0" w:color="auto"/>
                      <w:right w:val="outset" w:sz="4" w:space="0" w:color="auto"/>
                    </w:tcBorders>
                  </w:tcPr>
                  <w:p w14:paraId="28282B24" w14:textId="77777777" w:rsidR="00606816" w:rsidRPr="00606816" w:rsidRDefault="00606816" w:rsidP="00422927">
                    <w:pPr>
                      <w:jc w:val="right"/>
                      <w:rPr>
                        <w:rFonts w:ascii="Times New Roman" w:hAnsi="Times New Roman"/>
                        <w:szCs w:val="21"/>
                      </w:rPr>
                    </w:pPr>
                    <w:r w:rsidRPr="00606816">
                      <w:rPr>
                        <w:rFonts w:ascii="Times New Roman" w:hAnsi="Times New Roman"/>
                      </w:rPr>
                      <w:t>3,082,523,972.53</w:t>
                    </w:r>
                  </w:p>
                </w:tc>
              </w:tr>
              <w:tr w:rsidR="00606816" w14:paraId="7B3FEB25" w14:textId="77777777" w:rsidTr="00422927">
                <w:sdt>
                  <w:sdtPr>
                    <w:rPr>
                      <w:color w:val="000000" w:themeColor="text1"/>
                    </w:rPr>
                    <w:tag w:val="_PLD_3951296f5d8f42668089cf67fdf9efe0"/>
                    <w:id w:val="1711144537"/>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678D11BA" w14:textId="77777777" w:rsidR="00606816" w:rsidRDefault="00606816" w:rsidP="00422927">
                        <w:pPr>
                          <w:ind w:firstLineChars="300" w:firstLine="630"/>
                          <w:rPr>
                            <w:color w:val="000000" w:themeColor="text1"/>
                            <w:szCs w:val="21"/>
                          </w:rPr>
                        </w:pPr>
                        <w:r>
                          <w:rPr>
                            <w:rFonts w:hint="eastAsia"/>
                            <w:color w:val="000000" w:themeColor="text1"/>
                            <w:szCs w:val="21"/>
                          </w:rPr>
                          <w:t>筹资活动产生的现金流量净额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14:paraId="29EDF22D" w14:textId="78AE7245" w:rsidR="00606816" w:rsidRPr="00F632F0" w:rsidRDefault="00F632F0" w:rsidP="00422927">
                    <w:pPr>
                      <w:jc w:val="right"/>
                      <w:rPr>
                        <w:rFonts w:ascii="Times New Roman" w:hAnsi="Times New Roman"/>
                        <w:szCs w:val="21"/>
                      </w:rPr>
                    </w:pPr>
                    <w:r w:rsidRPr="00F632F0">
                      <w:rPr>
                        <w:rFonts w:ascii="Times New Roman" w:eastAsiaTheme="minorEastAsia" w:hAnsi="Times New Roman"/>
                        <w:kern w:val="0"/>
                        <w:szCs w:val="21"/>
                      </w:rPr>
                      <w:t>2,228,329,609.82</w:t>
                    </w:r>
                  </w:p>
                </w:tc>
                <w:tc>
                  <w:tcPr>
                    <w:tcW w:w="1485" w:type="pct"/>
                    <w:tcBorders>
                      <w:top w:val="outset" w:sz="4" w:space="0" w:color="auto"/>
                      <w:left w:val="outset" w:sz="4" w:space="0" w:color="auto"/>
                      <w:bottom w:val="outset" w:sz="4" w:space="0" w:color="auto"/>
                      <w:right w:val="outset" w:sz="4" w:space="0" w:color="auto"/>
                    </w:tcBorders>
                  </w:tcPr>
                  <w:p w14:paraId="28706784" w14:textId="77777777" w:rsidR="00606816" w:rsidRPr="00606816" w:rsidRDefault="00606816" w:rsidP="00422927">
                    <w:pPr>
                      <w:jc w:val="right"/>
                      <w:rPr>
                        <w:rFonts w:ascii="Times New Roman" w:hAnsi="Times New Roman"/>
                        <w:szCs w:val="21"/>
                      </w:rPr>
                    </w:pPr>
                    <w:r w:rsidRPr="00606816">
                      <w:rPr>
                        <w:rFonts w:ascii="Times New Roman" w:hAnsi="Times New Roman"/>
                      </w:rPr>
                      <w:t>1,291,268,131.26</w:t>
                    </w:r>
                  </w:p>
                </w:tc>
              </w:tr>
              <w:tr w:rsidR="00606816" w14:paraId="59D11AA3" w14:textId="77777777" w:rsidTr="00422927">
                <w:sdt>
                  <w:sdtPr>
                    <w:rPr>
                      <w:color w:val="000000" w:themeColor="text1"/>
                    </w:rPr>
                    <w:tag w:val="_PLD_d4f11ca5147d41adaedd5591b2c3be8b"/>
                    <w:id w:val="366112200"/>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5E2CF37C" w14:textId="77777777" w:rsidR="00606816" w:rsidRDefault="00606816" w:rsidP="00422927">
                        <w:pPr>
                          <w:rPr>
                            <w:color w:val="000000" w:themeColor="text1"/>
                            <w:szCs w:val="21"/>
                          </w:rPr>
                        </w:pPr>
                        <w:r>
                          <w:rPr>
                            <w:rFonts w:hint="eastAsia"/>
                            <w:b/>
                            <w:bCs/>
                            <w:color w:val="000000" w:themeColor="text1"/>
                            <w:szCs w:val="21"/>
                          </w:rPr>
                          <w:t>四、汇率变动对现金及现金等价物的影响</w:t>
                        </w:r>
                      </w:p>
                    </w:tc>
                  </w:sdtContent>
                </w:sdt>
                <w:tc>
                  <w:tcPr>
                    <w:tcW w:w="1489" w:type="pct"/>
                    <w:tcBorders>
                      <w:top w:val="outset" w:sz="4" w:space="0" w:color="auto"/>
                      <w:left w:val="outset" w:sz="4" w:space="0" w:color="auto"/>
                      <w:bottom w:val="outset" w:sz="4" w:space="0" w:color="auto"/>
                      <w:right w:val="outset" w:sz="4" w:space="0" w:color="auto"/>
                    </w:tcBorders>
                  </w:tcPr>
                  <w:p w14:paraId="7D85BE6D" w14:textId="77777777" w:rsidR="00606816" w:rsidRDefault="00606816" w:rsidP="00422927">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14:paraId="0EE74866" w14:textId="77777777" w:rsidR="00606816" w:rsidRPr="00606816" w:rsidRDefault="00606816" w:rsidP="00422927">
                    <w:pPr>
                      <w:jc w:val="right"/>
                      <w:rPr>
                        <w:rFonts w:ascii="Times New Roman" w:hAnsi="Times New Roman"/>
                        <w:szCs w:val="21"/>
                      </w:rPr>
                    </w:pPr>
                  </w:p>
                </w:tc>
              </w:tr>
              <w:tr w:rsidR="00606816" w14:paraId="43D6CD06" w14:textId="77777777" w:rsidTr="00422927">
                <w:sdt>
                  <w:sdtPr>
                    <w:rPr>
                      <w:color w:val="000000" w:themeColor="text1"/>
                    </w:rPr>
                    <w:tag w:val="_PLD_562747d7a1414ead99629f5a1a8636f9"/>
                    <w:id w:val="-645509849"/>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45F7D826" w14:textId="77777777" w:rsidR="00606816" w:rsidRDefault="00606816" w:rsidP="00422927">
                        <w:pPr>
                          <w:rPr>
                            <w:color w:val="000000" w:themeColor="text1"/>
                            <w:szCs w:val="21"/>
                          </w:rPr>
                        </w:pPr>
                        <w:r>
                          <w:rPr>
                            <w:rFonts w:hint="eastAsia"/>
                            <w:b/>
                            <w:bCs/>
                            <w:color w:val="000000" w:themeColor="text1"/>
                            <w:szCs w:val="21"/>
                          </w:rPr>
                          <w:t>五、现金及现金等价物净增加额</w:t>
                        </w:r>
                      </w:p>
                    </w:tc>
                  </w:sdtContent>
                </w:sdt>
                <w:tc>
                  <w:tcPr>
                    <w:tcW w:w="1489" w:type="pct"/>
                    <w:tcBorders>
                      <w:top w:val="outset" w:sz="4" w:space="0" w:color="auto"/>
                      <w:left w:val="outset" w:sz="4" w:space="0" w:color="auto"/>
                      <w:bottom w:val="outset" w:sz="4" w:space="0" w:color="auto"/>
                      <w:right w:val="outset" w:sz="4" w:space="0" w:color="auto"/>
                    </w:tcBorders>
                  </w:tcPr>
                  <w:p w14:paraId="502C0A16" w14:textId="5D00A2D1" w:rsidR="00606816" w:rsidRPr="00F632F0" w:rsidRDefault="00F632F0" w:rsidP="00422927">
                    <w:pPr>
                      <w:jc w:val="right"/>
                      <w:rPr>
                        <w:rFonts w:ascii="Times New Roman" w:hAnsi="Times New Roman"/>
                        <w:szCs w:val="21"/>
                      </w:rPr>
                    </w:pPr>
                    <w:r w:rsidRPr="00F632F0">
                      <w:rPr>
                        <w:rFonts w:ascii="Times New Roman" w:eastAsiaTheme="minorEastAsia" w:hAnsi="Times New Roman"/>
                        <w:kern w:val="0"/>
                        <w:szCs w:val="21"/>
                      </w:rPr>
                      <w:t>-536,422,547.78</w:t>
                    </w:r>
                  </w:p>
                </w:tc>
                <w:tc>
                  <w:tcPr>
                    <w:tcW w:w="1485" w:type="pct"/>
                    <w:tcBorders>
                      <w:top w:val="outset" w:sz="4" w:space="0" w:color="auto"/>
                      <w:left w:val="outset" w:sz="4" w:space="0" w:color="auto"/>
                      <w:bottom w:val="outset" w:sz="4" w:space="0" w:color="auto"/>
                      <w:right w:val="outset" w:sz="4" w:space="0" w:color="auto"/>
                    </w:tcBorders>
                  </w:tcPr>
                  <w:p w14:paraId="448BD77E" w14:textId="77777777" w:rsidR="00606816" w:rsidRPr="00606816" w:rsidRDefault="00606816" w:rsidP="00422927">
                    <w:pPr>
                      <w:jc w:val="right"/>
                      <w:rPr>
                        <w:rFonts w:ascii="Times New Roman" w:hAnsi="Times New Roman"/>
                        <w:szCs w:val="21"/>
                      </w:rPr>
                    </w:pPr>
                    <w:r w:rsidRPr="00606816">
                      <w:rPr>
                        <w:rFonts w:ascii="Times New Roman" w:hAnsi="Times New Roman"/>
                      </w:rPr>
                      <w:t>1,049,973,294.27</w:t>
                    </w:r>
                  </w:p>
                </w:tc>
              </w:tr>
              <w:tr w:rsidR="00606816" w14:paraId="7CC700A4" w14:textId="77777777" w:rsidTr="00422927">
                <w:sdt>
                  <w:sdtPr>
                    <w:rPr>
                      <w:color w:val="000000" w:themeColor="text1"/>
                    </w:rPr>
                    <w:tag w:val="_PLD_85c8af09a2e04895bace871bcd44b11d"/>
                    <w:id w:val="513112450"/>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22842743" w14:textId="77777777" w:rsidR="00606816" w:rsidRDefault="00606816" w:rsidP="00422927">
                        <w:pPr>
                          <w:ind w:firstLineChars="100" w:firstLine="210"/>
                          <w:rPr>
                            <w:color w:val="000000" w:themeColor="text1"/>
                            <w:szCs w:val="21"/>
                          </w:rPr>
                        </w:pPr>
                        <w:r>
                          <w:rPr>
                            <w:rFonts w:hint="eastAsia"/>
                            <w:color w:val="000000" w:themeColor="text1"/>
                            <w:szCs w:val="21"/>
                          </w:rPr>
                          <w:t>加：期初现金及现金等价物余额</w:t>
                        </w:r>
                      </w:p>
                    </w:tc>
                  </w:sdtContent>
                </w:sdt>
                <w:tc>
                  <w:tcPr>
                    <w:tcW w:w="1489" w:type="pct"/>
                    <w:tcBorders>
                      <w:top w:val="outset" w:sz="4" w:space="0" w:color="auto"/>
                      <w:left w:val="outset" w:sz="4" w:space="0" w:color="auto"/>
                      <w:bottom w:val="outset" w:sz="4" w:space="0" w:color="auto"/>
                      <w:right w:val="outset" w:sz="4" w:space="0" w:color="auto"/>
                    </w:tcBorders>
                  </w:tcPr>
                  <w:p w14:paraId="42E30523" w14:textId="667FA18B" w:rsidR="00606816" w:rsidRPr="00F632F0" w:rsidRDefault="00F632F0" w:rsidP="00422927">
                    <w:pPr>
                      <w:jc w:val="right"/>
                      <w:rPr>
                        <w:rFonts w:ascii="Times New Roman" w:hAnsi="Times New Roman"/>
                        <w:szCs w:val="21"/>
                      </w:rPr>
                    </w:pPr>
                    <w:r w:rsidRPr="00F632F0">
                      <w:rPr>
                        <w:rFonts w:ascii="Times New Roman" w:eastAsiaTheme="minorEastAsia" w:hAnsi="Times New Roman"/>
                        <w:kern w:val="0"/>
                        <w:szCs w:val="21"/>
                      </w:rPr>
                      <w:t>1,689,768,388.98</w:t>
                    </w:r>
                  </w:p>
                </w:tc>
                <w:tc>
                  <w:tcPr>
                    <w:tcW w:w="1485" w:type="pct"/>
                    <w:tcBorders>
                      <w:top w:val="outset" w:sz="4" w:space="0" w:color="auto"/>
                      <w:left w:val="outset" w:sz="4" w:space="0" w:color="auto"/>
                      <w:bottom w:val="outset" w:sz="4" w:space="0" w:color="auto"/>
                      <w:right w:val="outset" w:sz="4" w:space="0" w:color="auto"/>
                    </w:tcBorders>
                  </w:tcPr>
                  <w:p w14:paraId="1A48FAB7" w14:textId="77777777" w:rsidR="00606816" w:rsidRPr="00606816" w:rsidRDefault="00606816" w:rsidP="00422927">
                    <w:pPr>
                      <w:jc w:val="right"/>
                      <w:rPr>
                        <w:rFonts w:ascii="Times New Roman" w:hAnsi="Times New Roman"/>
                        <w:szCs w:val="21"/>
                      </w:rPr>
                    </w:pPr>
                    <w:r w:rsidRPr="00606816">
                      <w:rPr>
                        <w:rFonts w:ascii="Times New Roman" w:hAnsi="Times New Roman"/>
                      </w:rPr>
                      <w:t>639,795,094.71</w:t>
                    </w:r>
                  </w:p>
                </w:tc>
              </w:tr>
              <w:tr w:rsidR="00606816" w14:paraId="2AEE02C5" w14:textId="77777777" w:rsidTr="00422927">
                <w:sdt>
                  <w:sdtPr>
                    <w:rPr>
                      <w:color w:val="000000" w:themeColor="text1"/>
                    </w:rPr>
                    <w:tag w:val="_PLD_1d2b860213974b1dba4f8eed92612b39"/>
                    <w:id w:val="-1138726213"/>
                    <w:lock w:val="sdtContentLocked"/>
                  </w:sdtPr>
                  <w:sdtEndPr/>
                  <w:sdtContent>
                    <w:tc>
                      <w:tcPr>
                        <w:tcW w:w="2024" w:type="pct"/>
                        <w:tcBorders>
                          <w:top w:val="outset" w:sz="4" w:space="0" w:color="auto"/>
                          <w:left w:val="outset" w:sz="4" w:space="0" w:color="auto"/>
                          <w:bottom w:val="outset" w:sz="4" w:space="0" w:color="auto"/>
                          <w:right w:val="outset" w:sz="4" w:space="0" w:color="auto"/>
                        </w:tcBorders>
                      </w:tcPr>
                      <w:p w14:paraId="79707C53" w14:textId="77777777" w:rsidR="00606816" w:rsidRDefault="00606816" w:rsidP="00422927">
                        <w:pPr>
                          <w:rPr>
                            <w:color w:val="000000" w:themeColor="text1"/>
                            <w:szCs w:val="21"/>
                          </w:rPr>
                        </w:pPr>
                        <w:r>
                          <w:rPr>
                            <w:rFonts w:hint="eastAsia"/>
                            <w:b/>
                            <w:bCs/>
                            <w:color w:val="000000" w:themeColor="text1"/>
                            <w:szCs w:val="21"/>
                          </w:rPr>
                          <w:t>六、期末现金及现金等价物余额</w:t>
                        </w:r>
                      </w:p>
                    </w:tc>
                  </w:sdtContent>
                </w:sdt>
                <w:tc>
                  <w:tcPr>
                    <w:tcW w:w="1489" w:type="pct"/>
                    <w:tcBorders>
                      <w:top w:val="outset" w:sz="4" w:space="0" w:color="auto"/>
                      <w:left w:val="outset" w:sz="4" w:space="0" w:color="auto"/>
                      <w:bottom w:val="outset" w:sz="4" w:space="0" w:color="auto"/>
                      <w:right w:val="outset" w:sz="4" w:space="0" w:color="auto"/>
                    </w:tcBorders>
                  </w:tcPr>
                  <w:p w14:paraId="6B5E79F4" w14:textId="49FFCB1F" w:rsidR="00606816" w:rsidRPr="00F632F0" w:rsidRDefault="00F632F0" w:rsidP="00422927">
                    <w:pPr>
                      <w:jc w:val="right"/>
                      <w:rPr>
                        <w:rFonts w:ascii="Times New Roman" w:hAnsi="Times New Roman"/>
                        <w:szCs w:val="21"/>
                      </w:rPr>
                    </w:pPr>
                    <w:r w:rsidRPr="00F632F0">
                      <w:rPr>
                        <w:rFonts w:ascii="Times New Roman" w:eastAsiaTheme="minorEastAsia" w:hAnsi="Times New Roman"/>
                        <w:kern w:val="0"/>
                        <w:szCs w:val="21"/>
                      </w:rPr>
                      <w:t>1,153,345,841.20</w:t>
                    </w:r>
                  </w:p>
                </w:tc>
                <w:tc>
                  <w:tcPr>
                    <w:tcW w:w="1485" w:type="pct"/>
                    <w:tcBorders>
                      <w:top w:val="outset" w:sz="4" w:space="0" w:color="auto"/>
                      <w:left w:val="outset" w:sz="4" w:space="0" w:color="auto"/>
                      <w:bottom w:val="outset" w:sz="4" w:space="0" w:color="auto"/>
                      <w:right w:val="outset" w:sz="4" w:space="0" w:color="auto"/>
                    </w:tcBorders>
                  </w:tcPr>
                  <w:p w14:paraId="227984F2" w14:textId="77777777" w:rsidR="00606816" w:rsidRPr="00606816" w:rsidRDefault="00606816" w:rsidP="00422927">
                    <w:pPr>
                      <w:jc w:val="right"/>
                      <w:rPr>
                        <w:rFonts w:ascii="Times New Roman" w:hAnsi="Times New Roman"/>
                        <w:szCs w:val="21"/>
                      </w:rPr>
                    </w:pPr>
                    <w:r w:rsidRPr="00606816">
                      <w:rPr>
                        <w:rFonts w:ascii="Times New Roman" w:hAnsi="Times New Roman"/>
                      </w:rPr>
                      <w:t>1,689,768,388.98</w:t>
                    </w:r>
                  </w:p>
                </w:tc>
              </w:tr>
            </w:tbl>
            <w:p w14:paraId="07ED04A7" w14:textId="77777777" w:rsidR="00606816" w:rsidRDefault="00606816"/>
            <w:p w14:paraId="1BF28C81" w14:textId="50E0B9A8" w:rsidR="00F27219" w:rsidRDefault="00BC4604">
              <w:pPr>
                <w:snapToGrid w:val="0"/>
                <w:spacing w:line="240" w:lineRule="atLeast"/>
                <w:ind w:rightChars="12" w:right="25"/>
                <w:rPr>
                  <w:b/>
                  <w:bCs/>
                  <w:color w:val="000000" w:themeColor="text1"/>
                  <w:szCs w:val="21"/>
                </w:rPr>
              </w:pPr>
              <w:r>
                <w:rPr>
                  <w:color w:val="000000" w:themeColor="text1"/>
                  <w:szCs w:val="21"/>
                </w:rPr>
                <w:t>法定代表人</w:t>
              </w:r>
              <w:r>
                <w:rPr>
                  <w:rFonts w:hint="eastAsia"/>
                  <w:color w:val="000000" w:themeColor="text1"/>
                  <w:szCs w:val="21"/>
                </w:rPr>
                <w:t>：</w:t>
              </w:r>
              <w:sdt>
                <w:sdtPr>
                  <w:rPr>
                    <w:rFonts w:hint="eastAsia"/>
                    <w:color w:val="000000" w:themeColor="text1"/>
                    <w:szCs w:val="21"/>
                  </w:rPr>
                  <w:alias w:val="公司法定代表人"/>
                  <w:tag w:val="_GBC_66a0974188eb4740b86e56bcfb37e1ff"/>
                  <w:id w:val="-1580820861"/>
                  <w:lock w:val="sdtLocked"/>
                  <w:placeholder>
                    <w:docPart w:val="GBC22222222222222222222222222222"/>
                  </w:placeholder>
                  <w:text/>
                </w:sdtPr>
                <w:sdtEndPr/>
                <w:sdtContent>
                  <w:r w:rsidR="006E18FC">
                    <w:rPr>
                      <w:rFonts w:hint="eastAsia"/>
                      <w:color w:val="000000" w:themeColor="text1"/>
                      <w:szCs w:val="21"/>
                    </w:rPr>
                    <w:t>陆庆</w:t>
                  </w:r>
                </w:sdtContent>
              </w:sdt>
              <w:r>
                <w:rPr>
                  <w:rFonts w:hint="eastAsia"/>
                  <w:color w:val="000000" w:themeColor="text1"/>
                  <w:szCs w:val="21"/>
                </w:rPr>
                <w:t xml:space="preserve"> </w:t>
              </w:r>
              <w:r>
                <w:rPr>
                  <w:color w:val="000000" w:themeColor="text1"/>
                  <w:szCs w:val="21"/>
                </w:rPr>
                <w:t>主管会计工作负责人</w:t>
              </w:r>
              <w:r>
                <w:rPr>
                  <w:rFonts w:hint="eastAsia"/>
                  <w:color w:val="000000" w:themeColor="text1"/>
                  <w:szCs w:val="21"/>
                </w:rPr>
                <w:t>：</w:t>
              </w:r>
              <w:sdt>
                <w:sdtPr>
                  <w:rPr>
                    <w:rFonts w:hint="eastAsia"/>
                    <w:color w:val="000000" w:themeColor="text1"/>
                    <w:szCs w:val="21"/>
                  </w:rPr>
                  <w:alias w:val="主管会计工作负责人姓名"/>
                  <w:tag w:val="_GBC_601a73edf0fd4ba7bf1956ef365c59e5"/>
                  <w:id w:val="-2130076943"/>
                  <w:lock w:val="sdtLocked"/>
                  <w:placeholder>
                    <w:docPart w:val="GBC22222222222222222222222222222"/>
                  </w:placeholder>
                  <w:text/>
                </w:sdtPr>
                <w:sdtEndPr/>
                <w:sdtContent>
                  <w:r w:rsidR="00EC382F">
                    <w:rPr>
                      <w:rFonts w:hint="eastAsia"/>
                      <w:color w:val="000000" w:themeColor="text1"/>
                      <w:szCs w:val="21"/>
                    </w:rPr>
                    <w:t>黄剑</w:t>
                  </w:r>
                </w:sdtContent>
              </w:sdt>
              <w:r>
                <w:rPr>
                  <w:rFonts w:hint="eastAsia"/>
                  <w:color w:val="000000" w:themeColor="text1"/>
                  <w:szCs w:val="21"/>
                </w:rPr>
                <w:t xml:space="preserve"> </w:t>
              </w:r>
              <w:r>
                <w:rPr>
                  <w:color w:val="000000" w:themeColor="text1"/>
                  <w:szCs w:val="21"/>
                </w:rPr>
                <w:t>会计机构负责人</w:t>
              </w:r>
              <w:r>
                <w:rPr>
                  <w:rFonts w:hint="eastAsia"/>
                  <w:color w:val="000000" w:themeColor="text1"/>
                  <w:szCs w:val="21"/>
                </w:rPr>
                <w:t>：</w:t>
              </w:r>
              <w:sdt>
                <w:sdtPr>
                  <w:rPr>
                    <w:rFonts w:hint="eastAsia"/>
                    <w:color w:val="000000" w:themeColor="text1"/>
                    <w:szCs w:val="21"/>
                  </w:rPr>
                  <w:alias w:val="会计机构负责人姓名"/>
                  <w:tag w:val="_GBC_e29959ae9a6a45e79de29116b9371d7c"/>
                  <w:id w:val="1803416890"/>
                  <w:lock w:val="sdtLocked"/>
                  <w:placeholder>
                    <w:docPart w:val="GBC22222222222222222222222222222"/>
                  </w:placeholder>
                  <w:text/>
                </w:sdtPr>
                <w:sdtEndPr/>
                <w:sdtContent>
                  <w:r w:rsidR="00EC382F" w:rsidRPr="00EC382F">
                    <w:rPr>
                      <w:rFonts w:hint="eastAsia"/>
                      <w:color w:val="000000" w:themeColor="text1"/>
                      <w:szCs w:val="21"/>
                    </w:rPr>
                    <w:t>鞠秋萍</w:t>
                  </w:r>
                </w:sdtContent>
              </w:sdt>
            </w:p>
          </w:sdtContent>
        </w:sdt>
        <w:p w14:paraId="4304F892" w14:textId="77777777" w:rsidR="00F27219" w:rsidRDefault="00F27219">
          <w:pPr>
            <w:rPr>
              <w:color w:val="000000" w:themeColor="text1"/>
            </w:rPr>
          </w:pPr>
        </w:p>
        <w:sdt>
          <w:sdtPr>
            <w:rPr>
              <w:rFonts w:hint="eastAsia"/>
              <w:b/>
              <w:bCs/>
              <w:color w:val="000000" w:themeColor="text1"/>
              <w:szCs w:val="21"/>
            </w:rPr>
            <w:tag w:val="_SEC_8d793d4d417b4294ae2a98a96125a415"/>
            <w:id w:val="-1360813442"/>
            <w:lock w:val="sdtLocked"/>
            <w:placeholder>
              <w:docPart w:val="GBC22222222222222222222222222222"/>
            </w:placeholder>
          </w:sdtPr>
          <w:sdtEndPr>
            <w:rPr>
              <w:b w:val="0"/>
              <w:bCs w:val="0"/>
            </w:rPr>
          </w:sdtEndPr>
          <w:sdtContent>
            <w:p w14:paraId="30C0CC5C" w14:textId="77777777" w:rsidR="00F27219" w:rsidRDefault="00BC4604">
              <w:pPr>
                <w:jc w:val="center"/>
                <w:outlineLvl w:val="2"/>
                <w:rPr>
                  <w:b/>
                  <w:bCs/>
                  <w:color w:val="000000" w:themeColor="text1"/>
                  <w:szCs w:val="21"/>
                </w:rPr>
              </w:pPr>
              <w:r>
                <w:rPr>
                  <w:rFonts w:hint="eastAsia"/>
                  <w:b/>
                  <w:bCs/>
                  <w:color w:val="000000" w:themeColor="text1"/>
                  <w:szCs w:val="21"/>
                </w:rPr>
                <w:t>母公司</w:t>
              </w:r>
              <w:r>
                <w:rPr>
                  <w:b/>
                  <w:bCs/>
                  <w:color w:val="000000" w:themeColor="text1"/>
                  <w:szCs w:val="21"/>
                </w:rPr>
                <w:t>现金流量表</w:t>
              </w:r>
            </w:p>
            <w:p w14:paraId="6F6CBEA9" w14:textId="0FC22B49" w:rsidR="00F27219" w:rsidRPr="006E18FC" w:rsidRDefault="00BC4604">
              <w:pPr>
                <w:jc w:val="center"/>
                <w:rPr>
                  <w:rFonts w:ascii="Times New Roman" w:hAnsi="Times New Roman"/>
                  <w:b/>
                  <w:bCs/>
                  <w:color w:val="000000" w:themeColor="text1"/>
                  <w:szCs w:val="21"/>
                </w:rPr>
              </w:pPr>
              <w:r w:rsidRPr="006E18FC">
                <w:rPr>
                  <w:rFonts w:ascii="Times New Roman" w:hAnsi="Times New Roman"/>
                  <w:color w:val="000000" w:themeColor="text1"/>
                  <w:szCs w:val="21"/>
                </w:rPr>
                <w:t>2020</w:t>
              </w:r>
              <w:r w:rsidRPr="006E18FC">
                <w:rPr>
                  <w:rFonts w:ascii="Times New Roman" w:hAnsi="Times New Roman"/>
                  <w:color w:val="000000" w:themeColor="text1"/>
                  <w:szCs w:val="21"/>
                </w:rPr>
                <w:t>年</w:t>
              </w:r>
              <w:r w:rsidRPr="006E18FC">
                <w:rPr>
                  <w:rFonts w:ascii="Times New Roman" w:hAnsi="Times New Roman"/>
                  <w:color w:val="000000" w:themeColor="text1"/>
                  <w:szCs w:val="21"/>
                </w:rPr>
                <w:t>1—12</w:t>
              </w:r>
              <w:r w:rsidRPr="006E18FC">
                <w:rPr>
                  <w:rFonts w:ascii="Times New Roman" w:hAnsi="Times New Roman"/>
                  <w:color w:val="000000" w:themeColor="text1"/>
                  <w:szCs w:val="21"/>
                </w:rPr>
                <w:t>月</w:t>
              </w:r>
            </w:p>
            <w:p w14:paraId="39DB400C" w14:textId="79D24953" w:rsidR="00F27219" w:rsidRDefault="00BC4604">
              <w:pPr>
                <w:jc w:val="right"/>
                <w:rPr>
                  <w:color w:val="000000" w:themeColor="text1"/>
                  <w:szCs w:val="21"/>
                </w:rPr>
              </w:pPr>
              <w:r>
                <w:rPr>
                  <w:color w:val="000000" w:themeColor="text1"/>
                  <w:szCs w:val="21"/>
                </w:rPr>
                <w:t>单位</w:t>
              </w:r>
              <w:r>
                <w:rPr>
                  <w:color w:val="000000" w:themeColor="text1"/>
                  <w:szCs w:val="21"/>
                </w:rPr>
                <w:t>:</w:t>
              </w:r>
              <w:sdt>
                <w:sdtPr>
                  <w:rPr>
                    <w:color w:val="000000" w:themeColor="text1"/>
                    <w:szCs w:val="21"/>
                  </w:rPr>
                  <w:alias w:val="单位：母公司现金流量表"/>
                  <w:tag w:val="_GBC_01dbeaaf857f4aff8d07d0fce1cedade"/>
                  <w:id w:val="1091819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67456F">
                    <w:rPr>
                      <w:color w:val="000000" w:themeColor="text1"/>
                      <w:szCs w:val="21"/>
                    </w:rPr>
                    <w:t>元</w:t>
                  </w:r>
                </w:sdtContent>
              </w:sdt>
              <w:r>
                <w:rPr>
                  <w:color w:val="000000" w:themeColor="text1"/>
                  <w:szCs w:val="21"/>
                </w:rPr>
                <w:t xml:space="preserve">  </w:t>
              </w:r>
              <w:r>
                <w:rPr>
                  <w:color w:val="000000" w:themeColor="text1"/>
                  <w:szCs w:val="21"/>
                </w:rPr>
                <w:t>币种</w:t>
              </w:r>
              <w:r>
                <w:rPr>
                  <w:color w:val="000000" w:themeColor="text1"/>
                  <w:szCs w:val="21"/>
                </w:rPr>
                <w:t>:</w:t>
              </w:r>
              <w:sdt>
                <w:sdtPr>
                  <w:rPr>
                    <w:color w:val="000000" w:themeColor="text1"/>
                    <w:szCs w:val="21"/>
                  </w:rPr>
                  <w:alias w:val="币种：母公司现金流量表"/>
                  <w:tag w:val="_GBC_3d1973f176db473db31f7f5e017a86cd"/>
                  <w:id w:val="3827636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67456F">
                    <w:rPr>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55"/>
                <w:gridCol w:w="2538"/>
                <w:gridCol w:w="2529"/>
              </w:tblGrid>
              <w:tr w:rsidR="006E18FC" w14:paraId="3D8A31B8" w14:textId="77777777" w:rsidTr="00422927">
                <w:tc>
                  <w:tcPr>
                    <w:tcW w:w="2027" w:type="pct"/>
                    <w:tcBorders>
                      <w:top w:val="outset" w:sz="4" w:space="0" w:color="auto"/>
                      <w:left w:val="outset" w:sz="4" w:space="0" w:color="auto"/>
                      <w:bottom w:val="outset" w:sz="4" w:space="0" w:color="auto"/>
                      <w:right w:val="outset" w:sz="4" w:space="0" w:color="auto"/>
                    </w:tcBorders>
                  </w:tcPr>
                  <w:sdt>
                    <w:sdtPr>
                      <w:rPr>
                        <w:rFonts w:hint="eastAsia"/>
                        <w:b/>
                        <w:color w:val="000000" w:themeColor="text1"/>
                      </w:rPr>
                      <w:tag w:val="_PLD_62bfe1579e154de0b54227510868f47e"/>
                      <w:id w:val="-1339238199"/>
                      <w:lock w:val="sdtContentLocked"/>
                    </w:sdtPr>
                    <w:sdtEndPr/>
                    <w:sdtContent>
                      <w:p w14:paraId="676D22D9" w14:textId="77777777" w:rsidR="006E18FC" w:rsidRDefault="006E18FC" w:rsidP="00422927">
                        <w:pPr>
                          <w:jc w:val="center"/>
                          <w:rPr>
                            <w:b/>
                            <w:color w:val="000000" w:themeColor="text1"/>
                          </w:rPr>
                        </w:pPr>
                        <w:r>
                          <w:rPr>
                            <w:rFonts w:hint="eastAsia"/>
                            <w:b/>
                            <w:color w:val="000000" w:themeColor="text1"/>
                          </w:rPr>
                          <w:t>项目</w:t>
                        </w:r>
                      </w:p>
                    </w:sdtContent>
                  </w:sdt>
                </w:tc>
                <w:tc>
                  <w:tcPr>
                    <w:tcW w:w="1489" w:type="pct"/>
                    <w:tcBorders>
                      <w:top w:val="outset" w:sz="4" w:space="0" w:color="auto"/>
                      <w:left w:val="outset" w:sz="4" w:space="0" w:color="auto"/>
                      <w:bottom w:val="outset" w:sz="4" w:space="0" w:color="auto"/>
                      <w:right w:val="outset" w:sz="4" w:space="0" w:color="auto"/>
                    </w:tcBorders>
                  </w:tcPr>
                  <w:sdt>
                    <w:sdtPr>
                      <w:rPr>
                        <w:rFonts w:hint="eastAsia"/>
                        <w:b/>
                        <w:color w:val="000000" w:themeColor="text1"/>
                      </w:rPr>
                      <w:tag w:val="_PLD_3114c0c1c2714fc38a821ece74707e04"/>
                      <w:id w:val="207313332"/>
                      <w:lock w:val="sdtContentLocked"/>
                    </w:sdtPr>
                    <w:sdtEndPr/>
                    <w:sdtContent>
                      <w:p w14:paraId="60DED597" w14:textId="77777777" w:rsidR="006E18FC" w:rsidRDefault="006E18FC" w:rsidP="00422927">
                        <w:pPr>
                          <w:autoSpaceDE w:val="0"/>
                          <w:autoSpaceDN w:val="0"/>
                          <w:adjustRightInd w:val="0"/>
                          <w:jc w:val="center"/>
                          <w:rPr>
                            <w:b/>
                            <w:color w:val="000000" w:themeColor="text1"/>
                          </w:rPr>
                        </w:pPr>
                        <w:r>
                          <w:rPr>
                            <w:rFonts w:hint="eastAsia"/>
                            <w:b/>
                            <w:color w:val="000000" w:themeColor="text1"/>
                          </w:rPr>
                          <w:t>2020</w:t>
                        </w:r>
                        <w:r>
                          <w:rPr>
                            <w:rFonts w:hint="eastAsia"/>
                            <w:b/>
                            <w:color w:val="000000" w:themeColor="text1"/>
                          </w:rPr>
                          <w:t>年度</w:t>
                        </w:r>
                      </w:p>
                    </w:sdtContent>
                  </w:sdt>
                </w:tc>
                <w:tc>
                  <w:tcPr>
                    <w:tcW w:w="1484" w:type="pct"/>
                    <w:tcBorders>
                      <w:top w:val="outset" w:sz="4" w:space="0" w:color="auto"/>
                      <w:left w:val="outset" w:sz="4" w:space="0" w:color="auto"/>
                      <w:bottom w:val="outset" w:sz="4" w:space="0" w:color="auto"/>
                      <w:right w:val="outset" w:sz="4" w:space="0" w:color="auto"/>
                    </w:tcBorders>
                  </w:tcPr>
                  <w:sdt>
                    <w:sdtPr>
                      <w:rPr>
                        <w:rFonts w:hint="eastAsia"/>
                        <w:b/>
                        <w:color w:val="000000" w:themeColor="text1"/>
                      </w:rPr>
                      <w:tag w:val="_PLD_4766d7328ea74143b8218cfef6b1d985"/>
                      <w:id w:val="-1319185518"/>
                      <w:lock w:val="sdtContentLocked"/>
                    </w:sdtPr>
                    <w:sdtEndPr/>
                    <w:sdtContent>
                      <w:p w14:paraId="5FB4FE3C" w14:textId="77777777" w:rsidR="006E18FC" w:rsidRDefault="006E18FC" w:rsidP="00422927">
                        <w:pPr>
                          <w:autoSpaceDE w:val="0"/>
                          <w:autoSpaceDN w:val="0"/>
                          <w:adjustRightInd w:val="0"/>
                          <w:jc w:val="center"/>
                          <w:rPr>
                            <w:b/>
                            <w:color w:val="000000" w:themeColor="text1"/>
                          </w:rPr>
                        </w:pPr>
                        <w:r>
                          <w:rPr>
                            <w:rFonts w:hint="eastAsia"/>
                            <w:b/>
                            <w:color w:val="000000" w:themeColor="text1"/>
                          </w:rPr>
                          <w:t>2019</w:t>
                        </w:r>
                        <w:r>
                          <w:rPr>
                            <w:rFonts w:hint="eastAsia"/>
                            <w:b/>
                            <w:color w:val="000000" w:themeColor="text1"/>
                          </w:rPr>
                          <w:t>年度</w:t>
                        </w:r>
                      </w:p>
                    </w:sdtContent>
                  </w:sdt>
                </w:tc>
              </w:tr>
              <w:tr w:rsidR="006E18FC" w14:paraId="2E476C89" w14:textId="77777777" w:rsidTr="00422927">
                <w:sdt>
                  <w:sdtPr>
                    <w:rPr>
                      <w:color w:val="000000" w:themeColor="text1"/>
                    </w:rPr>
                    <w:tag w:val="_PLD_81263b031cc04b0093126e5ae03913ca"/>
                    <w:id w:val="-64023770"/>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79A22539" w14:textId="77777777" w:rsidR="006E18FC" w:rsidRDefault="006E18FC" w:rsidP="00422927">
                        <w:pPr>
                          <w:rPr>
                            <w:color w:val="000000" w:themeColor="text1"/>
                            <w:szCs w:val="21"/>
                          </w:rPr>
                        </w:pPr>
                        <w:r>
                          <w:rPr>
                            <w:rFonts w:hint="eastAsia"/>
                            <w:b/>
                            <w:bCs/>
                            <w:color w:val="000000" w:themeColor="text1"/>
                            <w:szCs w:val="21"/>
                          </w:rPr>
                          <w:t>一、经营活动产生的现金流量：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14:paraId="5C7B038D" w14:textId="77777777" w:rsidR="006E18FC" w:rsidRDefault="006E18FC" w:rsidP="00422927">
                    <w:pPr>
                      <w:rPr>
                        <w:color w:val="000000" w:themeColor="text1"/>
                        <w:szCs w:val="21"/>
                      </w:rPr>
                    </w:pPr>
                  </w:p>
                </w:tc>
                <w:tc>
                  <w:tcPr>
                    <w:tcW w:w="1484" w:type="pct"/>
                    <w:tcBorders>
                      <w:top w:val="outset" w:sz="4" w:space="0" w:color="auto"/>
                      <w:left w:val="outset" w:sz="4" w:space="0" w:color="auto"/>
                      <w:bottom w:val="outset" w:sz="4" w:space="0" w:color="auto"/>
                      <w:right w:val="outset" w:sz="4" w:space="0" w:color="auto"/>
                    </w:tcBorders>
                  </w:tcPr>
                  <w:p w14:paraId="76441E32" w14:textId="77777777" w:rsidR="006E18FC" w:rsidRDefault="006E18FC" w:rsidP="00422927">
                    <w:pPr>
                      <w:rPr>
                        <w:color w:val="000000" w:themeColor="text1"/>
                        <w:szCs w:val="21"/>
                      </w:rPr>
                    </w:pPr>
                  </w:p>
                </w:tc>
              </w:tr>
              <w:tr w:rsidR="006E18FC" w14:paraId="7F3AC4A8" w14:textId="77777777" w:rsidTr="00422927">
                <w:sdt>
                  <w:sdtPr>
                    <w:rPr>
                      <w:color w:val="000000" w:themeColor="text1"/>
                    </w:rPr>
                    <w:tag w:val="_PLD_2b761eb4526c4ca59dc7c91fe5eb5119"/>
                    <w:id w:val="-280505381"/>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051B8DBA" w14:textId="77777777" w:rsidR="006E18FC" w:rsidRDefault="006E18FC" w:rsidP="00422927">
                        <w:pPr>
                          <w:ind w:firstLineChars="100" w:firstLine="210"/>
                          <w:rPr>
                            <w:color w:val="000000" w:themeColor="text1"/>
                            <w:szCs w:val="21"/>
                          </w:rPr>
                        </w:pPr>
                        <w:r>
                          <w:rPr>
                            <w:rFonts w:hint="eastAsia"/>
                            <w:color w:val="000000" w:themeColor="text1"/>
                            <w:szCs w:val="21"/>
                          </w:rPr>
                          <w:t>销售商品、提供劳务收到的现金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0D18D6C4" w14:textId="70A6EA7D" w:rsidR="006E18FC" w:rsidRPr="00010C44" w:rsidRDefault="00010C44" w:rsidP="00422927">
                    <w:pPr>
                      <w:jc w:val="right"/>
                      <w:rPr>
                        <w:rFonts w:ascii="Times New Roman" w:hAnsi="Times New Roman"/>
                        <w:szCs w:val="21"/>
                      </w:rPr>
                    </w:pPr>
                    <w:r w:rsidRPr="00010C44">
                      <w:rPr>
                        <w:rFonts w:ascii="Times New Roman" w:eastAsiaTheme="minorEastAsia" w:hAnsi="Times New Roman"/>
                        <w:kern w:val="0"/>
                        <w:szCs w:val="21"/>
                      </w:rPr>
                      <w:t>482,978,704.78</w:t>
                    </w:r>
                  </w:p>
                </w:tc>
                <w:tc>
                  <w:tcPr>
                    <w:tcW w:w="1484" w:type="pct"/>
                    <w:tcBorders>
                      <w:top w:val="outset" w:sz="4" w:space="0" w:color="auto"/>
                      <w:left w:val="outset" w:sz="4" w:space="0" w:color="auto"/>
                      <w:bottom w:val="outset" w:sz="4" w:space="0" w:color="auto"/>
                      <w:right w:val="outset" w:sz="4" w:space="0" w:color="auto"/>
                    </w:tcBorders>
                  </w:tcPr>
                  <w:p w14:paraId="0CF3C78B" w14:textId="77777777" w:rsidR="006E18FC" w:rsidRPr="006E18FC" w:rsidRDefault="006E18FC" w:rsidP="00422927">
                    <w:pPr>
                      <w:jc w:val="right"/>
                      <w:rPr>
                        <w:rFonts w:ascii="Times New Roman" w:hAnsi="Times New Roman"/>
                        <w:szCs w:val="21"/>
                      </w:rPr>
                    </w:pPr>
                    <w:r w:rsidRPr="006E18FC">
                      <w:rPr>
                        <w:rFonts w:ascii="Times New Roman" w:hAnsi="Times New Roman"/>
                      </w:rPr>
                      <w:t>430,398,640.00</w:t>
                    </w:r>
                  </w:p>
                </w:tc>
              </w:tr>
              <w:tr w:rsidR="006E18FC" w14:paraId="5A227565" w14:textId="77777777" w:rsidTr="00422927">
                <w:sdt>
                  <w:sdtPr>
                    <w:rPr>
                      <w:color w:val="000000" w:themeColor="text1"/>
                    </w:rPr>
                    <w:tag w:val="_PLD_7b43b465816b4d56b63f3eb84fa92725"/>
                    <w:id w:val="-624850299"/>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0C9764D5" w14:textId="77777777" w:rsidR="006E18FC" w:rsidRDefault="006E18FC" w:rsidP="00422927">
                        <w:pPr>
                          <w:ind w:firstLineChars="100" w:firstLine="210"/>
                          <w:rPr>
                            <w:color w:val="000000" w:themeColor="text1"/>
                            <w:szCs w:val="21"/>
                          </w:rPr>
                        </w:pPr>
                        <w:r>
                          <w:rPr>
                            <w:rFonts w:hint="eastAsia"/>
                            <w:color w:val="000000" w:themeColor="text1"/>
                            <w:szCs w:val="21"/>
                          </w:rPr>
                          <w:t>收到的税费返还</w:t>
                        </w:r>
                      </w:p>
                    </w:tc>
                  </w:sdtContent>
                </w:sdt>
                <w:tc>
                  <w:tcPr>
                    <w:tcW w:w="1489" w:type="pct"/>
                    <w:tcBorders>
                      <w:top w:val="outset" w:sz="4" w:space="0" w:color="auto"/>
                      <w:left w:val="outset" w:sz="4" w:space="0" w:color="auto"/>
                      <w:bottom w:val="outset" w:sz="4" w:space="0" w:color="auto"/>
                      <w:right w:val="outset" w:sz="4" w:space="0" w:color="auto"/>
                    </w:tcBorders>
                  </w:tcPr>
                  <w:p w14:paraId="27040656" w14:textId="77777777" w:rsidR="006E18FC" w:rsidRPr="00010C44" w:rsidRDefault="006E18FC" w:rsidP="00422927">
                    <w:pPr>
                      <w:jc w:val="right"/>
                      <w:rPr>
                        <w:rFonts w:ascii="Times New Roman" w:hAnsi="Times New Roman"/>
                        <w:szCs w:val="21"/>
                      </w:rPr>
                    </w:pPr>
                  </w:p>
                </w:tc>
                <w:tc>
                  <w:tcPr>
                    <w:tcW w:w="1484" w:type="pct"/>
                    <w:tcBorders>
                      <w:top w:val="outset" w:sz="4" w:space="0" w:color="auto"/>
                      <w:left w:val="outset" w:sz="4" w:space="0" w:color="auto"/>
                      <w:bottom w:val="outset" w:sz="4" w:space="0" w:color="auto"/>
                      <w:right w:val="outset" w:sz="4" w:space="0" w:color="auto"/>
                    </w:tcBorders>
                  </w:tcPr>
                  <w:p w14:paraId="6073EB9B" w14:textId="77777777" w:rsidR="006E18FC" w:rsidRPr="006E18FC" w:rsidRDefault="006E18FC" w:rsidP="00422927">
                    <w:pPr>
                      <w:jc w:val="right"/>
                      <w:rPr>
                        <w:rFonts w:ascii="Times New Roman" w:hAnsi="Times New Roman"/>
                        <w:szCs w:val="21"/>
                      </w:rPr>
                    </w:pPr>
                  </w:p>
                </w:tc>
              </w:tr>
              <w:tr w:rsidR="006E18FC" w14:paraId="6164B7A9" w14:textId="77777777" w:rsidTr="00422927">
                <w:sdt>
                  <w:sdtPr>
                    <w:rPr>
                      <w:color w:val="000000" w:themeColor="text1"/>
                    </w:rPr>
                    <w:tag w:val="_PLD_06422c52405a44dc819b3d34e70296e2"/>
                    <w:id w:val="1662421105"/>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76FE8698" w14:textId="77777777" w:rsidR="006E18FC" w:rsidRDefault="006E18FC" w:rsidP="00422927">
                        <w:pPr>
                          <w:ind w:firstLineChars="100" w:firstLine="210"/>
                          <w:rPr>
                            <w:color w:val="000000" w:themeColor="text1"/>
                            <w:szCs w:val="21"/>
                          </w:rPr>
                        </w:pPr>
                        <w:r>
                          <w:rPr>
                            <w:rFonts w:hint="eastAsia"/>
                            <w:color w:val="000000" w:themeColor="text1"/>
                            <w:szCs w:val="21"/>
                          </w:rPr>
                          <w:t>收到其他与经营活动有关的现金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1D7E6C6F" w14:textId="6EA1C8C3" w:rsidR="006E18FC" w:rsidRPr="00010C44" w:rsidRDefault="00010C44" w:rsidP="00422927">
                    <w:pPr>
                      <w:jc w:val="right"/>
                      <w:rPr>
                        <w:rFonts w:ascii="Times New Roman" w:hAnsi="Times New Roman"/>
                        <w:szCs w:val="21"/>
                      </w:rPr>
                    </w:pPr>
                    <w:r w:rsidRPr="00010C44">
                      <w:rPr>
                        <w:rFonts w:ascii="Times New Roman" w:eastAsiaTheme="minorEastAsia" w:hAnsi="Times New Roman"/>
                        <w:kern w:val="0"/>
                        <w:szCs w:val="21"/>
                      </w:rPr>
                      <w:t>1,872,225,734.91</w:t>
                    </w:r>
                  </w:p>
                </w:tc>
                <w:tc>
                  <w:tcPr>
                    <w:tcW w:w="1484" w:type="pct"/>
                    <w:tcBorders>
                      <w:top w:val="outset" w:sz="4" w:space="0" w:color="auto"/>
                      <w:left w:val="outset" w:sz="4" w:space="0" w:color="auto"/>
                      <w:bottom w:val="outset" w:sz="4" w:space="0" w:color="auto"/>
                      <w:right w:val="outset" w:sz="4" w:space="0" w:color="auto"/>
                    </w:tcBorders>
                  </w:tcPr>
                  <w:p w14:paraId="16129181" w14:textId="77777777" w:rsidR="006E18FC" w:rsidRPr="006E18FC" w:rsidRDefault="006E18FC" w:rsidP="00422927">
                    <w:pPr>
                      <w:jc w:val="right"/>
                      <w:rPr>
                        <w:rFonts w:ascii="Times New Roman" w:hAnsi="Times New Roman"/>
                        <w:szCs w:val="21"/>
                      </w:rPr>
                    </w:pPr>
                    <w:r w:rsidRPr="006E18FC">
                      <w:rPr>
                        <w:rFonts w:ascii="Times New Roman" w:hAnsi="Times New Roman"/>
                      </w:rPr>
                      <w:t>1,054,381,547.95</w:t>
                    </w:r>
                  </w:p>
                </w:tc>
              </w:tr>
              <w:tr w:rsidR="006E18FC" w14:paraId="745C702A" w14:textId="77777777" w:rsidTr="00422927">
                <w:sdt>
                  <w:sdtPr>
                    <w:rPr>
                      <w:color w:val="000000" w:themeColor="text1"/>
                    </w:rPr>
                    <w:tag w:val="_PLD_9228d58f13b54efdb3dfda3c516ffa2e"/>
                    <w:id w:val="-990166552"/>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6FE6B844" w14:textId="77777777" w:rsidR="006E18FC" w:rsidRDefault="006E18FC" w:rsidP="00422927">
                        <w:pPr>
                          <w:ind w:firstLineChars="200" w:firstLine="420"/>
                          <w:rPr>
                            <w:color w:val="000000" w:themeColor="text1"/>
                            <w:szCs w:val="21"/>
                          </w:rPr>
                        </w:pPr>
                        <w:r>
                          <w:rPr>
                            <w:rFonts w:hint="eastAsia"/>
                            <w:color w:val="000000" w:themeColor="text1"/>
                            <w:szCs w:val="21"/>
                          </w:rPr>
                          <w:t>经营活动现金流入小计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14:paraId="0137FBCC" w14:textId="435E169C" w:rsidR="006E18FC" w:rsidRPr="00010C44" w:rsidRDefault="00010C44" w:rsidP="00422927">
                    <w:pPr>
                      <w:jc w:val="right"/>
                      <w:rPr>
                        <w:rFonts w:ascii="Times New Roman" w:hAnsi="Times New Roman"/>
                        <w:szCs w:val="21"/>
                      </w:rPr>
                    </w:pPr>
                    <w:r w:rsidRPr="00010C44">
                      <w:rPr>
                        <w:rFonts w:ascii="Times New Roman" w:eastAsiaTheme="minorEastAsia" w:hAnsi="Times New Roman"/>
                        <w:kern w:val="0"/>
                        <w:szCs w:val="21"/>
                      </w:rPr>
                      <w:t>2,355,204,439.69</w:t>
                    </w:r>
                  </w:p>
                </w:tc>
                <w:tc>
                  <w:tcPr>
                    <w:tcW w:w="1484" w:type="pct"/>
                    <w:tcBorders>
                      <w:top w:val="outset" w:sz="4" w:space="0" w:color="auto"/>
                      <w:left w:val="outset" w:sz="4" w:space="0" w:color="auto"/>
                      <w:bottom w:val="outset" w:sz="4" w:space="0" w:color="auto"/>
                      <w:right w:val="outset" w:sz="4" w:space="0" w:color="auto"/>
                    </w:tcBorders>
                  </w:tcPr>
                  <w:p w14:paraId="5BC37495" w14:textId="77777777" w:rsidR="006E18FC" w:rsidRPr="006E18FC" w:rsidRDefault="006E18FC" w:rsidP="00422927">
                    <w:pPr>
                      <w:jc w:val="right"/>
                      <w:rPr>
                        <w:rFonts w:ascii="Times New Roman" w:hAnsi="Times New Roman"/>
                        <w:szCs w:val="21"/>
                      </w:rPr>
                    </w:pPr>
                    <w:r w:rsidRPr="006E18FC">
                      <w:rPr>
                        <w:rFonts w:ascii="Times New Roman" w:hAnsi="Times New Roman"/>
                      </w:rPr>
                      <w:t>1,484,780,187.95</w:t>
                    </w:r>
                  </w:p>
                </w:tc>
              </w:tr>
              <w:tr w:rsidR="006E18FC" w14:paraId="0409CED5" w14:textId="77777777" w:rsidTr="00422927">
                <w:sdt>
                  <w:sdtPr>
                    <w:rPr>
                      <w:color w:val="000000" w:themeColor="text1"/>
                    </w:rPr>
                    <w:tag w:val="_PLD_3e9fa166a8fa4a87a0830e5380065214"/>
                    <w:id w:val="-1006596405"/>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1947E01D" w14:textId="77777777" w:rsidR="006E18FC" w:rsidRDefault="006E18FC" w:rsidP="00422927">
                        <w:pPr>
                          <w:ind w:firstLineChars="100" w:firstLine="210"/>
                          <w:rPr>
                            <w:color w:val="000000" w:themeColor="text1"/>
                            <w:szCs w:val="21"/>
                          </w:rPr>
                        </w:pPr>
                        <w:r>
                          <w:rPr>
                            <w:rFonts w:hint="eastAsia"/>
                            <w:color w:val="000000" w:themeColor="text1"/>
                            <w:szCs w:val="21"/>
                          </w:rPr>
                          <w:t>购买商品、接受劳务支付的现金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756D7EE4" w14:textId="1AB585C7" w:rsidR="006E18FC" w:rsidRPr="00010C44" w:rsidRDefault="00010C44" w:rsidP="00422927">
                    <w:pPr>
                      <w:jc w:val="right"/>
                      <w:rPr>
                        <w:rFonts w:ascii="Times New Roman" w:hAnsi="Times New Roman"/>
                        <w:szCs w:val="21"/>
                      </w:rPr>
                    </w:pPr>
                    <w:r w:rsidRPr="00010C44">
                      <w:rPr>
                        <w:rFonts w:ascii="Times New Roman" w:eastAsiaTheme="minorEastAsia" w:hAnsi="Times New Roman"/>
                        <w:kern w:val="0"/>
                        <w:szCs w:val="21"/>
                      </w:rPr>
                      <w:t>1,295,498,726.54</w:t>
                    </w:r>
                  </w:p>
                </w:tc>
                <w:tc>
                  <w:tcPr>
                    <w:tcW w:w="1484" w:type="pct"/>
                    <w:tcBorders>
                      <w:top w:val="outset" w:sz="4" w:space="0" w:color="auto"/>
                      <w:left w:val="outset" w:sz="4" w:space="0" w:color="auto"/>
                      <w:bottom w:val="outset" w:sz="4" w:space="0" w:color="auto"/>
                      <w:right w:val="outset" w:sz="4" w:space="0" w:color="auto"/>
                    </w:tcBorders>
                  </w:tcPr>
                  <w:p w14:paraId="04A9E02D" w14:textId="77777777" w:rsidR="006E18FC" w:rsidRPr="006E18FC" w:rsidRDefault="006E18FC" w:rsidP="00422927">
                    <w:pPr>
                      <w:jc w:val="right"/>
                      <w:rPr>
                        <w:rFonts w:ascii="Times New Roman" w:hAnsi="Times New Roman"/>
                        <w:szCs w:val="21"/>
                      </w:rPr>
                    </w:pPr>
                    <w:r w:rsidRPr="006E18FC">
                      <w:rPr>
                        <w:rFonts w:ascii="Times New Roman" w:hAnsi="Times New Roman"/>
                      </w:rPr>
                      <w:t>493,358,398.46</w:t>
                    </w:r>
                  </w:p>
                </w:tc>
              </w:tr>
              <w:tr w:rsidR="006E18FC" w14:paraId="4282DA33" w14:textId="77777777" w:rsidTr="00422927">
                <w:sdt>
                  <w:sdtPr>
                    <w:rPr>
                      <w:color w:val="000000" w:themeColor="text1"/>
                    </w:rPr>
                    <w:tag w:val="_PLD_710fd930b2704948ab260cdb7251b934"/>
                    <w:id w:val="1745528160"/>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07506280" w14:textId="77777777" w:rsidR="006E18FC" w:rsidRDefault="006E18FC" w:rsidP="00422927">
                        <w:pPr>
                          <w:ind w:firstLineChars="100" w:firstLine="210"/>
                          <w:rPr>
                            <w:color w:val="000000" w:themeColor="text1"/>
                            <w:szCs w:val="21"/>
                          </w:rPr>
                        </w:pPr>
                        <w:r>
                          <w:rPr>
                            <w:rFonts w:hint="eastAsia"/>
                            <w:color w:val="000000" w:themeColor="text1"/>
                            <w:szCs w:val="21"/>
                          </w:rPr>
                          <w:t>支付给职工及为职工支付的现金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31DF86EB" w14:textId="001F7499" w:rsidR="006E18FC" w:rsidRPr="00010C44" w:rsidRDefault="00010C44" w:rsidP="00422927">
                    <w:pPr>
                      <w:jc w:val="right"/>
                      <w:rPr>
                        <w:rFonts w:ascii="Times New Roman" w:hAnsi="Times New Roman"/>
                        <w:szCs w:val="21"/>
                      </w:rPr>
                    </w:pPr>
                    <w:r w:rsidRPr="00010C44">
                      <w:rPr>
                        <w:rFonts w:ascii="Times New Roman" w:eastAsiaTheme="minorEastAsia" w:hAnsi="Times New Roman"/>
                        <w:kern w:val="0"/>
                        <w:szCs w:val="21"/>
                      </w:rPr>
                      <w:t>1,962,439.47</w:t>
                    </w:r>
                  </w:p>
                </w:tc>
                <w:tc>
                  <w:tcPr>
                    <w:tcW w:w="1484" w:type="pct"/>
                    <w:tcBorders>
                      <w:top w:val="outset" w:sz="4" w:space="0" w:color="auto"/>
                      <w:left w:val="outset" w:sz="4" w:space="0" w:color="auto"/>
                      <w:bottom w:val="outset" w:sz="4" w:space="0" w:color="auto"/>
                      <w:right w:val="outset" w:sz="4" w:space="0" w:color="auto"/>
                    </w:tcBorders>
                  </w:tcPr>
                  <w:p w14:paraId="6747A49C" w14:textId="77777777" w:rsidR="006E18FC" w:rsidRPr="006E18FC" w:rsidRDefault="006E18FC" w:rsidP="00422927">
                    <w:pPr>
                      <w:jc w:val="right"/>
                      <w:rPr>
                        <w:rFonts w:ascii="Times New Roman" w:hAnsi="Times New Roman"/>
                        <w:szCs w:val="21"/>
                      </w:rPr>
                    </w:pPr>
                    <w:r w:rsidRPr="006E18FC">
                      <w:rPr>
                        <w:rFonts w:ascii="Times New Roman" w:hAnsi="Times New Roman"/>
                      </w:rPr>
                      <w:t>1,888,754.38</w:t>
                    </w:r>
                  </w:p>
                </w:tc>
              </w:tr>
              <w:tr w:rsidR="006E18FC" w14:paraId="7218DA35" w14:textId="77777777" w:rsidTr="00422927">
                <w:sdt>
                  <w:sdtPr>
                    <w:rPr>
                      <w:color w:val="000000" w:themeColor="text1"/>
                    </w:rPr>
                    <w:tag w:val="_PLD_6a3fbc124716463e87f2eef333b150e4"/>
                    <w:id w:val="-1119063224"/>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30F9B517" w14:textId="77777777" w:rsidR="006E18FC" w:rsidRDefault="006E18FC" w:rsidP="00422927">
                        <w:pPr>
                          <w:ind w:firstLineChars="100" w:firstLine="210"/>
                          <w:rPr>
                            <w:color w:val="000000" w:themeColor="text1"/>
                            <w:szCs w:val="21"/>
                          </w:rPr>
                        </w:pPr>
                        <w:r>
                          <w:rPr>
                            <w:rFonts w:hint="eastAsia"/>
                            <w:color w:val="000000" w:themeColor="text1"/>
                            <w:szCs w:val="21"/>
                          </w:rPr>
                          <w:t>支付的各项税费</w:t>
                        </w:r>
                      </w:p>
                    </w:tc>
                  </w:sdtContent>
                </w:sdt>
                <w:tc>
                  <w:tcPr>
                    <w:tcW w:w="1489" w:type="pct"/>
                    <w:tcBorders>
                      <w:top w:val="outset" w:sz="4" w:space="0" w:color="auto"/>
                      <w:left w:val="outset" w:sz="4" w:space="0" w:color="auto"/>
                      <w:bottom w:val="outset" w:sz="4" w:space="0" w:color="auto"/>
                      <w:right w:val="outset" w:sz="4" w:space="0" w:color="auto"/>
                    </w:tcBorders>
                  </w:tcPr>
                  <w:p w14:paraId="76A4EFAB" w14:textId="1B14E677" w:rsidR="006E18FC" w:rsidRPr="00010C44" w:rsidRDefault="00010C44" w:rsidP="00422927">
                    <w:pPr>
                      <w:jc w:val="right"/>
                      <w:rPr>
                        <w:rFonts w:ascii="Times New Roman" w:hAnsi="Times New Roman"/>
                        <w:szCs w:val="21"/>
                      </w:rPr>
                    </w:pPr>
                    <w:r w:rsidRPr="00010C44">
                      <w:rPr>
                        <w:rFonts w:ascii="Times New Roman" w:eastAsiaTheme="minorEastAsia" w:hAnsi="Times New Roman"/>
                        <w:kern w:val="0"/>
                        <w:szCs w:val="21"/>
                      </w:rPr>
                      <w:t>4,258,616.39</w:t>
                    </w:r>
                  </w:p>
                </w:tc>
                <w:tc>
                  <w:tcPr>
                    <w:tcW w:w="1484" w:type="pct"/>
                    <w:tcBorders>
                      <w:top w:val="outset" w:sz="4" w:space="0" w:color="auto"/>
                      <w:left w:val="outset" w:sz="4" w:space="0" w:color="auto"/>
                      <w:bottom w:val="outset" w:sz="4" w:space="0" w:color="auto"/>
                      <w:right w:val="outset" w:sz="4" w:space="0" w:color="auto"/>
                    </w:tcBorders>
                  </w:tcPr>
                  <w:p w14:paraId="308B7BCB" w14:textId="77777777" w:rsidR="006E18FC" w:rsidRPr="006E18FC" w:rsidRDefault="006E18FC" w:rsidP="00422927">
                    <w:pPr>
                      <w:jc w:val="right"/>
                      <w:rPr>
                        <w:rFonts w:ascii="Times New Roman" w:hAnsi="Times New Roman"/>
                        <w:szCs w:val="21"/>
                      </w:rPr>
                    </w:pPr>
                    <w:r w:rsidRPr="006E18FC">
                      <w:rPr>
                        <w:rFonts w:ascii="Times New Roman" w:hAnsi="Times New Roman"/>
                      </w:rPr>
                      <w:t>904,692.10</w:t>
                    </w:r>
                  </w:p>
                </w:tc>
              </w:tr>
              <w:tr w:rsidR="006E18FC" w14:paraId="7E41090D" w14:textId="77777777" w:rsidTr="00422927">
                <w:sdt>
                  <w:sdtPr>
                    <w:rPr>
                      <w:color w:val="000000" w:themeColor="text1"/>
                    </w:rPr>
                    <w:tag w:val="_PLD_c22ed7577eed496992a6eaa2cadebdbb"/>
                    <w:id w:val="-363823873"/>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3E781DB0" w14:textId="77777777" w:rsidR="006E18FC" w:rsidRDefault="006E18FC" w:rsidP="00422927">
                        <w:pPr>
                          <w:ind w:firstLineChars="100" w:firstLine="210"/>
                          <w:rPr>
                            <w:color w:val="000000" w:themeColor="text1"/>
                            <w:szCs w:val="21"/>
                          </w:rPr>
                        </w:pPr>
                        <w:r>
                          <w:rPr>
                            <w:rFonts w:hint="eastAsia"/>
                            <w:color w:val="000000" w:themeColor="text1"/>
                            <w:szCs w:val="21"/>
                          </w:rPr>
                          <w:t>支付其他与经营活动有关的现金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2117BB49" w14:textId="4BCDAB16" w:rsidR="006E18FC" w:rsidRPr="00010C44" w:rsidRDefault="00010C44" w:rsidP="00422927">
                    <w:pPr>
                      <w:jc w:val="right"/>
                      <w:rPr>
                        <w:rFonts w:ascii="Times New Roman" w:hAnsi="Times New Roman"/>
                        <w:szCs w:val="21"/>
                      </w:rPr>
                    </w:pPr>
                    <w:r w:rsidRPr="00010C44">
                      <w:rPr>
                        <w:rFonts w:ascii="Times New Roman" w:eastAsiaTheme="minorEastAsia" w:hAnsi="Times New Roman"/>
                        <w:kern w:val="0"/>
                        <w:szCs w:val="21"/>
                      </w:rPr>
                      <w:t>1,213,712,984.69</w:t>
                    </w:r>
                  </w:p>
                </w:tc>
                <w:tc>
                  <w:tcPr>
                    <w:tcW w:w="1484" w:type="pct"/>
                    <w:tcBorders>
                      <w:top w:val="outset" w:sz="4" w:space="0" w:color="auto"/>
                      <w:left w:val="outset" w:sz="4" w:space="0" w:color="auto"/>
                      <w:bottom w:val="outset" w:sz="4" w:space="0" w:color="auto"/>
                      <w:right w:val="outset" w:sz="4" w:space="0" w:color="auto"/>
                    </w:tcBorders>
                  </w:tcPr>
                  <w:p w14:paraId="2678AAE6" w14:textId="77777777" w:rsidR="006E18FC" w:rsidRPr="006E18FC" w:rsidRDefault="006E18FC" w:rsidP="00422927">
                    <w:pPr>
                      <w:jc w:val="right"/>
                      <w:rPr>
                        <w:rFonts w:ascii="Times New Roman" w:hAnsi="Times New Roman"/>
                        <w:szCs w:val="21"/>
                      </w:rPr>
                    </w:pPr>
                    <w:r w:rsidRPr="006E18FC">
                      <w:rPr>
                        <w:rFonts w:ascii="Times New Roman" w:hAnsi="Times New Roman"/>
                      </w:rPr>
                      <w:t>244,855,807.20</w:t>
                    </w:r>
                  </w:p>
                </w:tc>
              </w:tr>
              <w:tr w:rsidR="006E18FC" w14:paraId="66AEAE3C" w14:textId="77777777" w:rsidTr="00422927">
                <w:sdt>
                  <w:sdtPr>
                    <w:rPr>
                      <w:color w:val="000000" w:themeColor="text1"/>
                    </w:rPr>
                    <w:tag w:val="_PLD_d76be51658ed4a65a932a88a2f17df8f"/>
                    <w:id w:val="-1360663615"/>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20052D36" w14:textId="77777777" w:rsidR="006E18FC" w:rsidRDefault="006E18FC" w:rsidP="00422927">
                        <w:pPr>
                          <w:ind w:firstLineChars="200" w:firstLine="420"/>
                          <w:rPr>
                            <w:color w:val="000000" w:themeColor="text1"/>
                            <w:szCs w:val="21"/>
                          </w:rPr>
                        </w:pPr>
                        <w:r>
                          <w:rPr>
                            <w:rFonts w:hint="eastAsia"/>
                            <w:color w:val="000000" w:themeColor="text1"/>
                            <w:szCs w:val="21"/>
                          </w:rPr>
                          <w:t>经营活动现金流出小计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14:paraId="01A44344" w14:textId="45201E1D" w:rsidR="006E18FC" w:rsidRPr="00010C44" w:rsidRDefault="00010C44" w:rsidP="00422927">
                    <w:pPr>
                      <w:jc w:val="right"/>
                      <w:rPr>
                        <w:rFonts w:ascii="Times New Roman" w:hAnsi="Times New Roman"/>
                        <w:szCs w:val="21"/>
                      </w:rPr>
                    </w:pPr>
                    <w:r w:rsidRPr="00010C44">
                      <w:rPr>
                        <w:rFonts w:ascii="Times New Roman" w:eastAsiaTheme="minorEastAsia" w:hAnsi="Times New Roman"/>
                        <w:kern w:val="0"/>
                        <w:szCs w:val="21"/>
                      </w:rPr>
                      <w:t>2,515,432,767.09</w:t>
                    </w:r>
                  </w:p>
                </w:tc>
                <w:tc>
                  <w:tcPr>
                    <w:tcW w:w="1484" w:type="pct"/>
                    <w:tcBorders>
                      <w:top w:val="outset" w:sz="4" w:space="0" w:color="auto"/>
                      <w:left w:val="outset" w:sz="4" w:space="0" w:color="auto"/>
                      <w:bottom w:val="outset" w:sz="4" w:space="0" w:color="auto"/>
                      <w:right w:val="outset" w:sz="4" w:space="0" w:color="auto"/>
                    </w:tcBorders>
                  </w:tcPr>
                  <w:p w14:paraId="15B54898" w14:textId="77777777" w:rsidR="006E18FC" w:rsidRPr="006E18FC" w:rsidRDefault="006E18FC" w:rsidP="00422927">
                    <w:pPr>
                      <w:jc w:val="right"/>
                      <w:rPr>
                        <w:rFonts w:ascii="Times New Roman" w:hAnsi="Times New Roman"/>
                        <w:szCs w:val="21"/>
                      </w:rPr>
                    </w:pPr>
                    <w:r w:rsidRPr="006E18FC">
                      <w:rPr>
                        <w:rFonts w:ascii="Times New Roman" w:hAnsi="Times New Roman"/>
                      </w:rPr>
                      <w:t>741,007,652.14</w:t>
                    </w:r>
                  </w:p>
                </w:tc>
              </w:tr>
              <w:tr w:rsidR="006E18FC" w14:paraId="177D3107" w14:textId="77777777" w:rsidTr="00422927">
                <w:sdt>
                  <w:sdtPr>
                    <w:rPr>
                      <w:color w:val="000000" w:themeColor="text1"/>
                    </w:rPr>
                    <w:tag w:val="_PLD_6805278217ae494f991304f653a30756"/>
                    <w:id w:val="-1524548986"/>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565F0FEC" w14:textId="77777777" w:rsidR="006E18FC" w:rsidRDefault="006E18FC" w:rsidP="00422927">
                        <w:pPr>
                          <w:ind w:firstLineChars="100" w:firstLine="210"/>
                          <w:rPr>
                            <w:color w:val="000000" w:themeColor="text1"/>
                            <w:szCs w:val="21"/>
                          </w:rPr>
                        </w:pPr>
                        <w:r>
                          <w:rPr>
                            <w:rFonts w:hint="eastAsia"/>
                            <w:color w:val="000000" w:themeColor="text1"/>
                            <w:szCs w:val="21"/>
                          </w:rPr>
                          <w:t>经营活动产生的现金流量净额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14:paraId="17F2A3E8" w14:textId="5B355748" w:rsidR="006E18FC" w:rsidRPr="00010C44" w:rsidRDefault="00010C44" w:rsidP="00422927">
                    <w:pPr>
                      <w:jc w:val="right"/>
                      <w:rPr>
                        <w:rFonts w:ascii="Times New Roman" w:hAnsi="Times New Roman"/>
                        <w:szCs w:val="21"/>
                      </w:rPr>
                    </w:pPr>
                    <w:r w:rsidRPr="00010C44">
                      <w:rPr>
                        <w:rFonts w:ascii="Times New Roman" w:eastAsiaTheme="minorEastAsia" w:hAnsi="Times New Roman"/>
                        <w:kern w:val="0"/>
                        <w:szCs w:val="21"/>
                      </w:rPr>
                      <w:t>-160,228,327.40</w:t>
                    </w:r>
                  </w:p>
                </w:tc>
                <w:tc>
                  <w:tcPr>
                    <w:tcW w:w="1484" w:type="pct"/>
                    <w:tcBorders>
                      <w:top w:val="outset" w:sz="4" w:space="0" w:color="auto"/>
                      <w:left w:val="outset" w:sz="4" w:space="0" w:color="auto"/>
                      <w:bottom w:val="outset" w:sz="4" w:space="0" w:color="auto"/>
                      <w:right w:val="outset" w:sz="4" w:space="0" w:color="auto"/>
                    </w:tcBorders>
                  </w:tcPr>
                  <w:p w14:paraId="5286C695" w14:textId="77777777" w:rsidR="006E18FC" w:rsidRPr="006E18FC" w:rsidRDefault="006E18FC" w:rsidP="00422927">
                    <w:pPr>
                      <w:jc w:val="right"/>
                      <w:rPr>
                        <w:rFonts w:ascii="Times New Roman" w:hAnsi="Times New Roman"/>
                        <w:szCs w:val="21"/>
                      </w:rPr>
                    </w:pPr>
                    <w:r w:rsidRPr="006E18FC">
                      <w:rPr>
                        <w:rFonts w:ascii="Times New Roman" w:hAnsi="Times New Roman"/>
                      </w:rPr>
                      <w:t>743,772,535.81</w:t>
                    </w:r>
                  </w:p>
                </w:tc>
              </w:tr>
              <w:tr w:rsidR="006E18FC" w14:paraId="254552DB" w14:textId="77777777" w:rsidTr="00422927">
                <w:sdt>
                  <w:sdtPr>
                    <w:rPr>
                      <w:color w:val="000000" w:themeColor="text1"/>
                    </w:rPr>
                    <w:tag w:val="_PLD_1309ed146a344cdabd8af3b4b6dcf86a"/>
                    <w:id w:val="1827631398"/>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38CE866D" w14:textId="77777777" w:rsidR="006E18FC" w:rsidRDefault="006E18FC" w:rsidP="00422927">
                        <w:pPr>
                          <w:rPr>
                            <w:color w:val="000000" w:themeColor="text1"/>
                            <w:szCs w:val="21"/>
                          </w:rPr>
                        </w:pPr>
                        <w:r>
                          <w:rPr>
                            <w:rFonts w:hint="eastAsia"/>
                            <w:b/>
                            <w:bCs/>
                            <w:color w:val="000000" w:themeColor="text1"/>
                            <w:szCs w:val="21"/>
                          </w:rPr>
                          <w:t>二、投资活动产生的现金流量：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14:paraId="6607D5DE" w14:textId="77777777" w:rsidR="006E18FC" w:rsidRDefault="006E18FC" w:rsidP="00422927">
                    <w:pPr>
                      <w:jc w:val="right"/>
                      <w:rPr>
                        <w:color w:val="000000" w:themeColor="text1"/>
                        <w:szCs w:val="21"/>
                      </w:rPr>
                    </w:pPr>
                  </w:p>
                </w:tc>
                <w:tc>
                  <w:tcPr>
                    <w:tcW w:w="1484" w:type="pct"/>
                    <w:tcBorders>
                      <w:top w:val="outset" w:sz="4" w:space="0" w:color="auto"/>
                      <w:left w:val="outset" w:sz="4" w:space="0" w:color="auto"/>
                      <w:bottom w:val="outset" w:sz="4" w:space="0" w:color="auto"/>
                      <w:right w:val="outset" w:sz="4" w:space="0" w:color="auto"/>
                    </w:tcBorders>
                  </w:tcPr>
                  <w:p w14:paraId="55A4906C" w14:textId="77777777" w:rsidR="006E18FC" w:rsidRPr="006E18FC" w:rsidRDefault="006E18FC" w:rsidP="00422927">
                    <w:pPr>
                      <w:jc w:val="right"/>
                      <w:rPr>
                        <w:rFonts w:ascii="Times New Roman" w:hAnsi="Times New Roman"/>
                        <w:szCs w:val="21"/>
                      </w:rPr>
                    </w:pPr>
                    <w:r w:rsidRPr="006E18FC">
                      <w:rPr>
                        <w:rFonts w:ascii="Times New Roman" w:hAnsi="Times New Roman"/>
                      </w:rPr>
                      <w:t xml:space="preserve">　</w:t>
                    </w:r>
                  </w:p>
                </w:tc>
              </w:tr>
              <w:tr w:rsidR="006E18FC" w14:paraId="42889853" w14:textId="77777777" w:rsidTr="00422927">
                <w:sdt>
                  <w:sdtPr>
                    <w:rPr>
                      <w:color w:val="000000" w:themeColor="text1"/>
                    </w:rPr>
                    <w:tag w:val="_PLD_2cec50b745cb4e1987a5074e4e96c50e"/>
                    <w:id w:val="396567337"/>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6F886A4E" w14:textId="77777777" w:rsidR="006E18FC" w:rsidRDefault="006E18FC" w:rsidP="00422927">
                        <w:pPr>
                          <w:ind w:firstLineChars="100" w:firstLine="210"/>
                          <w:rPr>
                            <w:color w:val="000000" w:themeColor="text1"/>
                            <w:szCs w:val="21"/>
                          </w:rPr>
                        </w:pPr>
                        <w:r>
                          <w:rPr>
                            <w:rFonts w:hint="eastAsia"/>
                            <w:color w:val="000000" w:themeColor="text1"/>
                            <w:szCs w:val="21"/>
                          </w:rPr>
                          <w:t>收回投资收到的现金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5F632EDD" w14:textId="77777777" w:rsidR="006E18FC" w:rsidRDefault="006E18FC" w:rsidP="00422927">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7B09D04A" w14:textId="77777777" w:rsidR="006E18FC" w:rsidRPr="006E18FC" w:rsidRDefault="006E18FC" w:rsidP="00422927">
                    <w:pPr>
                      <w:jc w:val="right"/>
                      <w:rPr>
                        <w:rFonts w:ascii="Times New Roman" w:hAnsi="Times New Roman"/>
                        <w:szCs w:val="21"/>
                      </w:rPr>
                    </w:pPr>
                  </w:p>
                </w:tc>
              </w:tr>
              <w:tr w:rsidR="006E18FC" w14:paraId="57B1765F" w14:textId="77777777" w:rsidTr="00422927">
                <w:sdt>
                  <w:sdtPr>
                    <w:rPr>
                      <w:color w:val="000000" w:themeColor="text1"/>
                    </w:rPr>
                    <w:tag w:val="_PLD_3c1de114276347f1878b9dd9570e6843"/>
                    <w:id w:val="941487836"/>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0D48824B" w14:textId="77777777" w:rsidR="006E18FC" w:rsidRDefault="006E18FC" w:rsidP="00422927">
                        <w:pPr>
                          <w:ind w:firstLineChars="100" w:firstLine="210"/>
                          <w:rPr>
                            <w:color w:val="000000" w:themeColor="text1"/>
                            <w:szCs w:val="21"/>
                          </w:rPr>
                        </w:pPr>
                        <w:r>
                          <w:rPr>
                            <w:rFonts w:hint="eastAsia"/>
                            <w:color w:val="000000" w:themeColor="text1"/>
                            <w:szCs w:val="21"/>
                          </w:rPr>
                          <w:t>取得投资收益收到的现金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31BB3E6E" w14:textId="77777777" w:rsidR="006E18FC" w:rsidRDefault="006E18FC" w:rsidP="00422927">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7756CADD" w14:textId="77777777" w:rsidR="006E18FC" w:rsidRPr="006E18FC" w:rsidRDefault="006E18FC" w:rsidP="00422927">
                    <w:pPr>
                      <w:jc w:val="right"/>
                      <w:rPr>
                        <w:rFonts w:ascii="Times New Roman" w:hAnsi="Times New Roman"/>
                        <w:szCs w:val="21"/>
                      </w:rPr>
                    </w:pPr>
                  </w:p>
                </w:tc>
              </w:tr>
              <w:tr w:rsidR="006E18FC" w14:paraId="2A3EECF0" w14:textId="77777777" w:rsidTr="00422927">
                <w:sdt>
                  <w:sdtPr>
                    <w:rPr>
                      <w:color w:val="000000" w:themeColor="text1"/>
                    </w:rPr>
                    <w:tag w:val="_PLD_fd126e9528b44f7caf72bc66b6f0df03"/>
                    <w:id w:val="-1312859425"/>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4E16FE8A" w14:textId="77777777" w:rsidR="006E18FC" w:rsidRDefault="006E18FC" w:rsidP="00422927">
                        <w:pPr>
                          <w:ind w:firstLineChars="100" w:firstLine="210"/>
                          <w:rPr>
                            <w:color w:val="000000" w:themeColor="text1"/>
                            <w:szCs w:val="21"/>
                          </w:rPr>
                        </w:pPr>
                        <w:r>
                          <w:rPr>
                            <w:rFonts w:hint="eastAsia"/>
                            <w:color w:val="000000" w:themeColor="text1"/>
                            <w:szCs w:val="21"/>
                          </w:rPr>
                          <w:t>处置固定资产、无形资产和其他长期资产收回的现金净额</w:t>
                        </w:r>
                      </w:p>
                    </w:tc>
                  </w:sdtContent>
                </w:sdt>
                <w:tc>
                  <w:tcPr>
                    <w:tcW w:w="1489" w:type="pct"/>
                    <w:tcBorders>
                      <w:top w:val="outset" w:sz="4" w:space="0" w:color="auto"/>
                      <w:left w:val="outset" w:sz="4" w:space="0" w:color="auto"/>
                      <w:bottom w:val="outset" w:sz="4" w:space="0" w:color="auto"/>
                      <w:right w:val="outset" w:sz="4" w:space="0" w:color="auto"/>
                    </w:tcBorders>
                  </w:tcPr>
                  <w:p w14:paraId="632FE0C7" w14:textId="77777777" w:rsidR="006E18FC" w:rsidRDefault="006E18FC" w:rsidP="00422927">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3ECF1AAB" w14:textId="77777777" w:rsidR="006E18FC" w:rsidRPr="006E18FC" w:rsidRDefault="006E18FC" w:rsidP="00422927">
                    <w:pPr>
                      <w:jc w:val="right"/>
                      <w:rPr>
                        <w:rFonts w:ascii="Times New Roman" w:hAnsi="Times New Roman"/>
                        <w:szCs w:val="21"/>
                      </w:rPr>
                    </w:pPr>
                    <w:r w:rsidRPr="006E18FC">
                      <w:rPr>
                        <w:rFonts w:ascii="Times New Roman" w:hAnsi="Times New Roman"/>
                      </w:rPr>
                      <w:t>878,411,149.75</w:t>
                    </w:r>
                  </w:p>
                </w:tc>
              </w:tr>
              <w:tr w:rsidR="006E18FC" w14:paraId="4E8DDC55" w14:textId="77777777" w:rsidTr="00422927">
                <w:sdt>
                  <w:sdtPr>
                    <w:rPr>
                      <w:color w:val="000000" w:themeColor="text1"/>
                    </w:rPr>
                    <w:tag w:val="_PLD_df8c990f202e4223a5d87381b04a420f"/>
                    <w:id w:val="2040156511"/>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4B146C5C" w14:textId="77777777" w:rsidR="006E18FC" w:rsidRDefault="006E18FC" w:rsidP="00422927">
                        <w:pPr>
                          <w:ind w:firstLineChars="100" w:firstLine="210"/>
                          <w:rPr>
                            <w:color w:val="000000" w:themeColor="text1"/>
                            <w:szCs w:val="21"/>
                          </w:rPr>
                        </w:pPr>
                        <w:r>
                          <w:rPr>
                            <w:rFonts w:hint="eastAsia"/>
                            <w:color w:val="000000" w:themeColor="text1"/>
                            <w:szCs w:val="21"/>
                          </w:rPr>
                          <w:t>处置子公司及其他营业单位收到的现金净额</w:t>
                        </w:r>
                      </w:p>
                    </w:tc>
                  </w:sdtContent>
                </w:sdt>
                <w:tc>
                  <w:tcPr>
                    <w:tcW w:w="1489" w:type="pct"/>
                    <w:tcBorders>
                      <w:top w:val="outset" w:sz="4" w:space="0" w:color="auto"/>
                      <w:left w:val="outset" w:sz="4" w:space="0" w:color="auto"/>
                      <w:bottom w:val="outset" w:sz="4" w:space="0" w:color="auto"/>
                      <w:right w:val="outset" w:sz="4" w:space="0" w:color="auto"/>
                    </w:tcBorders>
                  </w:tcPr>
                  <w:p w14:paraId="698DCF99" w14:textId="77777777" w:rsidR="006E18FC" w:rsidRDefault="006E18FC" w:rsidP="00422927">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00621A0C" w14:textId="77777777" w:rsidR="006E18FC" w:rsidRPr="006E18FC" w:rsidRDefault="006E18FC" w:rsidP="00422927">
                    <w:pPr>
                      <w:jc w:val="right"/>
                      <w:rPr>
                        <w:rFonts w:ascii="Times New Roman" w:hAnsi="Times New Roman"/>
                        <w:szCs w:val="21"/>
                      </w:rPr>
                    </w:pPr>
                  </w:p>
                </w:tc>
              </w:tr>
              <w:tr w:rsidR="006E18FC" w14:paraId="5AC1D083" w14:textId="77777777" w:rsidTr="00422927">
                <w:sdt>
                  <w:sdtPr>
                    <w:rPr>
                      <w:color w:val="000000" w:themeColor="text1"/>
                    </w:rPr>
                    <w:tag w:val="_PLD_c977c72cc4ee47eda1395cd4dd912aa7"/>
                    <w:id w:val="-273477577"/>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334A7588" w14:textId="77777777" w:rsidR="006E18FC" w:rsidRDefault="006E18FC" w:rsidP="00422927">
                        <w:pPr>
                          <w:ind w:firstLineChars="100" w:firstLine="210"/>
                          <w:rPr>
                            <w:color w:val="000000" w:themeColor="text1"/>
                            <w:szCs w:val="21"/>
                          </w:rPr>
                        </w:pPr>
                        <w:r>
                          <w:rPr>
                            <w:rFonts w:hint="eastAsia"/>
                            <w:color w:val="000000" w:themeColor="text1"/>
                            <w:szCs w:val="21"/>
                          </w:rPr>
                          <w:t>收到其他与投资活动有关的现金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4A8BC3AA" w14:textId="77777777" w:rsidR="006E18FC" w:rsidRDefault="006E18FC" w:rsidP="00422927">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6EDE21C1" w14:textId="77777777" w:rsidR="006E18FC" w:rsidRPr="006E18FC" w:rsidRDefault="006E18FC" w:rsidP="00422927">
                    <w:pPr>
                      <w:jc w:val="right"/>
                      <w:rPr>
                        <w:rFonts w:ascii="Times New Roman" w:hAnsi="Times New Roman"/>
                        <w:szCs w:val="21"/>
                      </w:rPr>
                    </w:pPr>
                  </w:p>
                </w:tc>
              </w:tr>
              <w:tr w:rsidR="006E18FC" w14:paraId="162CE9B1" w14:textId="77777777" w:rsidTr="00422927">
                <w:sdt>
                  <w:sdtPr>
                    <w:rPr>
                      <w:color w:val="000000" w:themeColor="text1"/>
                    </w:rPr>
                    <w:tag w:val="_PLD_68519bbb7ee24d86b81b1096d1d25858"/>
                    <w:id w:val="1775209159"/>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586924E7" w14:textId="77777777" w:rsidR="006E18FC" w:rsidRDefault="006E18FC" w:rsidP="00422927">
                        <w:pPr>
                          <w:ind w:firstLineChars="200" w:firstLine="420"/>
                          <w:rPr>
                            <w:color w:val="000000" w:themeColor="text1"/>
                            <w:szCs w:val="21"/>
                          </w:rPr>
                        </w:pPr>
                        <w:r>
                          <w:rPr>
                            <w:rFonts w:hint="eastAsia"/>
                            <w:color w:val="000000" w:themeColor="text1"/>
                            <w:szCs w:val="21"/>
                          </w:rPr>
                          <w:t>投资活动现金流入小计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14:paraId="54B9A0A9" w14:textId="77777777" w:rsidR="006E18FC" w:rsidRDefault="006E18FC" w:rsidP="00422927">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70555F10" w14:textId="77777777" w:rsidR="006E18FC" w:rsidRPr="006E18FC" w:rsidRDefault="006E18FC" w:rsidP="00422927">
                    <w:pPr>
                      <w:jc w:val="right"/>
                      <w:rPr>
                        <w:rFonts w:ascii="Times New Roman" w:hAnsi="Times New Roman"/>
                        <w:szCs w:val="21"/>
                      </w:rPr>
                    </w:pPr>
                    <w:r w:rsidRPr="006E18FC">
                      <w:rPr>
                        <w:rFonts w:ascii="Times New Roman" w:hAnsi="Times New Roman"/>
                      </w:rPr>
                      <w:t>878,411,149.75</w:t>
                    </w:r>
                  </w:p>
                </w:tc>
              </w:tr>
              <w:tr w:rsidR="006E18FC" w14:paraId="0AE6B94A" w14:textId="77777777" w:rsidTr="00422927">
                <w:sdt>
                  <w:sdtPr>
                    <w:rPr>
                      <w:color w:val="000000" w:themeColor="text1"/>
                    </w:rPr>
                    <w:tag w:val="_PLD_924e5349a3bd4221accd2c9c439e77c5"/>
                    <w:id w:val="1130821586"/>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540DEEF6" w14:textId="77777777" w:rsidR="006E18FC" w:rsidRDefault="006E18FC" w:rsidP="00422927">
                        <w:pPr>
                          <w:ind w:firstLineChars="100" w:firstLine="210"/>
                          <w:rPr>
                            <w:color w:val="000000" w:themeColor="text1"/>
                            <w:szCs w:val="21"/>
                          </w:rPr>
                        </w:pPr>
                        <w:r>
                          <w:rPr>
                            <w:rFonts w:hint="eastAsia"/>
                            <w:color w:val="000000" w:themeColor="text1"/>
                            <w:szCs w:val="21"/>
                          </w:rPr>
                          <w:t>购建固定资产、无形资产和其他长期资产支付的现金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35952E08" w14:textId="21F40CA7" w:rsidR="006E18FC" w:rsidRPr="00B645F3" w:rsidRDefault="00B645F3" w:rsidP="00422927">
                    <w:pPr>
                      <w:jc w:val="right"/>
                      <w:rPr>
                        <w:rFonts w:ascii="Times New Roman" w:hAnsi="Times New Roman"/>
                        <w:szCs w:val="21"/>
                      </w:rPr>
                    </w:pPr>
                    <w:r w:rsidRPr="00B645F3">
                      <w:rPr>
                        <w:rFonts w:ascii="Times New Roman" w:eastAsiaTheme="minorEastAsia" w:hAnsi="Times New Roman"/>
                        <w:kern w:val="0"/>
                        <w:szCs w:val="21"/>
                      </w:rPr>
                      <w:t>653,068,164.50</w:t>
                    </w:r>
                  </w:p>
                </w:tc>
                <w:tc>
                  <w:tcPr>
                    <w:tcW w:w="1484" w:type="pct"/>
                    <w:tcBorders>
                      <w:top w:val="outset" w:sz="4" w:space="0" w:color="auto"/>
                      <w:left w:val="outset" w:sz="4" w:space="0" w:color="auto"/>
                      <w:bottom w:val="outset" w:sz="4" w:space="0" w:color="auto"/>
                      <w:right w:val="outset" w:sz="4" w:space="0" w:color="auto"/>
                    </w:tcBorders>
                  </w:tcPr>
                  <w:p w14:paraId="3713BA81" w14:textId="77777777" w:rsidR="006E18FC" w:rsidRPr="006E18FC" w:rsidRDefault="006E18FC" w:rsidP="00422927">
                    <w:pPr>
                      <w:jc w:val="right"/>
                      <w:rPr>
                        <w:rFonts w:ascii="Times New Roman" w:hAnsi="Times New Roman"/>
                        <w:szCs w:val="21"/>
                      </w:rPr>
                    </w:pPr>
                    <w:r w:rsidRPr="006E18FC">
                      <w:rPr>
                        <w:rFonts w:ascii="Times New Roman" w:hAnsi="Times New Roman"/>
                      </w:rPr>
                      <w:t>1,490,381,616.90</w:t>
                    </w:r>
                  </w:p>
                </w:tc>
              </w:tr>
              <w:tr w:rsidR="006E18FC" w14:paraId="1E8CC41F" w14:textId="77777777" w:rsidTr="00422927">
                <w:sdt>
                  <w:sdtPr>
                    <w:rPr>
                      <w:color w:val="000000" w:themeColor="text1"/>
                    </w:rPr>
                    <w:tag w:val="_PLD_350a247394df49948e0e564633382296"/>
                    <w:id w:val="-1809230436"/>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505EF7DD" w14:textId="77777777" w:rsidR="006E18FC" w:rsidRDefault="006E18FC" w:rsidP="00422927">
                        <w:pPr>
                          <w:ind w:firstLineChars="100" w:firstLine="210"/>
                          <w:rPr>
                            <w:color w:val="000000" w:themeColor="text1"/>
                            <w:szCs w:val="21"/>
                          </w:rPr>
                        </w:pPr>
                        <w:r>
                          <w:rPr>
                            <w:rFonts w:hint="eastAsia"/>
                            <w:color w:val="000000" w:themeColor="text1"/>
                            <w:szCs w:val="21"/>
                          </w:rPr>
                          <w:t>投资支付的现金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6657CB06" w14:textId="5B9452D6" w:rsidR="006E18FC" w:rsidRPr="00B645F3" w:rsidRDefault="00B645F3" w:rsidP="00422927">
                    <w:pPr>
                      <w:jc w:val="right"/>
                      <w:rPr>
                        <w:rFonts w:ascii="Times New Roman" w:hAnsi="Times New Roman"/>
                        <w:szCs w:val="21"/>
                      </w:rPr>
                    </w:pPr>
                    <w:r w:rsidRPr="00B645F3">
                      <w:rPr>
                        <w:rFonts w:ascii="Times New Roman" w:eastAsiaTheme="minorEastAsia" w:hAnsi="Times New Roman"/>
                        <w:kern w:val="0"/>
                        <w:szCs w:val="21"/>
                      </w:rPr>
                      <w:t>1,510,000,000.00</w:t>
                    </w:r>
                  </w:p>
                </w:tc>
                <w:tc>
                  <w:tcPr>
                    <w:tcW w:w="1484" w:type="pct"/>
                    <w:tcBorders>
                      <w:top w:val="outset" w:sz="4" w:space="0" w:color="auto"/>
                      <w:left w:val="outset" w:sz="4" w:space="0" w:color="auto"/>
                      <w:bottom w:val="outset" w:sz="4" w:space="0" w:color="auto"/>
                      <w:right w:val="outset" w:sz="4" w:space="0" w:color="auto"/>
                    </w:tcBorders>
                  </w:tcPr>
                  <w:p w14:paraId="51149B0B" w14:textId="77777777" w:rsidR="006E18FC" w:rsidRPr="006E18FC" w:rsidRDefault="006E18FC" w:rsidP="00422927">
                    <w:pPr>
                      <w:jc w:val="right"/>
                      <w:rPr>
                        <w:rFonts w:ascii="Times New Roman" w:hAnsi="Times New Roman"/>
                        <w:szCs w:val="21"/>
                      </w:rPr>
                    </w:pPr>
                    <w:r w:rsidRPr="006E18FC">
                      <w:rPr>
                        <w:rFonts w:ascii="Times New Roman" w:hAnsi="Times New Roman"/>
                      </w:rPr>
                      <w:t>242,680,000.00</w:t>
                    </w:r>
                  </w:p>
                </w:tc>
              </w:tr>
              <w:tr w:rsidR="006E18FC" w14:paraId="5A68F7A4" w14:textId="77777777" w:rsidTr="00422927">
                <w:sdt>
                  <w:sdtPr>
                    <w:rPr>
                      <w:color w:val="000000" w:themeColor="text1"/>
                    </w:rPr>
                    <w:tag w:val="_PLD_d7e44a99c7ae49f49cbca4ba1f4e496f"/>
                    <w:id w:val="-1740713837"/>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194CABE9" w14:textId="77777777" w:rsidR="006E18FC" w:rsidRDefault="006E18FC" w:rsidP="00422927">
                        <w:pPr>
                          <w:ind w:firstLineChars="100" w:firstLine="210"/>
                          <w:rPr>
                            <w:color w:val="000000" w:themeColor="text1"/>
                            <w:szCs w:val="21"/>
                          </w:rPr>
                        </w:pPr>
                        <w:r>
                          <w:rPr>
                            <w:rFonts w:hint="eastAsia"/>
                            <w:color w:val="000000" w:themeColor="text1"/>
                            <w:szCs w:val="21"/>
                          </w:rPr>
                          <w:t>取得子公司及其他营业单位支付的现金净额</w:t>
                        </w:r>
                      </w:p>
                    </w:tc>
                  </w:sdtContent>
                </w:sdt>
                <w:tc>
                  <w:tcPr>
                    <w:tcW w:w="1489" w:type="pct"/>
                    <w:tcBorders>
                      <w:top w:val="outset" w:sz="4" w:space="0" w:color="auto"/>
                      <w:left w:val="outset" w:sz="4" w:space="0" w:color="auto"/>
                      <w:bottom w:val="outset" w:sz="4" w:space="0" w:color="auto"/>
                      <w:right w:val="outset" w:sz="4" w:space="0" w:color="auto"/>
                    </w:tcBorders>
                  </w:tcPr>
                  <w:p w14:paraId="2D6BCA89" w14:textId="77777777" w:rsidR="006E18FC" w:rsidRPr="00B645F3" w:rsidRDefault="006E18FC" w:rsidP="00422927">
                    <w:pPr>
                      <w:jc w:val="right"/>
                      <w:rPr>
                        <w:rFonts w:ascii="Times New Roman" w:hAnsi="Times New Roman"/>
                        <w:szCs w:val="21"/>
                      </w:rPr>
                    </w:pPr>
                  </w:p>
                </w:tc>
                <w:tc>
                  <w:tcPr>
                    <w:tcW w:w="1484" w:type="pct"/>
                    <w:tcBorders>
                      <w:top w:val="outset" w:sz="4" w:space="0" w:color="auto"/>
                      <w:left w:val="outset" w:sz="4" w:space="0" w:color="auto"/>
                      <w:bottom w:val="outset" w:sz="4" w:space="0" w:color="auto"/>
                      <w:right w:val="outset" w:sz="4" w:space="0" w:color="auto"/>
                    </w:tcBorders>
                  </w:tcPr>
                  <w:p w14:paraId="1B45A8C9" w14:textId="77777777" w:rsidR="006E18FC" w:rsidRPr="006E18FC" w:rsidRDefault="006E18FC" w:rsidP="00422927">
                    <w:pPr>
                      <w:jc w:val="right"/>
                      <w:rPr>
                        <w:rFonts w:ascii="Times New Roman" w:hAnsi="Times New Roman"/>
                        <w:szCs w:val="21"/>
                      </w:rPr>
                    </w:pPr>
                  </w:p>
                </w:tc>
              </w:tr>
              <w:tr w:rsidR="006E18FC" w14:paraId="299F0BEC" w14:textId="77777777" w:rsidTr="00422927">
                <w:sdt>
                  <w:sdtPr>
                    <w:rPr>
                      <w:color w:val="000000" w:themeColor="text1"/>
                    </w:rPr>
                    <w:tag w:val="_PLD_44477644d537434186da928cd5029fb6"/>
                    <w:id w:val="2017884550"/>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07F13981" w14:textId="77777777" w:rsidR="006E18FC" w:rsidRDefault="006E18FC" w:rsidP="00422927">
                        <w:pPr>
                          <w:ind w:firstLineChars="100" w:firstLine="210"/>
                          <w:rPr>
                            <w:color w:val="000000" w:themeColor="text1"/>
                            <w:szCs w:val="21"/>
                          </w:rPr>
                        </w:pPr>
                        <w:r>
                          <w:rPr>
                            <w:rFonts w:hint="eastAsia"/>
                            <w:color w:val="000000" w:themeColor="text1"/>
                            <w:szCs w:val="21"/>
                          </w:rPr>
                          <w:t>支付其他与投资活动有关的现金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4C37C50E" w14:textId="77777777" w:rsidR="006E18FC" w:rsidRPr="00B645F3" w:rsidRDefault="006E18FC" w:rsidP="00422927">
                    <w:pPr>
                      <w:jc w:val="right"/>
                      <w:rPr>
                        <w:rFonts w:ascii="Times New Roman" w:hAnsi="Times New Roman"/>
                        <w:szCs w:val="21"/>
                      </w:rPr>
                    </w:pPr>
                  </w:p>
                </w:tc>
                <w:tc>
                  <w:tcPr>
                    <w:tcW w:w="1484" w:type="pct"/>
                    <w:tcBorders>
                      <w:top w:val="outset" w:sz="4" w:space="0" w:color="auto"/>
                      <w:left w:val="outset" w:sz="4" w:space="0" w:color="auto"/>
                      <w:bottom w:val="outset" w:sz="4" w:space="0" w:color="auto"/>
                      <w:right w:val="outset" w:sz="4" w:space="0" w:color="auto"/>
                    </w:tcBorders>
                  </w:tcPr>
                  <w:p w14:paraId="128F96F6" w14:textId="77777777" w:rsidR="006E18FC" w:rsidRPr="006E18FC" w:rsidRDefault="006E18FC" w:rsidP="00422927">
                    <w:pPr>
                      <w:jc w:val="right"/>
                      <w:rPr>
                        <w:rFonts w:ascii="Times New Roman" w:hAnsi="Times New Roman"/>
                        <w:szCs w:val="21"/>
                      </w:rPr>
                    </w:pPr>
                  </w:p>
                </w:tc>
              </w:tr>
              <w:tr w:rsidR="006E18FC" w14:paraId="1EA785BA" w14:textId="77777777" w:rsidTr="00422927">
                <w:sdt>
                  <w:sdtPr>
                    <w:rPr>
                      <w:color w:val="000000" w:themeColor="text1"/>
                    </w:rPr>
                    <w:tag w:val="_PLD_7d72b93246cc4718a39bbc127b1ad29a"/>
                    <w:id w:val="1565995033"/>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55992B2F" w14:textId="77777777" w:rsidR="006E18FC" w:rsidRDefault="006E18FC" w:rsidP="00422927">
                        <w:pPr>
                          <w:ind w:firstLineChars="200" w:firstLine="420"/>
                          <w:rPr>
                            <w:color w:val="000000" w:themeColor="text1"/>
                            <w:szCs w:val="21"/>
                          </w:rPr>
                        </w:pPr>
                        <w:r>
                          <w:rPr>
                            <w:rFonts w:hint="eastAsia"/>
                            <w:color w:val="000000" w:themeColor="text1"/>
                            <w:szCs w:val="21"/>
                          </w:rPr>
                          <w:t>投资活动现金流出小计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14:paraId="701A8ABB" w14:textId="3BFB9F4D" w:rsidR="006E18FC" w:rsidRPr="00B645F3" w:rsidRDefault="00B645F3" w:rsidP="00422927">
                    <w:pPr>
                      <w:jc w:val="right"/>
                      <w:rPr>
                        <w:rFonts w:ascii="Times New Roman" w:hAnsi="Times New Roman"/>
                        <w:szCs w:val="21"/>
                      </w:rPr>
                    </w:pPr>
                    <w:r w:rsidRPr="00B645F3">
                      <w:rPr>
                        <w:rFonts w:ascii="Times New Roman" w:eastAsiaTheme="minorEastAsia" w:hAnsi="Times New Roman"/>
                        <w:kern w:val="0"/>
                        <w:szCs w:val="21"/>
                      </w:rPr>
                      <w:t>2,163,068,164.50</w:t>
                    </w:r>
                  </w:p>
                </w:tc>
                <w:tc>
                  <w:tcPr>
                    <w:tcW w:w="1484" w:type="pct"/>
                    <w:tcBorders>
                      <w:top w:val="outset" w:sz="4" w:space="0" w:color="auto"/>
                      <w:left w:val="outset" w:sz="4" w:space="0" w:color="auto"/>
                      <w:bottom w:val="outset" w:sz="4" w:space="0" w:color="auto"/>
                      <w:right w:val="outset" w:sz="4" w:space="0" w:color="auto"/>
                    </w:tcBorders>
                  </w:tcPr>
                  <w:p w14:paraId="45490DE9" w14:textId="77777777" w:rsidR="006E18FC" w:rsidRPr="006E18FC" w:rsidRDefault="006E18FC" w:rsidP="00422927">
                    <w:pPr>
                      <w:jc w:val="right"/>
                      <w:rPr>
                        <w:rFonts w:ascii="Times New Roman" w:hAnsi="Times New Roman"/>
                        <w:szCs w:val="21"/>
                      </w:rPr>
                    </w:pPr>
                    <w:r w:rsidRPr="006E18FC">
                      <w:rPr>
                        <w:rFonts w:ascii="Times New Roman" w:hAnsi="Times New Roman"/>
                      </w:rPr>
                      <w:t>1,733,061,616.90</w:t>
                    </w:r>
                  </w:p>
                </w:tc>
              </w:tr>
              <w:tr w:rsidR="006E18FC" w14:paraId="712B2FAB" w14:textId="77777777" w:rsidTr="00422927">
                <w:sdt>
                  <w:sdtPr>
                    <w:rPr>
                      <w:color w:val="000000" w:themeColor="text1"/>
                    </w:rPr>
                    <w:tag w:val="_PLD_f785bf47b1e144a993efe7422eb87356"/>
                    <w:id w:val="-1891487886"/>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1BC2017F" w14:textId="77777777" w:rsidR="006E18FC" w:rsidRDefault="006E18FC" w:rsidP="00422927">
                        <w:pPr>
                          <w:ind w:firstLineChars="300" w:firstLine="630"/>
                          <w:rPr>
                            <w:color w:val="000000" w:themeColor="text1"/>
                            <w:szCs w:val="21"/>
                          </w:rPr>
                        </w:pPr>
                        <w:r>
                          <w:rPr>
                            <w:rFonts w:hint="eastAsia"/>
                            <w:color w:val="000000" w:themeColor="text1"/>
                            <w:szCs w:val="21"/>
                          </w:rPr>
                          <w:t>投资活动产生的现金流量净额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14:paraId="7CC01F34" w14:textId="0E485B46" w:rsidR="006E18FC" w:rsidRPr="00B645F3" w:rsidRDefault="00B645F3" w:rsidP="00422927">
                    <w:pPr>
                      <w:jc w:val="right"/>
                      <w:rPr>
                        <w:rFonts w:ascii="Times New Roman" w:hAnsi="Times New Roman"/>
                        <w:szCs w:val="21"/>
                      </w:rPr>
                    </w:pPr>
                    <w:r w:rsidRPr="00B645F3">
                      <w:rPr>
                        <w:rFonts w:ascii="Times New Roman" w:eastAsiaTheme="minorEastAsia" w:hAnsi="Times New Roman"/>
                        <w:kern w:val="0"/>
                        <w:szCs w:val="21"/>
                      </w:rPr>
                      <w:t>-2,163,068,164.50</w:t>
                    </w:r>
                  </w:p>
                </w:tc>
                <w:tc>
                  <w:tcPr>
                    <w:tcW w:w="1484" w:type="pct"/>
                    <w:tcBorders>
                      <w:top w:val="outset" w:sz="4" w:space="0" w:color="auto"/>
                      <w:left w:val="outset" w:sz="4" w:space="0" w:color="auto"/>
                      <w:bottom w:val="outset" w:sz="4" w:space="0" w:color="auto"/>
                      <w:right w:val="outset" w:sz="4" w:space="0" w:color="auto"/>
                    </w:tcBorders>
                  </w:tcPr>
                  <w:p w14:paraId="717A0553" w14:textId="77777777" w:rsidR="006E18FC" w:rsidRPr="006E18FC" w:rsidRDefault="006E18FC" w:rsidP="00422927">
                    <w:pPr>
                      <w:jc w:val="right"/>
                      <w:rPr>
                        <w:rFonts w:ascii="Times New Roman" w:hAnsi="Times New Roman"/>
                        <w:szCs w:val="21"/>
                      </w:rPr>
                    </w:pPr>
                    <w:r w:rsidRPr="006E18FC">
                      <w:rPr>
                        <w:rFonts w:ascii="Times New Roman" w:hAnsi="Times New Roman"/>
                      </w:rPr>
                      <w:t>-854,650,467.15</w:t>
                    </w:r>
                  </w:p>
                </w:tc>
              </w:tr>
              <w:tr w:rsidR="006E18FC" w14:paraId="221C7601" w14:textId="77777777" w:rsidTr="00422927">
                <w:sdt>
                  <w:sdtPr>
                    <w:rPr>
                      <w:color w:val="000000" w:themeColor="text1"/>
                    </w:rPr>
                    <w:tag w:val="_PLD_cb2c92eb221c4001ae7ac64c0f3f7b29"/>
                    <w:id w:val="2058043710"/>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20D0B054" w14:textId="77777777" w:rsidR="006E18FC" w:rsidRDefault="006E18FC" w:rsidP="00422927">
                        <w:pPr>
                          <w:rPr>
                            <w:color w:val="000000" w:themeColor="text1"/>
                            <w:szCs w:val="21"/>
                          </w:rPr>
                        </w:pPr>
                        <w:r>
                          <w:rPr>
                            <w:rFonts w:hint="eastAsia"/>
                            <w:b/>
                            <w:bCs/>
                            <w:color w:val="000000" w:themeColor="text1"/>
                            <w:szCs w:val="21"/>
                          </w:rPr>
                          <w:t>三、筹资活动产生的现金流量：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14:paraId="01094E14" w14:textId="77777777" w:rsidR="006E18FC" w:rsidRDefault="006E18FC" w:rsidP="00422927">
                    <w:pPr>
                      <w:jc w:val="right"/>
                      <w:rPr>
                        <w:color w:val="000000" w:themeColor="text1"/>
                        <w:szCs w:val="21"/>
                      </w:rPr>
                    </w:pPr>
                  </w:p>
                </w:tc>
                <w:tc>
                  <w:tcPr>
                    <w:tcW w:w="1484" w:type="pct"/>
                    <w:tcBorders>
                      <w:top w:val="outset" w:sz="4" w:space="0" w:color="auto"/>
                      <w:left w:val="outset" w:sz="4" w:space="0" w:color="auto"/>
                      <w:bottom w:val="outset" w:sz="4" w:space="0" w:color="auto"/>
                      <w:right w:val="outset" w:sz="4" w:space="0" w:color="auto"/>
                    </w:tcBorders>
                  </w:tcPr>
                  <w:p w14:paraId="5D04F449" w14:textId="77777777" w:rsidR="006E18FC" w:rsidRPr="006E18FC" w:rsidRDefault="006E18FC" w:rsidP="00422927">
                    <w:pPr>
                      <w:jc w:val="right"/>
                      <w:rPr>
                        <w:rFonts w:ascii="Times New Roman" w:hAnsi="Times New Roman"/>
                        <w:szCs w:val="21"/>
                      </w:rPr>
                    </w:pPr>
                    <w:r w:rsidRPr="006E18FC">
                      <w:rPr>
                        <w:rFonts w:ascii="Times New Roman" w:hAnsi="Times New Roman"/>
                      </w:rPr>
                      <w:t xml:space="preserve">　</w:t>
                    </w:r>
                  </w:p>
                </w:tc>
              </w:tr>
              <w:tr w:rsidR="006E18FC" w14:paraId="20232A78" w14:textId="77777777" w:rsidTr="00422927">
                <w:sdt>
                  <w:sdtPr>
                    <w:rPr>
                      <w:color w:val="000000" w:themeColor="text1"/>
                    </w:rPr>
                    <w:tag w:val="_PLD_5060f640479544c6925319f930341243"/>
                    <w:id w:val="1206068527"/>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38E7CF5E" w14:textId="77777777" w:rsidR="006E18FC" w:rsidRDefault="006E18FC" w:rsidP="00422927">
                        <w:pPr>
                          <w:ind w:firstLineChars="100" w:firstLine="210"/>
                          <w:rPr>
                            <w:color w:val="000000" w:themeColor="text1"/>
                            <w:szCs w:val="21"/>
                          </w:rPr>
                        </w:pPr>
                        <w:r>
                          <w:rPr>
                            <w:rFonts w:hint="eastAsia"/>
                            <w:color w:val="000000" w:themeColor="text1"/>
                            <w:szCs w:val="21"/>
                          </w:rPr>
                          <w:t>吸收投资收到的现金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300B1C2C" w14:textId="090AC513" w:rsidR="006E18FC" w:rsidRPr="004F3C4C" w:rsidRDefault="00B645F3" w:rsidP="00422927">
                    <w:pPr>
                      <w:jc w:val="right"/>
                      <w:rPr>
                        <w:rFonts w:ascii="Times New Roman" w:hAnsi="Times New Roman"/>
                        <w:szCs w:val="21"/>
                      </w:rPr>
                    </w:pPr>
                    <w:r w:rsidRPr="004F3C4C">
                      <w:rPr>
                        <w:rFonts w:ascii="Times New Roman" w:eastAsiaTheme="minorEastAsia" w:hAnsi="Times New Roman"/>
                        <w:kern w:val="0"/>
                        <w:szCs w:val="21"/>
                      </w:rPr>
                      <w:t>1,196,257,886.00</w:t>
                    </w:r>
                  </w:p>
                </w:tc>
                <w:tc>
                  <w:tcPr>
                    <w:tcW w:w="1484" w:type="pct"/>
                    <w:tcBorders>
                      <w:top w:val="outset" w:sz="4" w:space="0" w:color="auto"/>
                      <w:left w:val="outset" w:sz="4" w:space="0" w:color="auto"/>
                      <w:bottom w:val="outset" w:sz="4" w:space="0" w:color="auto"/>
                      <w:right w:val="outset" w:sz="4" w:space="0" w:color="auto"/>
                    </w:tcBorders>
                  </w:tcPr>
                  <w:p w14:paraId="3544815A" w14:textId="77777777" w:rsidR="006E18FC" w:rsidRPr="006E18FC" w:rsidRDefault="006E18FC" w:rsidP="00422927">
                    <w:pPr>
                      <w:jc w:val="right"/>
                      <w:rPr>
                        <w:rFonts w:ascii="Times New Roman" w:hAnsi="Times New Roman"/>
                        <w:szCs w:val="21"/>
                      </w:rPr>
                    </w:pPr>
                    <w:r w:rsidRPr="006E18FC">
                      <w:rPr>
                        <w:rFonts w:ascii="Times New Roman" w:hAnsi="Times New Roman"/>
                      </w:rPr>
                      <w:t>168,470,000.00</w:t>
                    </w:r>
                  </w:p>
                </w:tc>
              </w:tr>
              <w:tr w:rsidR="006E18FC" w14:paraId="7267C343" w14:textId="77777777" w:rsidTr="00422927">
                <w:sdt>
                  <w:sdtPr>
                    <w:rPr>
                      <w:color w:val="000000" w:themeColor="text1"/>
                    </w:rPr>
                    <w:tag w:val="_PLD_934f8ff1b7bf4362a235435d6e68d793"/>
                    <w:id w:val="-655767111"/>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00211018" w14:textId="77777777" w:rsidR="006E18FC" w:rsidRDefault="006E18FC" w:rsidP="00422927">
                        <w:pPr>
                          <w:ind w:firstLineChars="100" w:firstLine="210"/>
                          <w:rPr>
                            <w:color w:val="000000" w:themeColor="text1"/>
                            <w:szCs w:val="21"/>
                          </w:rPr>
                        </w:pPr>
                        <w:r>
                          <w:rPr>
                            <w:rFonts w:hint="eastAsia"/>
                            <w:color w:val="000000" w:themeColor="text1"/>
                            <w:szCs w:val="21"/>
                          </w:rPr>
                          <w:t>取得借款收到的现金</w:t>
                        </w:r>
                      </w:p>
                    </w:tc>
                  </w:sdtContent>
                </w:sdt>
                <w:tc>
                  <w:tcPr>
                    <w:tcW w:w="1489" w:type="pct"/>
                    <w:tcBorders>
                      <w:top w:val="outset" w:sz="4" w:space="0" w:color="auto"/>
                      <w:left w:val="outset" w:sz="4" w:space="0" w:color="auto"/>
                      <w:bottom w:val="outset" w:sz="4" w:space="0" w:color="auto"/>
                      <w:right w:val="outset" w:sz="4" w:space="0" w:color="auto"/>
                    </w:tcBorders>
                  </w:tcPr>
                  <w:p w14:paraId="0F731BAC" w14:textId="470A1CED" w:rsidR="006E18FC" w:rsidRPr="004F3C4C" w:rsidRDefault="00B645F3" w:rsidP="00422927">
                    <w:pPr>
                      <w:jc w:val="right"/>
                      <w:rPr>
                        <w:rFonts w:ascii="Times New Roman" w:hAnsi="Times New Roman"/>
                        <w:szCs w:val="21"/>
                      </w:rPr>
                    </w:pPr>
                    <w:r w:rsidRPr="004F3C4C">
                      <w:rPr>
                        <w:rFonts w:ascii="Times New Roman" w:eastAsiaTheme="minorEastAsia" w:hAnsi="Times New Roman"/>
                        <w:kern w:val="0"/>
                        <w:szCs w:val="21"/>
                      </w:rPr>
                      <w:t>3,314,120,000.00</w:t>
                    </w:r>
                  </w:p>
                </w:tc>
                <w:tc>
                  <w:tcPr>
                    <w:tcW w:w="1484" w:type="pct"/>
                    <w:tcBorders>
                      <w:top w:val="outset" w:sz="4" w:space="0" w:color="auto"/>
                      <w:left w:val="outset" w:sz="4" w:space="0" w:color="auto"/>
                      <w:bottom w:val="outset" w:sz="4" w:space="0" w:color="auto"/>
                      <w:right w:val="outset" w:sz="4" w:space="0" w:color="auto"/>
                    </w:tcBorders>
                  </w:tcPr>
                  <w:p w14:paraId="4DF95CBE" w14:textId="77777777" w:rsidR="006E18FC" w:rsidRPr="006E18FC" w:rsidRDefault="006E18FC" w:rsidP="00422927">
                    <w:pPr>
                      <w:jc w:val="right"/>
                      <w:rPr>
                        <w:rFonts w:ascii="Times New Roman" w:hAnsi="Times New Roman"/>
                        <w:szCs w:val="21"/>
                      </w:rPr>
                    </w:pPr>
                    <w:r w:rsidRPr="006E18FC">
                      <w:rPr>
                        <w:rFonts w:ascii="Times New Roman" w:hAnsi="Times New Roman"/>
                      </w:rPr>
                      <w:t>3,412,587,733.67</w:t>
                    </w:r>
                  </w:p>
                </w:tc>
              </w:tr>
              <w:tr w:rsidR="006E18FC" w14:paraId="09BB60E3" w14:textId="77777777" w:rsidTr="00422927">
                <w:sdt>
                  <w:sdtPr>
                    <w:rPr>
                      <w:color w:val="000000" w:themeColor="text1"/>
                    </w:rPr>
                    <w:tag w:val="_PLD_c3091076b5104adca68c48c3dbb0f1c1"/>
                    <w:id w:val="642164207"/>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11BAD662" w14:textId="77777777" w:rsidR="006E18FC" w:rsidRDefault="006E18FC" w:rsidP="00422927">
                        <w:pPr>
                          <w:ind w:firstLineChars="100" w:firstLine="210"/>
                          <w:rPr>
                            <w:color w:val="000000" w:themeColor="text1"/>
                            <w:szCs w:val="21"/>
                          </w:rPr>
                        </w:pPr>
                        <w:r>
                          <w:rPr>
                            <w:rFonts w:hint="eastAsia"/>
                            <w:color w:val="000000" w:themeColor="text1"/>
                            <w:szCs w:val="21"/>
                          </w:rPr>
                          <w:t>收到其他与筹资活动有关的现金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47BF1696" w14:textId="77777777" w:rsidR="006E18FC" w:rsidRPr="004F3C4C" w:rsidRDefault="006E18FC" w:rsidP="00422927">
                    <w:pPr>
                      <w:jc w:val="right"/>
                      <w:rPr>
                        <w:rFonts w:ascii="Times New Roman" w:hAnsi="Times New Roman"/>
                        <w:szCs w:val="21"/>
                      </w:rPr>
                    </w:pPr>
                  </w:p>
                </w:tc>
                <w:tc>
                  <w:tcPr>
                    <w:tcW w:w="1484" w:type="pct"/>
                    <w:tcBorders>
                      <w:top w:val="outset" w:sz="4" w:space="0" w:color="auto"/>
                      <w:left w:val="outset" w:sz="4" w:space="0" w:color="auto"/>
                      <w:bottom w:val="outset" w:sz="4" w:space="0" w:color="auto"/>
                      <w:right w:val="outset" w:sz="4" w:space="0" w:color="auto"/>
                    </w:tcBorders>
                  </w:tcPr>
                  <w:p w14:paraId="08D2600C" w14:textId="77777777" w:rsidR="006E18FC" w:rsidRPr="006E18FC" w:rsidRDefault="006E18FC" w:rsidP="00422927">
                    <w:pPr>
                      <w:jc w:val="right"/>
                      <w:rPr>
                        <w:rFonts w:ascii="Times New Roman" w:hAnsi="Times New Roman"/>
                        <w:szCs w:val="21"/>
                      </w:rPr>
                    </w:pPr>
                  </w:p>
                </w:tc>
              </w:tr>
              <w:tr w:rsidR="006E18FC" w14:paraId="486B4D72" w14:textId="77777777" w:rsidTr="00422927">
                <w:sdt>
                  <w:sdtPr>
                    <w:rPr>
                      <w:color w:val="000000" w:themeColor="text1"/>
                    </w:rPr>
                    <w:tag w:val="_PLD_e623ca22f3884636a29b799f9154c5d7"/>
                    <w:id w:val="432026499"/>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7480A49A" w14:textId="77777777" w:rsidR="006E18FC" w:rsidRDefault="006E18FC" w:rsidP="00422927">
                        <w:pPr>
                          <w:ind w:firstLineChars="200" w:firstLine="420"/>
                          <w:rPr>
                            <w:color w:val="000000" w:themeColor="text1"/>
                            <w:szCs w:val="21"/>
                          </w:rPr>
                        </w:pPr>
                        <w:r>
                          <w:rPr>
                            <w:rFonts w:hint="eastAsia"/>
                            <w:color w:val="000000" w:themeColor="text1"/>
                            <w:szCs w:val="21"/>
                          </w:rPr>
                          <w:t>筹资活动现金流入小计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14:paraId="0637945F" w14:textId="4C408172" w:rsidR="006E18FC" w:rsidRPr="004F3C4C" w:rsidRDefault="00B645F3" w:rsidP="00422927">
                    <w:pPr>
                      <w:jc w:val="right"/>
                      <w:rPr>
                        <w:rFonts w:ascii="Times New Roman" w:hAnsi="Times New Roman"/>
                        <w:szCs w:val="21"/>
                      </w:rPr>
                    </w:pPr>
                    <w:r w:rsidRPr="004F3C4C">
                      <w:rPr>
                        <w:rFonts w:ascii="Times New Roman" w:eastAsiaTheme="minorEastAsia" w:hAnsi="Times New Roman"/>
                        <w:kern w:val="0"/>
                        <w:szCs w:val="21"/>
                      </w:rPr>
                      <w:t>4,510,377,886.00</w:t>
                    </w:r>
                  </w:p>
                </w:tc>
                <w:tc>
                  <w:tcPr>
                    <w:tcW w:w="1484" w:type="pct"/>
                    <w:tcBorders>
                      <w:top w:val="outset" w:sz="4" w:space="0" w:color="auto"/>
                      <w:left w:val="outset" w:sz="4" w:space="0" w:color="auto"/>
                      <w:bottom w:val="outset" w:sz="4" w:space="0" w:color="auto"/>
                      <w:right w:val="outset" w:sz="4" w:space="0" w:color="auto"/>
                    </w:tcBorders>
                  </w:tcPr>
                  <w:p w14:paraId="1D43ADB2" w14:textId="77777777" w:rsidR="006E18FC" w:rsidRPr="006E18FC" w:rsidRDefault="006E18FC" w:rsidP="00422927">
                    <w:pPr>
                      <w:tabs>
                        <w:tab w:val="center" w:pos="989"/>
                        <w:tab w:val="right" w:pos="1979"/>
                      </w:tabs>
                      <w:jc w:val="right"/>
                      <w:rPr>
                        <w:rFonts w:ascii="Times New Roman" w:hAnsi="Times New Roman"/>
                        <w:szCs w:val="21"/>
                      </w:rPr>
                    </w:pPr>
                    <w:r w:rsidRPr="006E18FC">
                      <w:rPr>
                        <w:rFonts w:ascii="Times New Roman" w:hAnsi="Times New Roman"/>
                      </w:rPr>
                      <w:t>3,581,057,733.67</w:t>
                    </w:r>
                  </w:p>
                </w:tc>
              </w:tr>
              <w:tr w:rsidR="006E18FC" w14:paraId="7E9F6E28" w14:textId="77777777" w:rsidTr="00422927">
                <w:sdt>
                  <w:sdtPr>
                    <w:rPr>
                      <w:color w:val="000000" w:themeColor="text1"/>
                    </w:rPr>
                    <w:tag w:val="_PLD_08ccc2ce9ea94829ab3dcd019c68cf60"/>
                    <w:id w:val="1764264325"/>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5786E8B4" w14:textId="77777777" w:rsidR="006E18FC" w:rsidRDefault="006E18FC" w:rsidP="00422927">
                        <w:pPr>
                          <w:ind w:firstLineChars="100" w:firstLine="210"/>
                          <w:rPr>
                            <w:color w:val="000000" w:themeColor="text1"/>
                            <w:szCs w:val="21"/>
                          </w:rPr>
                        </w:pPr>
                        <w:r>
                          <w:rPr>
                            <w:rFonts w:hint="eastAsia"/>
                            <w:color w:val="000000" w:themeColor="text1"/>
                            <w:szCs w:val="21"/>
                          </w:rPr>
                          <w:t>偿还债务支付的现金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6D9A1682" w14:textId="217580C1" w:rsidR="006E18FC" w:rsidRPr="004F3C4C" w:rsidRDefault="00B645F3" w:rsidP="00422927">
                    <w:pPr>
                      <w:jc w:val="right"/>
                      <w:rPr>
                        <w:rFonts w:ascii="Times New Roman" w:hAnsi="Times New Roman"/>
                        <w:szCs w:val="21"/>
                      </w:rPr>
                    </w:pPr>
                    <w:r w:rsidRPr="004F3C4C">
                      <w:rPr>
                        <w:rFonts w:ascii="Times New Roman" w:eastAsiaTheme="minorEastAsia" w:hAnsi="Times New Roman"/>
                        <w:kern w:val="0"/>
                        <w:szCs w:val="21"/>
                      </w:rPr>
                      <w:t>1,560,436,823.99</w:t>
                    </w:r>
                  </w:p>
                </w:tc>
                <w:tc>
                  <w:tcPr>
                    <w:tcW w:w="1484" w:type="pct"/>
                    <w:tcBorders>
                      <w:top w:val="outset" w:sz="4" w:space="0" w:color="auto"/>
                      <w:left w:val="outset" w:sz="4" w:space="0" w:color="auto"/>
                      <w:bottom w:val="outset" w:sz="4" w:space="0" w:color="auto"/>
                      <w:right w:val="outset" w:sz="4" w:space="0" w:color="auto"/>
                    </w:tcBorders>
                  </w:tcPr>
                  <w:p w14:paraId="4B5E6041" w14:textId="77777777" w:rsidR="006E18FC" w:rsidRPr="006E18FC" w:rsidRDefault="006E18FC" w:rsidP="00422927">
                    <w:pPr>
                      <w:jc w:val="right"/>
                      <w:rPr>
                        <w:rFonts w:ascii="Times New Roman" w:hAnsi="Times New Roman"/>
                        <w:szCs w:val="21"/>
                      </w:rPr>
                    </w:pPr>
                    <w:r w:rsidRPr="006E18FC">
                      <w:rPr>
                        <w:rFonts w:ascii="Times New Roman" w:hAnsi="Times New Roman"/>
                      </w:rPr>
                      <w:t>2,197,166,666.67</w:t>
                    </w:r>
                  </w:p>
                </w:tc>
              </w:tr>
              <w:tr w:rsidR="006E18FC" w14:paraId="58B90293" w14:textId="77777777" w:rsidTr="00422927">
                <w:sdt>
                  <w:sdtPr>
                    <w:rPr>
                      <w:color w:val="000000" w:themeColor="text1"/>
                    </w:rPr>
                    <w:tag w:val="_PLD_7f5665f360a8401c8cf926239c6be6c2"/>
                    <w:id w:val="26459519"/>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4551FED9" w14:textId="77777777" w:rsidR="006E18FC" w:rsidRDefault="006E18FC" w:rsidP="00422927">
                        <w:pPr>
                          <w:ind w:firstLineChars="100" w:firstLine="210"/>
                          <w:rPr>
                            <w:color w:val="000000" w:themeColor="text1"/>
                            <w:szCs w:val="21"/>
                          </w:rPr>
                        </w:pPr>
                        <w:r>
                          <w:rPr>
                            <w:rFonts w:hint="eastAsia"/>
                            <w:color w:val="000000" w:themeColor="text1"/>
                            <w:szCs w:val="21"/>
                          </w:rPr>
                          <w:t>分配股利、利润或偿付利息支付的现金</w:t>
                        </w:r>
                      </w:p>
                    </w:tc>
                  </w:sdtContent>
                </w:sdt>
                <w:tc>
                  <w:tcPr>
                    <w:tcW w:w="1489" w:type="pct"/>
                    <w:tcBorders>
                      <w:top w:val="outset" w:sz="4" w:space="0" w:color="auto"/>
                      <w:left w:val="outset" w:sz="4" w:space="0" w:color="auto"/>
                      <w:bottom w:val="outset" w:sz="4" w:space="0" w:color="auto"/>
                      <w:right w:val="outset" w:sz="4" w:space="0" w:color="auto"/>
                    </w:tcBorders>
                  </w:tcPr>
                  <w:p w14:paraId="75AAB0A8" w14:textId="50889183" w:rsidR="006E18FC" w:rsidRPr="004F3C4C" w:rsidRDefault="004F3C4C" w:rsidP="00422927">
                    <w:pPr>
                      <w:jc w:val="right"/>
                      <w:rPr>
                        <w:rFonts w:ascii="Times New Roman" w:hAnsi="Times New Roman"/>
                        <w:szCs w:val="21"/>
                      </w:rPr>
                    </w:pPr>
                    <w:r w:rsidRPr="004F3C4C">
                      <w:rPr>
                        <w:rFonts w:ascii="Times New Roman" w:eastAsiaTheme="minorEastAsia" w:hAnsi="Times New Roman"/>
                        <w:kern w:val="0"/>
                        <w:szCs w:val="21"/>
                      </w:rPr>
                      <w:t>447,716,493.98</w:t>
                    </w:r>
                  </w:p>
                </w:tc>
                <w:tc>
                  <w:tcPr>
                    <w:tcW w:w="1484" w:type="pct"/>
                    <w:tcBorders>
                      <w:top w:val="outset" w:sz="4" w:space="0" w:color="auto"/>
                      <w:left w:val="outset" w:sz="4" w:space="0" w:color="auto"/>
                      <w:bottom w:val="outset" w:sz="4" w:space="0" w:color="auto"/>
                      <w:right w:val="outset" w:sz="4" w:space="0" w:color="auto"/>
                    </w:tcBorders>
                  </w:tcPr>
                  <w:p w14:paraId="30481777" w14:textId="77777777" w:rsidR="006E18FC" w:rsidRPr="006E18FC" w:rsidRDefault="006E18FC" w:rsidP="00422927">
                    <w:pPr>
                      <w:jc w:val="right"/>
                      <w:rPr>
                        <w:rFonts w:ascii="Times New Roman" w:hAnsi="Times New Roman"/>
                        <w:szCs w:val="21"/>
                      </w:rPr>
                    </w:pPr>
                    <w:r w:rsidRPr="006E18FC">
                      <w:rPr>
                        <w:rFonts w:ascii="Times New Roman" w:hAnsi="Times New Roman"/>
                      </w:rPr>
                      <w:t>280,719,562.94</w:t>
                    </w:r>
                  </w:p>
                </w:tc>
              </w:tr>
              <w:tr w:rsidR="006E18FC" w14:paraId="66DEA47E" w14:textId="77777777" w:rsidTr="00422927">
                <w:sdt>
                  <w:sdtPr>
                    <w:rPr>
                      <w:color w:val="000000" w:themeColor="text1"/>
                    </w:rPr>
                    <w:tag w:val="_PLD_db1d88d9e8c0455c913c3f493aab0de4"/>
                    <w:id w:val="290170075"/>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4CA4B325" w14:textId="77777777" w:rsidR="006E18FC" w:rsidRDefault="006E18FC" w:rsidP="00422927">
                        <w:pPr>
                          <w:ind w:firstLineChars="100" w:firstLine="210"/>
                          <w:rPr>
                            <w:color w:val="000000" w:themeColor="text1"/>
                            <w:szCs w:val="21"/>
                          </w:rPr>
                        </w:pPr>
                        <w:r>
                          <w:rPr>
                            <w:rFonts w:hint="eastAsia"/>
                            <w:color w:val="000000" w:themeColor="text1"/>
                            <w:szCs w:val="21"/>
                          </w:rPr>
                          <w:t>支付其他与筹资活动有关的现金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14:paraId="657961F0" w14:textId="07F6B8AB" w:rsidR="006E18FC" w:rsidRPr="004F3C4C" w:rsidRDefault="004F3C4C" w:rsidP="00422927">
                    <w:pPr>
                      <w:jc w:val="right"/>
                      <w:rPr>
                        <w:rFonts w:ascii="Times New Roman" w:hAnsi="Times New Roman"/>
                        <w:szCs w:val="21"/>
                      </w:rPr>
                    </w:pPr>
                    <w:r w:rsidRPr="004F3C4C">
                      <w:rPr>
                        <w:rFonts w:ascii="Times New Roman" w:eastAsiaTheme="minorEastAsia" w:hAnsi="Times New Roman"/>
                        <w:kern w:val="0"/>
                        <w:szCs w:val="21"/>
                      </w:rPr>
                      <w:t>582,414,000.00</w:t>
                    </w:r>
                  </w:p>
                </w:tc>
                <w:tc>
                  <w:tcPr>
                    <w:tcW w:w="1484" w:type="pct"/>
                    <w:tcBorders>
                      <w:top w:val="outset" w:sz="4" w:space="0" w:color="auto"/>
                      <w:left w:val="outset" w:sz="4" w:space="0" w:color="auto"/>
                      <w:bottom w:val="outset" w:sz="4" w:space="0" w:color="auto"/>
                      <w:right w:val="outset" w:sz="4" w:space="0" w:color="auto"/>
                    </w:tcBorders>
                  </w:tcPr>
                  <w:p w14:paraId="7CAF29AC" w14:textId="77777777" w:rsidR="006E18FC" w:rsidRPr="006E18FC" w:rsidRDefault="006E18FC" w:rsidP="00422927">
                    <w:pPr>
                      <w:jc w:val="right"/>
                      <w:rPr>
                        <w:rFonts w:ascii="Times New Roman" w:hAnsi="Times New Roman"/>
                        <w:szCs w:val="21"/>
                      </w:rPr>
                    </w:pPr>
                    <w:r w:rsidRPr="006E18FC">
                      <w:rPr>
                        <w:rFonts w:ascii="Times New Roman" w:hAnsi="Times New Roman"/>
                      </w:rPr>
                      <w:t>69,710,000.00</w:t>
                    </w:r>
                  </w:p>
                </w:tc>
              </w:tr>
              <w:tr w:rsidR="006E18FC" w14:paraId="082DD62B" w14:textId="77777777" w:rsidTr="00422927">
                <w:sdt>
                  <w:sdtPr>
                    <w:rPr>
                      <w:color w:val="000000" w:themeColor="text1"/>
                    </w:rPr>
                    <w:tag w:val="_PLD_35c42352866e4c4b9a17f9163397c26d"/>
                    <w:id w:val="-687983458"/>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06595D1A" w14:textId="77777777" w:rsidR="006E18FC" w:rsidRDefault="006E18FC" w:rsidP="00422927">
                        <w:pPr>
                          <w:ind w:firstLineChars="200" w:firstLine="420"/>
                          <w:rPr>
                            <w:color w:val="000000" w:themeColor="text1"/>
                            <w:szCs w:val="21"/>
                          </w:rPr>
                        </w:pPr>
                        <w:r>
                          <w:rPr>
                            <w:rFonts w:hint="eastAsia"/>
                            <w:color w:val="000000" w:themeColor="text1"/>
                            <w:szCs w:val="21"/>
                          </w:rPr>
                          <w:t>筹资活动现金流出小计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14:paraId="2D55746E" w14:textId="5683232B" w:rsidR="006E18FC" w:rsidRPr="004F3C4C" w:rsidRDefault="004F3C4C" w:rsidP="00422927">
                    <w:pPr>
                      <w:jc w:val="right"/>
                      <w:rPr>
                        <w:rFonts w:ascii="Times New Roman" w:hAnsi="Times New Roman"/>
                        <w:szCs w:val="21"/>
                      </w:rPr>
                    </w:pPr>
                    <w:r w:rsidRPr="004F3C4C">
                      <w:rPr>
                        <w:rFonts w:ascii="Times New Roman" w:eastAsiaTheme="minorEastAsia" w:hAnsi="Times New Roman"/>
                        <w:kern w:val="0"/>
                        <w:szCs w:val="21"/>
                      </w:rPr>
                      <w:t>2,590,567,317.97</w:t>
                    </w:r>
                  </w:p>
                </w:tc>
                <w:tc>
                  <w:tcPr>
                    <w:tcW w:w="1484" w:type="pct"/>
                    <w:tcBorders>
                      <w:top w:val="outset" w:sz="4" w:space="0" w:color="auto"/>
                      <w:left w:val="outset" w:sz="4" w:space="0" w:color="auto"/>
                      <w:bottom w:val="outset" w:sz="4" w:space="0" w:color="auto"/>
                      <w:right w:val="outset" w:sz="4" w:space="0" w:color="auto"/>
                    </w:tcBorders>
                  </w:tcPr>
                  <w:p w14:paraId="42606C77" w14:textId="77777777" w:rsidR="006E18FC" w:rsidRPr="006E18FC" w:rsidRDefault="006E18FC" w:rsidP="00422927">
                    <w:pPr>
                      <w:jc w:val="right"/>
                      <w:rPr>
                        <w:rFonts w:ascii="Times New Roman" w:hAnsi="Times New Roman"/>
                        <w:szCs w:val="21"/>
                      </w:rPr>
                    </w:pPr>
                    <w:r w:rsidRPr="006E18FC">
                      <w:rPr>
                        <w:rFonts w:ascii="Times New Roman" w:hAnsi="Times New Roman"/>
                      </w:rPr>
                      <w:t>2,547,596,229.61</w:t>
                    </w:r>
                  </w:p>
                </w:tc>
              </w:tr>
              <w:tr w:rsidR="006E18FC" w14:paraId="295ABE72" w14:textId="77777777" w:rsidTr="00422927">
                <w:sdt>
                  <w:sdtPr>
                    <w:rPr>
                      <w:color w:val="000000" w:themeColor="text1"/>
                    </w:rPr>
                    <w:tag w:val="_PLD_25afd0ca79c4480d84dce883b8cd2001"/>
                    <w:id w:val="-521633199"/>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617DE74B" w14:textId="77777777" w:rsidR="006E18FC" w:rsidRDefault="006E18FC" w:rsidP="00422927">
                        <w:pPr>
                          <w:ind w:firstLineChars="300" w:firstLine="630"/>
                          <w:rPr>
                            <w:color w:val="000000" w:themeColor="text1"/>
                            <w:szCs w:val="21"/>
                          </w:rPr>
                        </w:pPr>
                        <w:r>
                          <w:rPr>
                            <w:rFonts w:hint="eastAsia"/>
                            <w:color w:val="000000" w:themeColor="text1"/>
                            <w:szCs w:val="21"/>
                          </w:rPr>
                          <w:t>筹资活动产生的现金流量净额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14:paraId="361F0083" w14:textId="2977B5E3" w:rsidR="006E18FC" w:rsidRPr="004F3C4C" w:rsidRDefault="004F3C4C" w:rsidP="00422927">
                    <w:pPr>
                      <w:jc w:val="right"/>
                      <w:rPr>
                        <w:rFonts w:ascii="Times New Roman" w:hAnsi="Times New Roman"/>
                        <w:szCs w:val="21"/>
                      </w:rPr>
                    </w:pPr>
                    <w:r w:rsidRPr="004F3C4C">
                      <w:rPr>
                        <w:rFonts w:ascii="Times New Roman" w:eastAsiaTheme="minorEastAsia" w:hAnsi="Times New Roman"/>
                        <w:kern w:val="0"/>
                        <w:szCs w:val="21"/>
                      </w:rPr>
                      <w:t>1,919,810,568.03</w:t>
                    </w:r>
                  </w:p>
                </w:tc>
                <w:tc>
                  <w:tcPr>
                    <w:tcW w:w="1484" w:type="pct"/>
                    <w:tcBorders>
                      <w:top w:val="outset" w:sz="4" w:space="0" w:color="auto"/>
                      <w:left w:val="outset" w:sz="4" w:space="0" w:color="auto"/>
                      <w:bottom w:val="outset" w:sz="4" w:space="0" w:color="auto"/>
                      <w:right w:val="outset" w:sz="4" w:space="0" w:color="auto"/>
                    </w:tcBorders>
                  </w:tcPr>
                  <w:p w14:paraId="5E637A61" w14:textId="77777777" w:rsidR="006E18FC" w:rsidRPr="006E18FC" w:rsidRDefault="006E18FC" w:rsidP="00422927">
                    <w:pPr>
                      <w:jc w:val="right"/>
                      <w:rPr>
                        <w:rFonts w:ascii="Times New Roman" w:hAnsi="Times New Roman"/>
                        <w:szCs w:val="21"/>
                      </w:rPr>
                    </w:pPr>
                    <w:r w:rsidRPr="006E18FC">
                      <w:rPr>
                        <w:rFonts w:ascii="Times New Roman" w:hAnsi="Times New Roman"/>
                      </w:rPr>
                      <w:t>1,033,461,504.06</w:t>
                    </w:r>
                  </w:p>
                </w:tc>
              </w:tr>
              <w:tr w:rsidR="006E18FC" w14:paraId="2B465927" w14:textId="77777777" w:rsidTr="00422927">
                <w:sdt>
                  <w:sdtPr>
                    <w:rPr>
                      <w:color w:val="000000" w:themeColor="text1"/>
                    </w:rPr>
                    <w:tag w:val="_PLD_943623866247493193ea63054f56584a"/>
                    <w:id w:val="-1462343304"/>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1948E1C6" w14:textId="77777777" w:rsidR="006E18FC" w:rsidRDefault="006E18FC" w:rsidP="00422927">
                        <w:pPr>
                          <w:rPr>
                            <w:color w:val="000000" w:themeColor="text1"/>
                            <w:szCs w:val="21"/>
                          </w:rPr>
                        </w:pPr>
                        <w:r>
                          <w:rPr>
                            <w:rFonts w:hint="eastAsia"/>
                            <w:b/>
                            <w:bCs/>
                            <w:color w:val="000000" w:themeColor="text1"/>
                            <w:szCs w:val="21"/>
                          </w:rPr>
                          <w:t>四、汇率变动对现金及现金等价物的影响</w:t>
                        </w:r>
                      </w:p>
                    </w:tc>
                  </w:sdtContent>
                </w:sdt>
                <w:tc>
                  <w:tcPr>
                    <w:tcW w:w="1489" w:type="pct"/>
                    <w:tcBorders>
                      <w:top w:val="outset" w:sz="4" w:space="0" w:color="auto"/>
                      <w:left w:val="outset" w:sz="4" w:space="0" w:color="auto"/>
                      <w:bottom w:val="outset" w:sz="4" w:space="0" w:color="auto"/>
                      <w:right w:val="outset" w:sz="4" w:space="0" w:color="auto"/>
                    </w:tcBorders>
                  </w:tcPr>
                  <w:p w14:paraId="1C0A31EA" w14:textId="77777777" w:rsidR="006E18FC" w:rsidRDefault="006E18FC" w:rsidP="00422927">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14:paraId="4E298E56" w14:textId="77777777" w:rsidR="006E18FC" w:rsidRPr="006E18FC" w:rsidRDefault="006E18FC" w:rsidP="00422927">
                    <w:pPr>
                      <w:jc w:val="right"/>
                      <w:rPr>
                        <w:rFonts w:ascii="Times New Roman" w:hAnsi="Times New Roman"/>
                        <w:szCs w:val="21"/>
                      </w:rPr>
                    </w:pPr>
                  </w:p>
                </w:tc>
              </w:tr>
              <w:tr w:rsidR="006E18FC" w14:paraId="3E2FBABB" w14:textId="77777777" w:rsidTr="00422927">
                <w:sdt>
                  <w:sdtPr>
                    <w:rPr>
                      <w:color w:val="000000" w:themeColor="text1"/>
                    </w:rPr>
                    <w:tag w:val="_PLD_b736212155694f67b272f81d358288f0"/>
                    <w:id w:val="1949033349"/>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44D6F3D3" w14:textId="77777777" w:rsidR="006E18FC" w:rsidRDefault="006E18FC" w:rsidP="00422927">
                        <w:pPr>
                          <w:rPr>
                            <w:color w:val="000000" w:themeColor="text1"/>
                            <w:szCs w:val="21"/>
                          </w:rPr>
                        </w:pPr>
                        <w:r>
                          <w:rPr>
                            <w:rFonts w:hint="eastAsia"/>
                            <w:b/>
                            <w:bCs/>
                            <w:color w:val="000000" w:themeColor="text1"/>
                            <w:szCs w:val="21"/>
                          </w:rPr>
                          <w:t>五、现金及现金等价物净增加额</w:t>
                        </w:r>
                      </w:p>
                    </w:tc>
                  </w:sdtContent>
                </w:sdt>
                <w:tc>
                  <w:tcPr>
                    <w:tcW w:w="1489" w:type="pct"/>
                    <w:tcBorders>
                      <w:top w:val="outset" w:sz="4" w:space="0" w:color="auto"/>
                      <w:left w:val="outset" w:sz="4" w:space="0" w:color="auto"/>
                      <w:bottom w:val="outset" w:sz="4" w:space="0" w:color="auto"/>
                      <w:right w:val="outset" w:sz="4" w:space="0" w:color="auto"/>
                    </w:tcBorders>
                  </w:tcPr>
                  <w:p w14:paraId="0554CA82" w14:textId="67B5D3CC" w:rsidR="006E18FC" w:rsidRPr="00D67CEE" w:rsidRDefault="00D67CEE" w:rsidP="00422927">
                    <w:pPr>
                      <w:jc w:val="right"/>
                      <w:rPr>
                        <w:rFonts w:ascii="Times New Roman" w:hAnsi="Times New Roman"/>
                        <w:szCs w:val="21"/>
                      </w:rPr>
                    </w:pPr>
                    <w:r w:rsidRPr="00D67CEE">
                      <w:rPr>
                        <w:rFonts w:ascii="Times New Roman" w:eastAsiaTheme="minorEastAsia" w:hAnsi="Times New Roman"/>
                        <w:kern w:val="0"/>
                        <w:szCs w:val="21"/>
                      </w:rPr>
                      <w:t>-403,485,923.87</w:t>
                    </w:r>
                  </w:p>
                </w:tc>
                <w:tc>
                  <w:tcPr>
                    <w:tcW w:w="1484" w:type="pct"/>
                    <w:tcBorders>
                      <w:top w:val="outset" w:sz="4" w:space="0" w:color="auto"/>
                      <w:left w:val="outset" w:sz="4" w:space="0" w:color="auto"/>
                      <w:bottom w:val="outset" w:sz="4" w:space="0" w:color="auto"/>
                      <w:right w:val="outset" w:sz="4" w:space="0" w:color="auto"/>
                    </w:tcBorders>
                  </w:tcPr>
                  <w:p w14:paraId="20E9A370" w14:textId="77777777" w:rsidR="006E18FC" w:rsidRPr="006E18FC" w:rsidRDefault="006E18FC" w:rsidP="00422927">
                    <w:pPr>
                      <w:jc w:val="right"/>
                      <w:rPr>
                        <w:rFonts w:ascii="Times New Roman" w:hAnsi="Times New Roman"/>
                        <w:szCs w:val="21"/>
                      </w:rPr>
                    </w:pPr>
                    <w:r w:rsidRPr="006E18FC">
                      <w:rPr>
                        <w:rFonts w:ascii="Times New Roman" w:hAnsi="Times New Roman"/>
                      </w:rPr>
                      <w:t>922,583,572.72</w:t>
                    </w:r>
                  </w:p>
                </w:tc>
              </w:tr>
              <w:tr w:rsidR="006E18FC" w14:paraId="1E107242" w14:textId="77777777" w:rsidTr="00422927">
                <w:sdt>
                  <w:sdtPr>
                    <w:rPr>
                      <w:color w:val="000000" w:themeColor="text1"/>
                    </w:rPr>
                    <w:tag w:val="_PLD_4a2578d804d74ccc8b48238c8c132b23"/>
                    <w:id w:val="-1030869156"/>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481B76DE" w14:textId="77777777" w:rsidR="006E18FC" w:rsidRDefault="006E18FC" w:rsidP="00422927">
                        <w:pPr>
                          <w:ind w:firstLineChars="100" w:firstLine="210"/>
                          <w:rPr>
                            <w:color w:val="000000" w:themeColor="text1"/>
                            <w:szCs w:val="21"/>
                          </w:rPr>
                        </w:pPr>
                        <w:r>
                          <w:rPr>
                            <w:rFonts w:hint="eastAsia"/>
                            <w:color w:val="000000" w:themeColor="text1"/>
                            <w:szCs w:val="21"/>
                          </w:rPr>
                          <w:t>加：期初现金及现金等价物余额</w:t>
                        </w:r>
                      </w:p>
                    </w:tc>
                  </w:sdtContent>
                </w:sdt>
                <w:tc>
                  <w:tcPr>
                    <w:tcW w:w="1489" w:type="pct"/>
                    <w:tcBorders>
                      <w:top w:val="outset" w:sz="4" w:space="0" w:color="auto"/>
                      <w:left w:val="outset" w:sz="4" w:space="0" w:color="auto"/>
                      <w:bottom w:val="outset" w:sz="4" w:space="0" w:color="auto"/>
                      <w:right w:val="outset" w:sz="4" w:space="0" w:color="auto"/>
                    </w:tcBorders>
                  </w:tcPr>
                  <w:p w14:paraId="60AC01CE" w14:textId="06625A6D" w:rsidR="006E18FC" w:rsidRPr="00D67CEE" w:rsidRDefault="00D67CEE" w:rsidP="00422927">
                    <w:pPr>
                      <w:jc w:val="right"/>
                      <w:rPr>
                        <w:rFonts w:ascii="Times New Roman" w:hAnsi="Times New Roman"/>
                        <w:szCs w:val="21"/>
                      </w:rPr>
                    </w:pPr>
                    <w:r w:rsidRPr="00D67CEE">
                      <w:rPr>
                        <w:rFonts w:ascii="Times New Roman" w:eastAsiaTheme="minorEastAsia" w:hAnsi="Times New Roman"/>
                        <w:kern w:val="0"/>
                        <w:szCs w:val="21"/>
                      </w:rPr>
                      <w:t>1,465,802,304.60</w:t>
                    </w:r>
                  </w:p>
                </w:tc>
                <w:tc>
                  <w:tcPr>
                    <w:tcW w:w="1484" w:type="pct"/>
                    <w:tcBorders>
                      <w:top w:val="outset" w:sz="4" w:space="0" w:color="auto"/>
                      <w:left w:val="outset" w:sz="4" w:space="0" w:color="auto"/>
                      <w:bottom w:val="outset" w:sz="4" w:space="0" w:color="auto"/>
                      <w:right w:val="outset" w:sz="4" w:space="0" w:color="auto"/>
                    </w:tcBorders>
                  </w:tcPr>
                  <w:p w14:paraId="41CE2FE6" w14:textId="77777777" w:rsidR="006E18FC" w:rsidRPr="006E18FC" w:rsidRDefault="006E18FC" w:rsidP="00422927">
                    <w:pPr>
                      <w:jc w:val="right"/>
                      <w:rPr>
                        <w:rFonts w:ascii="Times New Roman" w:hAnsi="Times New Roman"/>
                        <w:szCs w:val="21"/>
                      </w:rPr>
                    </w:pPr>
                    <w:r w:rsidRPr="006E18FC">
                      <w:rPr>
                        <w:rFonts w:ascii="Times New Roman" w:hAnsi="Times New Roman"/>
                      </w:rPr>
                      <w:t>543,218,731.88</w:t>
                    </w:r>
                  </w:p>
                </w:tc>
              </w:tr>
              <w:tr w:rsidR="006E18FC" w14:paraId="457C4B29" w14:textId="77777777" w:rsidTr="00422927">
                <w:sdt>
                  <w:sdtPr>
                    <w:rPr>
                      <w:color w:val="000000" w:themeColor="text1"/>
                    </w:rPr>
                    <w:tag w:val="_PLD_6d68aec35ee14dea852635819a1844ac"/>
                    <w:id w:val="937945161"/>
                    <w:lock w:val="sdtContentLocked"/>
                  </w:sdtPr>
                  <w:sdtEndPr/>
                  <w:sdtContent>
                    <w:tc>
                      <w:tcPr>
                        <w:tcW w:w="2027" w:type="pct"/>
                        <w:tcBorders>
                          <w:top w:val="outset" w:sz="4" w:space="0" w:color="auto"/>
                          <w:left w:val="outset" w:sz="4" w:space="0" w:color="auto"/>
                          <w:bottom w:val="outset" w:sz="4" w:space="0" w:color="auto"/>
                          <w:right w:val="outset" w:sz="4" w:space="0" w:color="auto"/>
                        </w:tcBorders>
                      </w:tcPr>
                      <w:p w14:paraId="77FC106F" w14:textId="77777777" w:rsidR="006E18FC" w:rsidRDefault="006E18FC" w:rsidP="00422927">
                        <w:pPr>
                          <w:rPr>
                            <w:color w:val="000000" w:themeColor="text1"/>
                            <w:szCs w:val="21"/>
                          </w:rPr>
                        </w:pPr>
                        <w:r>
                          <w:rPr>
                            <w:rFonts w:hint="eastAsia"/>
                            <w:b/>
                            <w:bCs/>
                            <w:color w:val="000000" w:themeColor="text1"/>
                            <w:szCs w:val="21"/>
                          </w:rPr>
                          <w:t>六、期末现金及现金等价物余额</w:t>
                        </w:r>
                      </w:p>
                    </w:tc>
                  </w:sdtContent>
                </w:sdt>
                <w:tc>
                  <w:tcPr>
                    <w:tcW w:w="1489" w:type="pct"/>
                    <w:tcBorders>
                      <w:top w:val="outset" w:sz="4" w:space="0" w:color="auto"/>
                      <w:left w:val="outset" w:sz="4" w:space="0" w:color="auto"/>
                      <w:bottom w:val="outset" w:sz="4" w:space="0" w:color="auto"/>
                      <w:right w:val="outset" w:sz="4" w:space="0" w:color="auto"/>
                    </w:tcBorders>
                  </w:tcPr>
                  <w:p w14:paraId="1C0F76F3" w14:textId="0A0414EC" w:rsidR="006E18FC" w:rsidRPr="00D67CEE" w:rsidRDefault="00D67CEE" w:rsidP="00422927">
                    <w:pPr>
                      <w:jc w:val="right"/>
                      <w:rPr>
                        <w:rFonts w:ascii="Times New Roman" w:hAnsi="Times New Roman"/>
                        <w:szCs w:val="21"/>
                      </w:rPr>
                    </w:pPr>
                    <w:r w:rsidRPr="00D67CEE">
                      <w:rPr>
                        <w:rFonts w:ascii="Times New Roman" w:eastAsiaTheme="minorEastAsia" w:hAnsi="Times New Roman"/>
                        <w:kern w:val="0"/>
                        <w:szCs w:val="21"/>
                      </w:rPr>
                      <w:t>1,062,316,380.73</w:t>
                    </w:r>
                  </w:p>
                </w:tc>
                <w:tc>
                  <w:tcPr>
                    <w:tcW w:w="1484" w:type="pct"/>
                    <w:tcBorders>
                      <w:top w:val="outset" w:sz="4" w:space="0" w:color="auto"/>
                      <w:left w:val="outset" w:sz="4" w:space="0" w:color="auto"/>
                      <w:bottom w:val="outset" w:sz="4" w:space="0" w:color="auto"/>
                      <w:right w:val="outset" w:sz="4" w:space="0" w:color="auto"/>
                    </w:tcBorders>
                  </w:tcPr>
                  <w:p w14:paraId="18530F3D" w14:textId="77777777" w:rsidR="006E18FC" w:rsidRPr="006E18FC" w:rsidRDefault="006E18FC" w:rsidP="00422927">
                    <w:pPr>
                      <w:jc w:val="right"/>
                      <w:rPr>
                        <w:rFonts w:ascii="Times New Roman" w:hAnsi="Times New Roman"/>
                        <w:szCs w:val="21"/>
                      </w:rPr>
                    </w:pPr>
                    <w:r w:rsidRPr="006E18FC">
                      <w:rPr>
                        <w:rFonts w:ascii="Times New Roman" w:hAnsi="Times New Roman"/>
                      </w:rPr>
                      <w:t>1,465,802,304.60</w:t>
                    </w:r>
                  </w:p>
                </w:tc>
              </w:tr>
            </w:tbl>
            <w:p w14:paraId="4C5C3FFB" w14:textId="77777777" w:rsidR="006E18FC" w:rsidRDefault="006E18FC"/>
            <w:p w14:paraId="5788C290" w14:textId="3C7D4062" w:rsidR="00F27219" w:rsidRPr="00BD12DA" w:rsidRDefault="00BC4604" w:rsidP="00BD12DA">
              <w:pPr>
                <w:snapToGrid w:val="0"/>
                <w:spacing w:line="240" w:lineRule="atLeast"/>
                <w:ind w:rightChars="-73" w:right="-153"/>
                <w:rPr>
                  <w:b/>
                  <w:bCs/>
                  <w:color w:val="000000" w:themeColor="text1"/>
                  <w:szCs w:val="21"/>
                </w:rPr>
                <w:sectPr w:rsidR="00F27219" w:rsidRPr="00BD12DA">
                  <w:pgSz w:w="11906" w:h="16838"/>
                  <w:pgMar w:top="1440" w:right="1800" w:bottom="1440" w:left="1800" w:header="851" w:footer="992" w:gutter="0"/>
                  <w:cols w:space="425"/>
                  <w:docGrid w:type="lines" w:linePitch="312"/>
                </w:sectPr>
              </w:pPr>
              <w:r>
                <w:rPr>
                  <w:color w:val="000000" w:themeColor="text1"/>
                  <w:szCs w:val="21"/>
                </w:rPr>
                <w:t>法定代表人</w:t>
              </w:r>
              <w:r>
                <w:rPr>
                  <w:rFonts w:hint="eastAsia"/>
                  <w:color w:val="000000" w:themeColor="text1"/>
                  <w:szCs w:val="21"/>
                </w:rPr>
                <w:t>：</w:t>
              </w:r>
              <w:sdt>
                <w:sdtPr>
                  <w:rPr>
                    <w:rFonts w:hint="eastAsia"/>
                    <w:color w:val="000000" w:themeColor="text1"/>
                    <w:szCs w:val="21"/>
                  </w:rPr>
                  <w:alias w:val="公司法定代表人"/>
                  <w:tag w:val="_GBC_11a5ed1c4e1a4233b53a0fb3f136ae02"/>
                  <w:id w:val="499322135"/>
                  <w:lock w:val="sdtLocked"/>
                  <w:placeholder>
                    <w:docPart w:val="GBC22222222222222222222222222222"/>
                  </w:placeholder>
                  <w:text/>
                </w:sdtPr>
                <w:sdtEndPr/>
                <w:sdtContent>
                  <w:r w:rsidR="00865C22">
                    <w:rPr>
                      <w:rFonts w:hint="eastAsia"/>
                      <w:color w:val="000000" w:themeColor="text1"/>
                      <w:szCs w:val="21"/>
                    </w:rPr>
                    <w:t>陆庆</w:t>
                  </w:r>
                </w:sdtContent>
              </w:sdt>
              <w:r>
                <w:rPr>
                  <w:rFonts w:hint="eastAsia"/>
                  <w:color w:val="000000" w:themeColor="text1"/>
                  <w:szCs w:val="21"/>
                </w:rPr>
                <w:t xml:space="preserve"> </w:t>
              </w:r>
              <w:r>
                <w:rPr>
                  <w:color w:val="000000" w:themeColor="text1"/>
                  <w:szCs w:val="21"/>
                </w:rPr>
                <w:t>主管会计工作负责人</w:t>
              </w:r>
              <w:r>
                <w:rPr>
                  <w:rFonts w:hint="eastAsia"/>
                  <w:color w:val="000000" w:themeColor="text1"/>
                  <w:szCs w:val="21"/>
                </w:rPr>
                <w:t>：</w:t>
              </w:r>
              <w:sdt>
                <w:sdtPr>
                  <w:rPr>
                    <w:rFonts w:hint="eastAsia"/>
                    <w:color w:val="000000" w:themeColor="text1"/>
                    <w:szCs w:val="21"/>
                  </w:rPr>
                  <w:alias w:val="主管会计工作负责人姓名"/>
                  <w:tag w:val="_GBC_022d21d6a06e4d0682fe9df759067d08"/>
                  <w:id w:val="1811202345"/>
                  <w:lock w:val="sdtLocked"/>
                  <w:placeholder>
                    <w:docPart w:val="GBC22222222222222222222222222222"/>
                  </w:placeholder>
                  <w:text/>
                </w:sdtPr>
                <w:sdtEndPr/>
                <w:sdtContent>
                  <w:r w:rsidR="00EC382F">
                    <w:rPr>
                      <w:rFonts w:hint="eastAsia"/>
                      <w:color w:val="000000" w:themeColor="text1"/>
                      <w:szCs w:val="21"/>
                    </w:rPr>
                    <w:t>黄剑</w:t>
                  </w:r>
                </w:sdtContent>
              </w:sdt>
              <w:r>
                <w:rPr>
                  <w:rFonts w:hint="eastAsia"/>
                  <w:color w:val="000000" w:themeColor="text1"/>
                  <w:szCs w:val="21"/>
                </w:rPr>
                <w:t xml:space="preserve"> </w:t>
              </w:r>
              <w:r>
                <w:rPr>
                  <w:color w:val="000000" w:themeColor="text1"/>
                  <w:szCs w:val="21"/>
                </w:rPr>
                <w:t>会计机构负责人</w:t>
              </w:r>
              <w:r>
                <w:rPr>
                  <w:rFonts w:hint="eastAsia"/>
                  <w:color w:val="000000" w:themeColor="text1"/>
                  <w:szCs w:val="21"/>
                </w:rPr>
                <w:t>：</w:t>
              </w:r>
              <w:sdt>
                <w:sdtPr>
                  <w:rPr>
                    <w:rFonts w:hint="eastAsia"/>
                    <w:color w:val="000000" w:themeColor="text1"/>
                    <w:szCs w:val="21"/>
                  </w:rPr>
                  <w:alias w:val="会计机构负责人姓名"/>
                  <w:tag w:val="_GBC_35c4e10486ae4ed0a24a64372057523a"/>
                  <w:id w:val="-1642884653"/>
                  <w:lock w:val="sdtLocked"/>
                  <w:placeholder>
                    <w:docPart w:val="GBC22222222222222222222222222222"/>
                  </w:placeholder>
                  <w:text/>
                </w:sdtPr>
                <w:sdtEndPr/>
                <w:sdtContent>
                  <w:r w:rsidR="00EC382F" w:rsidRPr="00EC382F">
                    <w:rPr>
                      <w:rFonts w:hint="eastAsia"/>
                      <w:color w:val="000000" w:themeColor="text1"/>
                      <w:szCs w:val="21"/>
                    </w:rPr>
                    <w:t>鞠秋萍</w:t>
                  </w:r>
                </w:sdtContent>
              </w:sdt>
            </w:p>
          </w:sdtContent>
        </w:sdt>
        <w:p w14:paraId="0A563546" w14:textId="21FA8DA1" w:rsidR="00F27219" w:rsidRDefault="00385D12" w:rsidP="00BD12DA">
          <w:pPr>
            <w:rPr>
              <w:color w:val="000000" w:themeColor="text1"/>
            </w:rPr>
          </w:pPr>
        </w:p>
      </w:sdtContent>
    </w:sdt>
    <w:sectPr w:rsidR="00F27219" w:rsidSect="00B03A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4A303" w14:textId="77777777" w:rsidR="00385D12" w:rsidRDefault="00385D12" w:rsidP="00274E90">
      <w:r>
        <w:separator/>
      </w:r>
    </w:p>
  </w:endnote>
  <w:endnote w:type="continuationSeparator" w:id="0">
    <w:p w14:paraId="2B37BC1D" w14:textId="77777777" w:rsidR="00385D12" w:rsidRDefault="00385D12" w:rsidP="0027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仿宋_GB2312">
    <w:altName w:val="仿宋"/>
    <w:panose1 w:val="02010609030101010101"/>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E1B80" w14:textId="77777777" w:rsidR="00DE3D7E" w:rsidRDefault="00DE3D7E" w:rsidP="009033DC">
    <w:pPr>
      <w:pStyle w:val="a4"/>
      <w:jc w:val="center"/>
    </w:pPr>
    <w:r>
      <w:fldChar w:fldCharType="begin"/>
    </w:r>
    <w:r>
      <w:instrText xml:space="preserve"> PAGE   \* MERGEFORMAT </w:instrText>
    </w:r>
    <w:r>
      <w:fldChar w:fldCharType="separate"/>
    </w:r>
    <w:r w:rsidR="00851508" w:rsidRPr="00851508">
      <w:rPr>
        <w:noProof/>
        <w:lang w:val="zh-CN"/>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54D60" w14:textId="77777777" w:rsidR="00385D12" w:rsidRDefault="00385D12" w:rsidP="00274E90">
      <w:r>
        <w:separator/>
      </w:r>
    </w:p>
  </w:footnote>
  <w:footnote w:type="continuationSeparator" w:id="0">
    <w:p w14:paraId="541FBD57" w14:textId="77777777" w:rsidR="00385D12" w:rsidRDefault="00385D12" w:rsidP="00274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7A871" w14:textId="3C1E0C68" w:rsidR="00DE3D7E" w:rsidRPr="00274E90" w:rsidRDefault="00385D12" w:rsidP="00274E90">
    <w:pPr>
      <w:pStyle w:val="a3"/>
    </w:pPr>
    <w:sdt>
      <w:sdtPr>
        <w:rPr>
          <w:rFonts w:hint="eastAsia"/>
        </w:rPr>
        <w:alias w:val="资产支持专项计划"/>
        <w:tag w:val="_GBC_fc16cbd42a614341aebf1cade68b6f32"/>
        <w:id w:val="-835923138"/>
        <w:dataBinding w:prefixMappings="xmlns:bond='bond'" w:xpath="/*/bond:ZiChanZhiChiZhuanXiangJiHua[not(@periodRef)]" w:storeItemID="{ACD93D76-9DA0-4ECB-A7FF-F7414318937A}"/>
        <w:text/>
      </w:sdtPr>
      <w:sdtEndPr/>
      <w:sdtContent>
        <w:r w:rsidR="00DE3D7E">
          <w:rPr>
            <w:rFonts w:hint="eastAsia"/>
          </w:rPr>
          <w:t>泰兴泰通汽渡收费收益权资产支持专项计划</w:t>
        </w:r>
      </w:sdtContent>
    </w:sdt>
    <w:sdt>
      <w:sdtPr>
        <w:rPr>
          <w:rFonts w:hint="eastAsia"/>
        </w:rPr>
        <w:alias w:val="报告年度"/>
        <w:tag w:val="_GBC_99335c559cfb49959540c54b0d85bf8b"/>
        <w:id w:val="162980544"/>
        <w:dataBinding w:prefixMappings="xmlns:bond='bond'" w:xpath="/*/bond:BaoGaoNianDu[not(@periodRef)]" w:storeItemID="{ACD93D76-9DA0-4ECB-A7FF-F7414318937A}"/>
        <w:text/>
      </w:sdtPr>
      <w:sdtEndPr/>
      <w:sdtContent>
        <w:r w:rsidR="00DE3D7E">
          <w:rPr>
            <w:rFonts w:hint="eastAsia"/>
          </w:rPr>
          <w:t>2020</w:t>
        </w:r>
      </w:sdtContent>
    </w:sdt>
    <w:r w:rsidR="00DE3D7E">
      <w:rPr>
        <w:rFonts w:hint="eastAsia"/>
      </w:rPr>
      <w:t>年度资产管理报告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41889" w14:textId="77777777" w:rsidR="00DE3D7E" w:rsidRDefault="00DE3D7E" w:rsidP="009033DC">
    <w:pPr>
      <w:pStyle w:val="a3"/>
      <w:jc w:val="right"/>
    </w:pPr>
    <w:r>
      <w:rPr>
        <w:rFonts w:ascii="Arial" w:hAnsi="Arial" w:cs="Arial"/>
        <w:color w:val="333333"/>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A3BC4"/>
    <w:multiLevelType w:val="hybridMultilevel"/>
    <w:tmpl w:val="8528E46C"/>
    <w:lvl w:ilvl="0" w:tplc="06B6C3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E30F6C"/>
    <w:multiLevelType w:val="hybridMultilevel"/>
    <w:tmpl w:val="A1A6EF04"/>
    <w:lvl w:ilvl="0" w:tplc="99E0CA7A">
      <w:start w:val="1"/>
      <w:numFmt w:val="chineseCountingThousand"/>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2C6892"/>
    <w:multiLevelType w:val="hybridMultilevel"/>
    <w:tmpl w:val="05B8C25A"/>
    <w:lvl w:ilvl="0" w:tplc="BFCA30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46080B"/>
    <w:multiLevelType w:val="hybridMultilevel"/>
    <w:tmpl w:val="8FB0E622"/>
    <w:lvl w:ilvl="0" w:tplc="2B5CD840">
      <w:start w:val="1"/>
      <w:numFmt w:val="chineseCountingThousand"/>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B146C5"/>
    <w:multiLevelType w:val="hybridMultilevel"/>
    <w:tmpl w:val="64AA50C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37703A"/>
    <w:multiLevelType w:val="hybridMultilevel"/>
    <w:tmpl w:val="1548B498"/>
    <w:lvl w:ilvl="0" w:tplc="E0A84278">
      <w:start w:val="1"/>
      <w:numFmt w:val="chineseCountingThousand"/>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E5518F"/>
    <w:multiLevelType w:val="hybridMultilevel"/>
    <w:tmpl w:val="39A835D8"/>
    <w:lvl w:ilvl="0" w:tplc="BBF087B2">
      <w:start w:val="2"/>
      <w:numFmt w:val="chineseCountingThousand"/>
      <w:lvlText w:val="附件%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15038D"/>
    <w:multiLevelType w:val="hybridMultilevel"/>
    <w:tmpl w:val="8528E46C"/>
    <w:lvl w:ilvl="0" w:tplc="06B6C3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896F99"/>
    <w:multiLevelType w:val="hybridMultilevel"/>
    <w:tmpl w:val="187CCA7E"/>
    <w:lvl w:ilvl="0" w:tplc="99E0CA7A">
      <w:start w:val="1"/>
      <w:numFmt w:val="chineseCountingThousand"/>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4C59F8"/>
    <w:multiLevelType w:val="hybridMultilevel"/>
    <w:tmpl w:val="8528E46C"/>
    <w:lvl w:ilvl="0" w:tplc="06B6C3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5642A8"/>
    <w:multiLevelType w:val="hybridMultilevel"/>
    <w:tmpl w:val="D2801B04"/>
    <w:lvl w:ilvl="0" w:tplc="AEF45B40">
      <w:start w:val="1"/>
      <w:numFmt w:val="chineseCountingThousand"/>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EA2F81"/>
    <w:multiLevelType w:val="hybridMultilevel"/>
    <w:tmpl w:val="8528E46C"/>
    <w:lvl w:ilvl="0" w:tplc="06B6C3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A86AAF"/>
    <w:multiLevelType w:val="hybridMultilevel"/>
    <w:tmpl w:val="CED65BDA"/>
    <w:lvl w:ilvl="0" w:tplc="C54CA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A75D08"/>
    <w:multiLevelType w:val="hybridMultilevel"/>
    <w:tmpl w:val="A4109F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193A0A"/>
    <w:multiLevelType w:val="hybridMultilevel"/>
    <w:tmpl w:val="825A521C"/>
    <w:lvl w:ilvl="0" w:tplc="99E0CA7A">
      <w:start w:val="1"/>
      <w:numFmt w:val="chineseCountingThousand"/>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E51FE3"/>
    <w:multiLevelType w:val="hybridMultilevel"/>
    <w:tmpl w:val="5D98E608"/>
    <w:lvl w:ilvl="0" w:tplc="81341BDE">
      <w:start w:val="1"/>
      <w:numFmt w:val="chineseCountingThousand"/>
      <w:lvlText w:val="附件%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0CB13FE"/>
    <w:multiLevelType w:val="hybridMultilevel"/>
    <w:tmpl w:val="3F68FE62"/>
    <w:lvl w:ilvl="0" w:tplc="57C0B892">
      <w:start w:val="1"/>
      <w:numFmt w:val="japaneseCounting"/>
      <w:lvlText w:val="%1、  "/>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E43D49"/>
    <w:multiLevelType w:val="hybridMultilevel"/>
    <w:tmpl w:val="885CBF88"/>
    <w:lvl w:ilvl="0" w:tplc="82CEA7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2169C8"/>
    <w:multiLevelType w:val="hybridMultilevel"/>
    <w:tmpl w:val="8528E46C"/>
    <w:lvl w:ilvl="0" w:tplc="06B6C3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3673C36"/>
    <w:multiLevelType w:val="multilevel"/>
    <w:tmpl w:val="060C6584"/>
    <w:lvl w:ilvl="0">
      <w:start w:val="1"/>
      <w:numFmt w:val="chineseCountingThousand"/>
      <w:lvlText w:val="%1、"/>
      <w:lvlJc w:val="left"/>
      <w:pPr>
        <w:ind w:left="425" w:hanging="425"/>
      </w:pPr>
      <w:rPr>
        <w:rFonts w:hint="eastAsia"/>
        <w:sz w:val="21"/>
        <w:szCs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358C6E3A"/>
    <w:multiLevelType w:val="hybridMultilevel"/>
    <w:tmpl w:val="6BA4E36C"/>
    <w:lvl w:ilvl="0" w:tplc="99E0CA7A">
      <w:start w:val="1"/>
      <w:numFmt w:val="chineseCountingThousand"/>
      <w:lvlText w:val="(%1)  "/>
      <w:lvlJc w:val="left"/>
      <w:pPr>
        <w:ind w:left="720" w:hanging="7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690E03"/>
    <w:multiLevelType w:val="hybridMultilevel"/>
    <w:tmpl w:val="8528E46C"/>
    <w:lvl w:ilvl="0" w:tplc="06B6C3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C93BEE"/>
    <w:multiLevelType w:val="hybridMultilevel"/>
    <w:tmpl w:val="A25ACA26"/>
    <w:lvl w:ilvl="0" w:tplc="81341BDE">
      <w:start w:val="1"/>
      <w:numFmt w:val="chineseCountingThousand"/>
      <w:lvlText w:val="附件%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9E2242"/>
    <w:multiLevelType w:val="hybridMultilevel"/>
    <w:tmpl w:val="AC861206"/>
    <w:lvl w:ilvl="0" w:tplc="99E0CA7A">
      <w:start w:val="1"/>
      <w:numFmt w:val="chineseCountingThousand"/>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E43665"/>
    <w:multiLevelType w:val="hybridMultilevel"/>
    <w:tmpl w:val="1594383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D8332F"/>
    <w:multiLevelType w:val="hybridMultilevel"/>
    <w:tmpl w:val="97C61C5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570213"/>
    <w:multiLevelType w:val="hybridMultilevel"/>
    <w:tmpl w:val="74F40E8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7D238F"/>
    <w:multiLevelType w:val="multilevel"/>
    <w:tmpl w:val="3904A6D6"/>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2567A1E"/>
    <w:multiLevelType w:val="hybridMultilevel"/>
    <w:tmpl w:val="392008F6"/>
    <w:lvl w:ilvl="0" w:tplc="99E0CA7A">
      <w:start w:val="1"/>
      <w:numFmt w:val="chineseCountingThousand"/>
      <w:lvlText w:val="(%1)  "/>
      <w:lvlJc w:val="left"/>
      <w:pPr>
        <w:ind w:left="720" w:hanging="720"/>
      </w:pPr>
      <w:rPr>
        <w:rFonts w:ascii="宋体" w:eastAsia="宋体" w:hAnsi="宋体" w:hint="eastAsia"/>
      </w:rPr>
    </w:lvl>
    <w:lvl w:ilvl="1" w:tplc="29D2E92E">
      <w:start w:val="1"/>
      <w:numFmt w:val="japaneseCounting"/>
      <w:lvlText w:val="%2、"/>
      <w:lvlJc w:val="left"/>
      <w:pPr>
        <w:ind w:left="852" w:hanging="432"/>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1A3D5A"/>
    <w:multiLevelType w:val="hybridMultilevel"/>
    <w:tmpl w:val="531E3C64"/>
    <w:lvl w:ilvl="0" w:tplc="99E0CA7A">
      <w:start w:val="1"/>
      <w:numFmt w:val="chineseCountingThousand"/>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AD332F"/>
    <w:multiLevelType w:val="hybridMultilevel"/>
    <w:tmpl w:val="4808E5EE"/>
    <w:lvl w:ilvl="0" w:tplc="8140F3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7DF418C"/>
    <w:multiLevelType w:val="hybridMultilevel"/>
    <w:tmpl w:val="8EAE2F28"/>
    <w:lvl w:ilvl="0" w:tplc="99E0CA7A">
      <w:start w:val="1"/>
      <w:numFmt w:val="chineseCountingThousand"/>
      <w:lvlText w:val="(%1)  "/>
      <w:lvlJc w:val="left"/>
      <w:pPr>
        <w:ind w:left="720" w:hanging="7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851592D"/>
    <w:multiLevelType w:val="hybridMultilevel"/>
    <w:tmpl w:val="C3BA3BC2"/>
    <w:lvl w:ilvl="0" w:tplc="99E0CA7A">
      <w:start w:val="1"/>
      <w:numFmt w:val="chineseCountingThousand"/>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AAE1278"/>
    <w:multiLevelType w:val="hybridMultilevel"/>
    <w:tmpl w:val="40F218FA"/>
    <w:lvl w:ilvl="0" w:tplc="079C2A0A">
      <w:start w:val="1"/>
      <w:numFmt w:val="japaneseCounting"/>
      <w:lvlText w:val="%1、"/>
      <w:lvlJc w:val="left"/>
      <w:pPr>
        <w:ind w:left="432" w:hanging="432"/>
      </w:pPr>
      <w:rPr>
        <w:rFonts w:hint="default"/>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4776A6A"/>
    <w:multiLevelType w:val="hybridMultilevel"/>
    <w:tmpl w:val="4064C8FE"/>
    <w:lvl w:ilvl="0" w:tplc="99E0CA7A">
      <w:start w:val="1"/>
      <w:numFmt w:val="chineseCountingThousand"/>
      <w:lvlText w:val="(%1)  "/>
      <w:lvlJc w:val="left"/>
      <w:pPr>
        <w:ind w:left="720" w:hanging="7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4927EBF"/>
    <w:multiLevelType w:val="hybridMultilevel"/>
    <w:tmpl w:val="8528E46C"/>
    <w:lvl w:ilvl="0" w:tplc="06B6C3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5FF2F25"/>
    <w:multiLevelType w:val="hybridMultilevel"/>
    <w:tmpl w:val="B1AEDB5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67A32C1"/>
    <w:multiLevelType w:val="hybridMultilevel"/>
    <w:tmpl w:val="0FFA303E"/>
    <w:lvl w:ilvl="0" w:tplc="99E0CA7A">
      <w:start w:val="1"/>
      <w:numFmt w:val="chineseCountingThousand"/>
      <w:lvlText w:val="(%1)  "/>
      <w:lvlJc w:val="left"/>
      <w:pPr>
        <w:ind w:left="720" w:hanging="7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7502222"/>
    <w:multiLevelType w:val="hybridMultilevel"/>
    <w:tmpl w:val="F1CA9D04"/>
    <w:lvl w:ilvl="0" w:tplc="06B6C3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D01C42"/>
    <w:multiLevelType w:val="hybridMultilevel"/>
    <w:tmpl w:val="2B0E0AB8"/>
    <w:lvl w:ilvl="0" w:tplc="99E0CA7A">
      <w:start w:val="1"/>
      <w:numFmt w:val="chineseCountingThousand"/>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00B2E32"/>
    <w:multiLevelType w:val="hybridMultilevel"/>
    <w:tmpl w:val="317CBFAA"/>
    <w:lvl w:ilvl="0" w:tplc="AA5C19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8E35DC"/>
    <w:multiLevelType w:val="hybridMultilevel"/>
    <w:tmpl w:val="A9EC73BC"/>
    <w:lvl w:ilvl="0" w:tplc="75C21746">
      <w:start w:val="1"/>
      <w:numFmt w:val="chineseCountingThousand"/>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5F22598"/>
    <w:multiLevelType w:val="hybridMultilevel"/>
    <w:tmpl w:val="DB7A53CA"/>
    <w:lvl w:ilvl="0" w:tplc="13CE397C">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85110EC"/>
    <w:multiLevelType w:val="hybridMultilevel"/>
    <w:tmpl w:val="FDBA7806"/>
    <w:lvl w:ilvl="0" w:tplc="E5DCE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A2936EA"/>
    <w:multiLevelType w:val="multilevel"/>
    <w:tmpl w:val="73A28288"/>
    <w:lvl w:ilvl="0">
      <w:start w:val="1"/>
      <w:numFmt w:val="chineseCountingThousand"/>
      <w:lvlText w:val="第%1节"/>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CEA6F63"/>
    <w:multiLevelType w:val="hybridMultilevel"/>
    <w:tmpl w:val="F4D2BC92"/>
    <w:lvl w:ilvl="0" w:tplc="99E0CA7A">
      <w:start w:val="1"/>
      <w:numFmt w:val="chineseCountingThousand"/>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EA841F9"/>
    <w:multiLevelType w:val="hybridMultilevel"/>
    <w:tmpl w:val="5916F226"/>
    <w:lvl w:ilvl="0" w:tplc="3A8ECC1E">
      <w:start w:val="1"/>
      <w:numFmt w:val="japaneseCounting"/>
      <w:lvlText w:val="%1、"/>
      <w:lvlJc w:val="left"/>
      <w:pPr>
        <w:ind w:left="432" w:hanging="432"/>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5"/>
  </w:num>
  <w:num w:numId="2">
    <w:abstractNumId w:val="16"/>
  </w:num>
  <w:num w:numId="3">
    <w:abstractNumId w:val="30"/>
  </w:num>
  <w:num w:numId="4">
    <w:abstractNumId w:val="44"/>
  </w:num>
  <w:num w:numId="5">
    <w:abstractNumId w:val="39"/>
  </w:num>
  <w:num w:numId="6">
    <w:abstractNumId w:val="11"/>
  </w:num>
  <w:num w:numId="7">
    <w:abstractNumId w:val="7"/>
  </w:num>
  <w:num w:numId="8">
    <w:abstractNumId w:val="28"/>
  </w:num>
  <w:num w:numId="9">
    <w:abstractNumId w:val="9"/>
  </w:num>
  <w:num w:numId="10">
    <w:abstractNumId w:val="32"/>
  </w:num>
  <w:num w:numId="11">
    <w:abstractNumId w:val="38"/>
  </w:num>
  <w:num w:numId="12">
    <w:abstractNumId w:val="27"/>
  </w:num>
  <w:num w:numId="13">
    <w:abstractNumId w:val="18"/>
  </w:num>
  <w:num w:numId="14">
    <w:abstractNumId w:val="20"/>
  </w:num>
  <w:num w:numId="15">
    <w:abstractNumId w:val="21"/>
  </w:num>
  <w:num w:numId="16">
    <w:abstractNumId w:val="0"/>
  </w:num>
  <w:num w:numId="17">
    <w:abstractNumId w:val="5"/>
  </w:num>
  <w:num w:numId="18">
    <w:abstractNumId w:val="17"/>
  </w:num>
  <w:num w:numId="19">
    <w:abstractNumId w:val="3"/>
  </w:num>
  <w:num w:numId="20">
    <w:abstractNumId w:val="12"/>
  </w:num>
  <w:num w:numId="21">
    <w:abstractNumId w:val="24"/>
  </w:num>
  <w:num w:numId="22">
    <w:abstractNumId w:val="26"/>
  </w:num>
  <w:num w:numId="23">
    <w:abstractNumId w:val="25"/>
  </w:num>
  <w:num w:numId="24">
    <w:abstractNumId w:val="37"/>
  </w:num>
  <w:num w:numId="25">
    <w:abstractNumId w:val="4"/>
  </w:num>
  <w:num w:numId="26">
    <w:abstractNumId w:val="10"/>
  </w:num>
  <w:num w:numId="27">
    <w:abstractNumId w:val="42"/>
  </w:num>
  <w:num w:numId="28">
    <w:abstractNumId w:val="2"/>
  </w:num>
  <w:num w:numId="29">
    <w:abstractNumId w:val="13"/>
  </w:num>
  <w:num w:numId="30">
    <w:abstractNumId w:val="19"/>
  </w:num>
  <w:num w:numId="31">
    <w:abstractNumId w:val="8"/>
  </w:num>
  <w:num w:numId="32">
    <w:abstractNumId w:val="33"/>
  </w:num>
  <w:num w:numId="33">
    <w:abstractNumId w:val="1"/>
  </w:num>
  <w:num w:numId="34">
    <w:abstractNumId w:val="14"/>
  </w:num>
  <w:num w:numId="35">
    <w:abstractNumId w:val="46"/>
  </w:num>
  <w:num w:numId="36">
    <w:abstractNumId w:val="29"/>
  </w:num>
  <w:num w:numId="37">
    <w:abstractNumId w:val="40"/>
  </w:num>
  <w:num w:numId="38">
    <w:abstractNumId w:val="35"/>
  </w:num>
  <w:num w:numId="39">
    <w:abstractNumId w:val="22"/>
  </w:num>
  <w:num w:numId="40">
    <w:abstractNumId w:val="6"/>
  </w:num>
  <w:num w:numId="41">
    <w:abstractNumId w:val="15"/>
  </w:num>
  <w:num w:numId="42">
    <w:abstractNumId w:val="34"/>
  </w:num>
  <w:num w:numId="43">
    <w:abstractNumId w:val="47"/>
  </w:num>
  <w:num w:numId="44">
    <w:abstractNumId w:val="23"/>
  </w:num>
  <w:num w:numId="45">
    <w:abstractNumId w:val="31"/>
  </w:num>
  <w:num w:numId="46">
    <w:abstractNumId w:val="41"/>
  </w:num>
  <w:num w:numId="47">
    <w:abstractNumId w:val="43"/>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1F1438"/>
    <w:rsid w:val="00001198"/>
    <w:rsid w:val="0000370C"/>
    <w:rsid w:val="00003C46"/>
    <w:rsid w:val="0000470B"/>
    <w:rsid w:val="0000573A"/>
    <w:rsid w:val="0000581F"/>
    <w:rsid w:val="00007988"/>
    <w:rsid w:val="00007D4B"/>
    <w:rsid w:val="00007ED1"/>
    <w:rsid w:val="000105E5"/>
    <w:rsid w:val="00010C44"/>
    <w:rsid w:val="00013A20"/>
    <w:rsid w:val="00015439"/>
    <w:rsid w:val="00017578"/>
    <w:rsid w:val="00017BC9"/>
    <w:rsid w:val="000209FA"/>
    <w:rsid w:val="000239EA"/>
    <w:rsid w:val="0002468F"/>
    <w:rsid w:val="000247EB"/>
    <w:rsid w:val="00024E44"/>
    <w:rsid w:val="000252B9"/>
    <w:rsid w:val="00026438"/>
    <w:rsid w:val="00031AC5"/>
    <w:rsid w:val="000321ED"/>
    <w:rsid w:val="0003426E"/>
    <w:rsid w:val="00034DB5"/>
    <w:rsid w:val="00035BF3"/>
    <w:rsid w:val="0003602A"/>
    <w:rsid w:val="00037A28"/>
    <w:rsid w:val="00037F8B"/>
    <w:rsid w:val="000410BF"/>
    <w:rsid w:val="00041AFD"/>
    <w:rsid w:val="0004212E"/>
    <w:rsid w:val="00042318"/>
    <w:rsid w:val="00042D14"/>
    <w:rsid w:val="00043010"/>
    <w:rsid w:val="00043F79"/>
    <w:rsid w:val="00044531"/>
    <w:rsid w:val="000447B4"/>
    <w:rsid w:val="00046F3C"/>
    <w:rsid w:val="00047FED"/>
    <w:rsid w:val="00050941"/>
    <w:rsid w:val="00050A41"/>
    <w:rsid w:val="00050B3C"/>
    <w:rsid w:val="00051A5D"/>
    <w:rsid w:val="000526DC"/>
    <w:rsid w:val="000531E5"/>
    <w:rsid w:val="00053FF7"/>
    <w:rsid w:val="0005536B"/>
    <w:rsid w:val="0005543B"/>
    <w:rsid w:val="0005609D"/>
    <w:rsid w:val="0005755B"/>
    <w:rsid w:val="00060162"/>
    <w:rsid w:val="000615FB"/>
    <w:rsid w:val="00062E3A"/>
    <w:rsid w:val="00064A0B"/>
    <w:rsid w:val="00065675"/>
    <w:rsid w:val="00071057"/>
    <w:rsid w:val="00072B4B"/>
    <w:rsid w:val="00073058"/>
    <w:rsid w:val="000748D1"/>
    <w:rsid w:val="00074C8C"/>
    <w:rsid w:val="000751F1"/>
    <w:rsid w:val="00077B29"/>
    <w:rsid w:val="000817B3"/>
    <w:rsid w:val="00081B89"/>
    <w:rsid w:val="00083C30"/>
    <w:rsid w:val="00087612"/>
    <w:rsid w:val="00087694"/>
    <w:rsid w:val="00091812"/>
    <w:rsid w:val="00092F0D"/>
    <w:rsid w:val="000A1F8B"/>
    <w:rsid w:val="000A3883"/>
    <w:rsid w:val="000A4164"/>
    <w:rsid w:val="000A615D"/>
    <w:rsid w:val="000B02EB"/>
    <w:rsid w:val="000B0B27"/>
    <w:rsid w:val="000B0B57"/>
    <w:rsid w:val="000B7584"/>
    <w:rsid w:val="000C041C"/>
    <w:rsid w:val="000C15B0"/>
    <w:rsid w:val="000C195B"/>
    <w:rsid w:val="000C4EB4"/>
    <w:rsid w:val="000C4F7E"/>
    <w:rsid w:val="000C6D6A"/>
    <w:rsid w:val="000C72E7"/>
    <w:rsid w:val="000D5ABD"/>
    <w:rsid w:val="000D72CB"/>
    <w:rsid w:val="000D7476"/>
    <w:rsid w:val="000E05DD"/>
    <w:rsid w:val="000E151B"/>
    <w:rsid w:val="000E1A25"/>
    <w:rsid w:val="000E1D23"/>
    <w:rsid w:val="000E1EA4"/>
    <w:rsid w:val="000E41BE"/>
    <w:rsid w:val="000E43CD"/>
    <w:rsid w:val="000E612F"/>
    <w:rsid w:val="000E7273"/>
    <w:rsid w:val="000F3CF0"/>
    <w:rsid w:val="000F6DAF"/>
    <w:rsid w:val="000F7690"/>
    <w:rsid w:val="0010081B"/>
    <w:rsid w:val="00104DCE"/>
    <w:rsid w:val="0010570F"/>
    <w:rsid w:val="00107115"/>
    <w:rsid w:val="0010722F"/>
    <w:rsid w:val="00110D8B"/>
    <w:rsid w:val="00111682"/>
    <w:rsid w:val="00113586"/>
    <w:rsid w:val="001137E0"/>
    <w:rsid w:val="0011389C"/>
    <w:rsid w:val="00114033"/>
    <w:rsid w:val="0011418D"/>
    <w:rsid w:val="001148F3"/>
    <w:rsid w:val="00115638"/>
    <w:rsid w:val="001159FB"/>
    <w:rsid w:val="00115DD3"/>
    <w:rsid w:val="00116C54"/>
    <w:rsid w:val="00116F77"/>
    <w:rsid w:val="00117EA2"/>
    <w:rsid w:val="00120010"/>
    <w:rsid w:val="00120562"/>
    <w:rsid w:val="00122A19"/>
    <w:rsid w:val="00123713"/>
    <w:rsid w:val="0012414C"/>
    <w:rsid w:val="0012480E"/>
    <w:rsid w:val="00125CF2"/>
    <w:rsid w:val="00126F99"/>
    <w:rsid w:val="001316B1"/>
    <w:rsid w:val="00133051"/>
    <w:rsid w:val="00134657"/>
    <w:rsid w:val="001416E1"/>
    <w:rsid w:val="001419F6"/>
    <w:rsid w:val="00141ECF"/>
    <w:rsid w:val="001422F1"/>
    <w:rsid w:val="00147165"/>
    <w:rsid w:val="00147533"/>
    <w:rsid w:val="00147B02"/>
    <w:rsid w:val="00152730"/>
    <w:rsid w:val="00152823"/>
    <w:rsid w:val="00152A0E"/>
    <w:rsid w:val="00154644"/>
    <w:rsid w:val="001553FB"/>
    <w:rsid w:val="00155B47"/>
    <w:rsid w:val="00155F4F"/>
    <w:rsid w:val="00157352"/>
    <w:rsid w:val="00163A7D"/>
    <w:rsid w:val="00163AEA"/>
    <w:rsid w:val="00164330"/>
    <w:rsid w:val="00164436"/>
    <w:rsid w:val="00165832"/>
    <w:rsid w:val="00167ADE"/>
    <w:rsid w:val="00170525"/>
    <w:rsid w:val="0017285C"/>
    <w:rsid w:val="00172E3F"/>
    <w:rsid w:val="00173557"/>
    <w:rsid w:val="00174048"/>
    <w:rsid w:val="00175DF7"/>
    <w:rsid w:val="00177E86"/>
    <w:rsid w:val="00182B5D"/>
    <w:rsid w:val="00183671"/>
    <w:rsid w:val="00183A25"/>
    <w:rsid w:val="0018433B"/>
    <w:rsid w:val="00185581"/>
    <w:rsid w:val="001872A0"/>
    <w:rsid w:val="0018780D"/>
    <w:rsid w:val="00190D1F"/>
    <w:rsid w:val="001920CD"/>
    <w:rsid w:val="00192599"/>
    <w:rsid w:val="00192D71"/>
    <w:rsid w:val="001964B7"/>
    <w:rsid w:val="001970CE"/>
    <w:rsid w:val="001971B7"/>
    <w:rsid w:val="001A1660"/>
    <w:rsid w:val="001A1E21"/>
    <w:rsid w:val="001A33B0"/>
    <w:rsid w:val="001A3650"/>
    <w:rsid w:val="001A40CD"/>
    <w:rsid w:val="001A4B87"/>
    <w:rsid w:val="001A6B49"/>
    <w:rsid w:val="001A70CB"/>
    <w:rsid w:val="001B0198"/>
    <w:rsid w:val="001B01FF"/>
    <w:rsid w:val="001B25BB"/>
    <w:rsid w:val="001B35D9"/>
    <w:rsid w:val="001B4158"/>
    <w:rsid w:val="001B592D"/>
    <w:rsid w:val="001B6322"/>
    <w:rsid w:val="001B65A5"/>
    <w:rsid w:val="001B665C"/>
    <w:rsid w:val="001B7862"/>
    <w:rsid w:val="001B7B0C"/>
    <w:rsid w:val="001B7C71"/>
    <w:rsid w:val="001C0F7A"/>
    <w:rsid w:val="001C1510"/>
    <w:rsid w:val="001C1CEA"/>
    <w:rsid w:val="001C61B2"/>
    <w:rsid w:val="001C7B0D"/>
    <w:rsid w:val="001D251D"/>
    <w:rsid w:val="001D4A02"/>
    <w:rsid w:val="001D5062"/>
    <w:rsid w:val="001D527C"/>
    <w:rsid w:val="001D533E"/>
    <w:rsid w:val="001D6C38"/>
    <w:rsid w:val="001D728E"/>
    <w:rsid w:val="001D7CD8"/>
    <w:rsid w:val="001E07E2"/>
    <w:rsid w:val="001E2D04"/>
    <w:rsid w:val="001E3907"/>
    <w:rsid w:val="001E4A47"/>
    <w:rsid w:val="001E4FFC"/>
    <w:rsid w:val="001E5284"/>
    <w:rsid w:val="001E7B93"/>
    <w:rsid w:val="001F0C26"/>
    <w:rsid w:val="001F1438"/>
    <w:rsid w:val="001F1A83"/>
    <w:rsid w:val="002034BC"/>
    <w:rsid w:val="00204201"/>
    <w:rsid w:val="00205576"/>
    <w:rsid w:val="002067BF"/>
    <w:rsid w:val="0021109A"/>
    <w:rsid w:val="002117C7"/>
    <w:rsid w:val="002118F2"/>
    <w:rsid w:val="002124C3"/>
    <w:rsid w:val="00214C2A"/>
    <w:rsid w:val="00216AD7"/>
    <w:rsid w:val="00217DC5"/>
    <w:rsid w:val="002265B2"/>
    <w:rsid w:val="002320A3"/>
    <w:rsid w:val="00233AEC"/>
    <w:rsid w:val="00233C1C"/>
    <w:rsid w:val="002348A0"/>
    <w:rsid w:val="00235683"/>
    <w:rsid w:val="00236006"/>
    <w:rsid w:val="00236F4D"/>
    <w:rsid w:val="00237223"/>
    <w:rsid w:val="002374E7"/>
    <w:rsid w:val="002406DA"/>
    <w:rsid w:val="00240B4F"/>
    <w:rsid w:val="00246DA7"/>
    <w:rsid w:val="00246F64"/>
    <w:rsid w:val="00247DA1"/>
    <w:rsid w:val="0025186B"/>
    <w:rsid w:val="00252B90"/>
    <w:rsid w:val="002572BF"/>
    <w:rsid w:val="002629A8"/>
    <w:rsid w:val="00263ADE"/>
    <w:rsid w:val="002646CE"/>
    <w:rsid w:val="00265DFC"/>
    <w:rsid w:val="00265EFF"/>
    <w:rsid w:val="00267565"/>
    <w:rsid w:val="0026764B"/>
    <w:rsid w:val="002679E7"/>
    <w:rsid w:val="00270578"/>
    <w:rsid w:val="0027181F"/>
    <w:rsid w:val="00274E90"/>
    <w:rsid w:val="00280DD4"/>
    <w:rsid w:val="00283236"/>
    <w:rsid w:val="00284323"/>
    <w:rsid w:val="00290BE6"/>
    <w:rsid w:val="002978D1"/>
    <w:rsid w:val="00297A17"/>
    <w:rsid w:val="002A1AE1"/>
    <w:rsid w:val="002A2055"/>
    <w:rsid w:val="002A2556"/>
    <w:rsid w:val="002A4918"/>
    <w:rsid w:val="002A6A4C"/>
    <w:rsid w:val="002A6C41"/>
    <w:rsid w:val="002A78A5"/>
    <w:rsid w:val="002B0207"/>
    <w:rsid w:val="002B0751"/>
    <w:rsid w:val="002B0A03"/>
    <w:rsid w:val="002B1D71"/>
    <w:rsid w:val="002B1F2D"/>
    <w:rsid w:val="002B21B9"/>
    <w:rsid w:val="002B34D8"/>
    <w:rsid w:val="002B6E05"/>
    <w:rsid w:val="002B7310"/>
    <w:rsid w:val="002B7996"/>
    <w:rsid w:val="002B79BC"/>
    <w:rsid w:val="002C2CA1"/>
    <w:rsid w:val="002C3072"/>
    <w:rsid w:val="002C32C6"/>
    <w:rsid w:val="002C3478"/>
    <w:rsid w:val="002C3764"/>
    <w:rsid w:val="002C437E"/>
    <w:rsid w:val="002C5C72"/>
    <w:rsid w:val="002D08C6"/>
    <w:rsid w:val="002D214D"/>
    <w:rsid w:val="002D2EC5"/>
    <w:rsid w:val="002D4B68"/>
    <w:rsid w:val="002D55F7"/>
    <w:rsid w:val="002D5CEA"/>
    <w:rsid w:val="002D5F5D"/>
    <w:rsid w:val="002D7D02"/>
    <w:rsid w:val="002E3108"/>
    <w:rsid w:val="002E3E12"/>
    <w:rsid w:val="002E4E32"/>
    <w:rsid w:val="002E581B"/>
    <w:rsid w:val="002E68A0"/>
    <w:rsid w:val="002E70F7"/>
    <w:rsid w:val="002E7D3D"/>
    <w:rsid w:val="002F0B66"/>
    <w:rsid w:val="002F21A7"/>
    <w:rsid w:val="002F3A31"/>
    <w:rsid w:val="002F4BF3"/>
    <w:rsid w:val="00300AC9"/>
    <w:rsid w:val="00300E7B"/>
    <w:rsid w:val="0030457C"/>
    <w:rsid w:val="00307268"/>
    <w:rsid w:val="00310E8D"/>
    <w:rsid w:val="003139F0"/>
    <w:rsid w:val="00314F47"/>
    <w:rsid w:val="003156A8"/>
    <w:rsid w:val="00316850"/>
    <w:rsid w:val="00316EC5"/>
    <w:rsid w:val="00317205"/>
    <w:rsid w:val="00317AE6"/>
    <w:rsid w:val="00320B6F"/>
    <w:rsid w:val="00320CDC"/>
    <w:rsid w:val="003213AC"/>
    <w:rsid w:val="00326AF5"/>
    <w:rsid w:val="00331186"/>
    <w:rsid w:val="003334DD"/>
    <w:rsid w:val="00334BDE"/>
    <w:rsid w:val="00335E1D"/>
    <w:rsid w:val="003370FE"/>
    <w:rsid w:val="003400BF"/>
    <w:rsid w:val="003407D5"/>
    <w:rsid w:val="003415B8"/>
    <w:rsid w:val="00344809"/>
    <w:rsid w:val="0034638D"/>
    <w:rsid w:val="00347D08"/>
    <w:rsid w:val="003503F2"/>
    <w:rsid w:val="00353449"/>
    <w:rsid w:val="00355F58"/>
    <w:rsid w:val="00356B8D"/>
    <w:rsid w:val="00357B86"/>
    <w:rsid w:val="003640C5"/>
    <w:rsid w:val="00365BB0"/>
    <w:rsid w:val="003667C5"/>
    <w:rsid w:val="00366ADA"/>
    <w:rsid w:val="00367ACC"/>
    <w:rsid w:val="00370AEA"/>
    <w:rsid w:val="00371FA2"/>
    <w:rsid w:val="0037220A"/>
    <w:rsid w:val="003726CA"/>
    <w:rsid w:val="00375849"/>
    <w:rsid w:val="00377982"/>
    <w:rsid w:val="00380338"/>
    <w:rsid w:val="0038492E"/>
    <w:rsid w:val="00385D12"/>
    <w:rsid w:val="00386B0C"/>
    <w:rsid w:val="00387AF5"/>
    <w:rsid w:val="00387F4E"/>
    <w:rsid w:val="00391A54"/>
    <w:rsid w:val="00391C00"/>
    <w:rsid w:val="003936DF"/>
    <w:rsid w:val="00393D04"/>
    <w:rsid w:val="0039475B"/>
    <w:rsid w:val="00394B69"/>
    <w:rsid w:val="00394EF0"/>
    <w:rsid w:val="0039565F"/>
    <w:rsid w:val="003956B5"/>
    <w:rsid w:val="003961AF"/>
    <w:rsid w:val="00396980"/>
    <w:rsid w:val="0039708B"/>
    <w:rsid w:val="00397B6E"/>
    <w:rsid w:val="00397D0F"/>
    <w:rsid w:val="003A21C1"/>
    <w:rsid w:val="003A2B5C"/>
    <w:rsid w:val="003A2F0C"/>
    <w:rsid w:val="003A3CC3"/>
    <w:rsid w:val="003A4990"/>
    <w:rsid w:val="003A5310"/>
    <w:rsid w:val="003A5D10"/>
    <w:rsid w:val="003A7B22"/>
    <w:rsid w:val="003B072D"/>
    <w:rsid w:val="003B1BC3"/>
    <w:rsid w:val="003B4CC0"/>
    <w:rsid w:val="003B7471"/>
    <w:rsid w:val="003B7FCF"/>
    <w:rsid w:val="003C0A6F"/>
    <w:rsid w:val="003C0E80"/>
    <w:rsid w:val="003C34F1"/>
    <w:rsid w:val="003C3AA4"/>
    <w:rsid w:val="003C59F0"/>
    <w:rsid w:val="003C5D44"/>
    <w:rsid w:val="003C74FB"/>
    <w:rsid w:val="003C7581"/>
    <w:rsid w:val="003D0D03"/>
    <w:rsid w:val="003D1E8B"/>
    <w:rsid w:val="003D2CEA"/>
    <w:rsid w:val="003D391D"/>
    <w:rsid w:val="003D62F0"/>
    <w:rsid w:val="003D6567"/>
    <w:rsid w:val="003D67AA"/>
    <w:rsid w:val="003D6B7C"/>
    <w:rsid w:val="003E0100"/>
    <w:rsid w:val="003E197B"/>
    <w:rsid w:val="003E1DE9"/>
    <w:rsid w:val="003E2259"/>
    <w:rsid w:val="003E45B4"/>
    <w:rsid w:val="003E670C"/>
    <w:rsid w:val="003E69CF"/>
    <w:rsid w:val="003E6D89"/>
    <w:rsid w:val="003E79F3"/>
    <w:rsid w:val="003E7BA4"/>
    <w:rsid w:val="003F103E"/>
    <w:rsid w:val="003F3CA7"/>
    <w:rsid w:val="003F554C"/>
    <w:rsid w:val="003F5B26"/>
    <w:rsid w:val="003F5F25"/>
    <w:rsid w:val="003F65B9"/>
    <w:rsid w:val="003F7759"/>
    <w:rsid w:val="003F7857"/>
    <w:rsid w:val="00400D0D"/>
    <w:rsid w:val="0040387C"/>
    <w:rsid w:val="00404F23"/>
    <w:rsid w:val="00405B2A"/>
    <w:rsid w:val="004078BE"/>
    <w:rsid w:val="0041073E"/>
    <w:rsid w:val="00410884"/>
    <w:rsid w:val="0041189A"/>
    <w:rsid w:val="004120C0"/>
    <w:rsid w:val="004123C2"/>
    <w:rsid w:val="004129AF"/>
    <w:rsid w:val="00415DC2"/>
    <w:rsid w:val="0041640A"/>
    <w:rsid w:val="00417312"/>
    <w:rsid w:val="00422092"/>
    <w:rsid w:val="00422927"/>
    <w:rsid w:val="00424450"/>
    <w:rsid w:val="004249CD"/>
    <w:rsid w:val="00425238"/>
    <w:rsid w:val="004273E2"/>
    <w:rsid w:val="004276E9"/>
    <w:rsid w:val="00430DF8"/>
    <w:rsid w:val="00432BD9"/>
    <w:rsid w:val="004342F6"/>
    <w:rsid w:val="0043484C"/>
    <w:rsid w:val="00434C7A"/>
    <w:rsid w:val="0043563D"/>
    <w:rsid w:val="00436C10"/>
    <w:rsid w:val="00436E1E"/>
    <w:rsid w:val="004426DD"/>
    <w:rsid w:val="00445C9D"/>
    <w:rsid w:val="00446223"/>
    <w:rsid w:val="004474A9"/>
    <w:rsid w:val="00447C85"/>
    <w:rsid w:val="00447EEB"/>
    <w:rsid w:val="00450C93"/>
    <w:rsid w:val="00450FE9"/>
    <w:rsid w:val="00451000"/>
    <w:rsid w:val="004518C4"/>
    <w:rsid w:val="00451C4D"/>
    <w:rsid w:val="00451E1F"/>
    <w:rsid w:val="00455AF7"/>
    <w:rsid w:val="0045668D"/>
    <w:rsid w:val="00456A78"/>
    <w:rsid w:val="00462F66"/>
    <w:rsid w:val="004655AB"/>
    <w:rsid w:val="004673BA"/>
    <w:rsid w:val="00470DCE"/>
    <w:rsid w:val="004718D0"/>
    <w:rsid w:val="00471F11"/>
    <w:rsid w:val="00472A4D"/>
    <w:rsid w:val="00474C8C"/>
    <w:rsid w:val="00475D31"/>
    <w:rsid w:val="00475D60"/>
    <w:rsid w:val="0047709A"/>
    <w:rsid w:val="00477D87"/>
    <w:rsid w:val="00480CAF"/>
    <w:rsid w:val="00481929"/>
    <w:rsid w:val="00483559"/>
    <w:rsid w:val="004847DE"/>
    <w:rsid w:val="004857C6"/>
    <w:rsid w:val="004923F4"/>
    <w:rsid w:val="004925EB"/>
    <w:rsid w:val="00496557"/>
    <w:rsid w:val="00496C78"/>
    <w:rsid w:val="004A0A74"/>
    <w:rsid w:val="004A12C9"/>
    <w:rsid w:val="004A1756"/>
    <w:rsid w:val="004A31CD"/>
    <w:rsid w:val="004A5DA7"/>
    <w:rsid w:val="004A7975"/>
    <w:rsid w:val="004A79E9"/>
    <w:rsid w:val="004B054E"/>
    <w:rsid w:val="004B1588"/>
    <w:rsid w:val="004B1CAB"/>
    <w:rsid w:val="004B2B9F"/>
    <w:rsid w:val="004B2EDC"/>
    <w:rsid w:val="004B356A"/>
    <w:rsid w:val="004B3661"/>
    <w:rsid w:val="004B3D32"/>
    <w:rsid w:val="004B6743"/>
    <w:rsid w:val="004B6940"/>
    <w:rsid w:val="004B6D80"/>
    <w:rsid w:val="004B7300"/>
    <w:rsid w:val="004B781A"/>
    <w:rsid w:val="004B7A58"/>
    <w:rsid w:val="004C07EE"/>
    <w:rsid w:val="004C0A66"/>
    <w:rsid w:val="004C0D22"/>
    <w:rsid w:val="004C1CF0"/>
    <w:rsid w:val="004C45BA"/>
    <w:rsid w:val="004C4DA5"/>
    <w:rsid w:val="004C5987"/>
    <w:rsid w:val="004C71A5"/>
    <w:rsid w:val="004D0866"/>
    <w:rsid w:val="004D1D5E"/>
    <w:rsid w:val="004D24C3"/>
    <w:rsid w:val="004D2BCD"/>
    <w:rsid w:val="004D2C7F"/>
    <w:rsid w:val="004D3410"/>
    <w:rsid w:val="004D3648"/>
    <w:rsid w:val="004D5DB3"/>
    <w:rsid w:val="004D7F9B"/>
    <w:rsid w:val="004E1A76"/>
    <w:rsid w:val="004E1C26"/>
    <w:rsid w:val="004E20D2"/>
    <w:rsid w:val="004E52A3"/>
    <w:rsid w:val="004E5F23"/>
    <w:rsid w:val="004E6023"/>
    <w:rsid w:val="004E6D09"/>
    <w:rsid w:val="004F03C8"/>
    <w:rsid w:val="004F1636"/>
    <w:rsid w:val="004F16FA"/>
    <w:rsid w:val="004F29F8"/>
    <w:rsid w:val="004F2A4E"/>
    <w:rsid w:val="004F320B"/>
    <w:rsid w:val="004F3C4C"/>
    <w:rsid w:val="004F47F9"/>
    <w:rsid w:val="004F48F7"/>
    <w:rsid w:val="004F4F07"/>
    <w:rsid w:val="004F540A"/>
    <w:rsid w:val="004F5629"/>
    <w:rsid w:val="004F5EB9"/>
    <w:rsid w:val="004F606C"/>
    <w:rsid w:val="004F6EB7"/>
    <w:rsid w:val="00500552"/>
    <w:rsid w:val="005011BB"/>
    <w:rsid w:val="00502705"/>
    <w:rsid w:val="00502C95"/>
    <w:rsid w:val="00502EE2"/>
    <w:rsid w:val="00504911"/>
    <w:rsid w:val="005058CB"/>
    <w:rsid w:val="00506454"/>
    <w:rsid w:val="005070D6"/>
    <w:rsid w:val="00513AB6"/>
    <w:rsid w:val="00515618"/>
    <w:rsid w:val="005206F7"/>
    <w:rsid w:val="00520E82"/>
    <w:rsid w:val="00523155"/>
    <w:rsid w:val="00523AD6"/>
    <w:rsid w:val="0052455D"/>
    <w:rsid w:val="00524944"/>
    <w:rsid w:val="00524D1C"/>
    <w:rsid w:val="0052515E"/>
    <w:rsid w:val="00526278"/>
    <w:rsid w:val="005266C4"/>
    <w:rsid w:val="005270C0"/>
    <w:rsid w:val="00530DC8"/>
    <w:rsid w:val="00532814"/>
    <w:rsid w:val="00532BAE"/>
    <w:rsid w:val="00534407"/>
    <w:rsid w:val="005361D2"/>
    <w:rsid w:val="00536636"/>
    <w:rsid w:val="005368B1"/>
    <w:rsid w:val="00537128"/>
    <w:rsid w:val="00537F54"/>
    <w:rsid w:val="00540329"/>
    <w:rsid w:val="00541B5C"/>
    <w:rsid w:val="00542081"/>
    <w:rsid w:val="00542912"/>
    <w:rsid w:val="00542FB7"/>
    <w:rsid w:val="00543899"/>
    <w:rsid w:val="00543B8F"/>
    <w:rsid w:val="00544C0C"/>
    <w:rsid w:val="0054536B"/>
    <w:rsid w:val="005457C8"/>
    <w:rsid w:val="00547500"/>
    <w:rsid w:val="00547C25"/>
    <w:rsid w:val="00554499"/>
    <w:rsid w:val="00554DD2"/>
    <w:rsid w:val="00555066"/>
    <w:rsid w:val="005552AB"/>
    <w:rsid w:val="00556CBE"/>
    <w:rsid w:val="00557B57"/>
    <w:rsid w:val="00560002"/>
    <w:rsid w:val="005600EF"/>
    <w:rsid w:val="005650B7"/>
    <w:rsid w:val="00565EE0"/>
    <w:rsid w:val="00566244"/>
    <w:rsid w:val="00567CA1"/>
    <w:rsid w:val="00570843"/>
    <w:rsid w:val="00570DF2"/>
    <w:rsid w:val="00574A19"/>
    <w:rsid w:val="00574B6D"/>
    <w:rsid w:val="00575AC5"/>
    <w:rsid w:val="005761A2"/>
    <w:rsid w:val="00576AA2"/>
    <w:rsid w:val="00577A3A"/>
    <w:rsid w:val="005821CB"/>
    <w:rsid w:val="00582578"/>
    <w:rsid w:val="00582C07"/>
    <w:rsid w:val="00583AF6"/>
    <w:rsid w:val="00584977"/>
    <w:rsid w:val="00586208"/>
    <w:rsid w:val="005869D9"/>
    <w:rsid w:val="005929BA"/>
    <w:rsid w:val="00593AEC"/>
    <w:rsid w:val="00594C9C"/>
    <w:rsid w:val="00595495"/>
    <w:rsid w:val="00596BE4"/>
    <w:rsid w:val="005A0CB0"/>
    <w:rsid w:val="005A141E"/>
    <w:rsid w:val="005A376A"/>
    <w:rsid w:val="005A43AE"/>
    <w:rsid w:val="005A5895"/>
    <w:rsid w:val="005A58D2"/>
    <w:rsid w:val="005A653E"/>
    <w:rsid w:val="005A7A9E"/>
    <w:rsid w:val="005B0176"/>
    <w:rsid w:val="005B371E"/>
    <w:rsid w:val="005B475A"/>
    <w:rsid w:val="005B7DEF"/>
    <w:rsid w:val="005B7E0E"/>
    <w:rsid w:val="005C0BAF"/>
    <w:rsid w:val="005C0FD7"/>
    <w:rsid w:val="005C20E5"/>
    <w:rsid w:val="005C37BA"/>
    <w:rsid w:val="005C3C20"/>
    <w:rsid w:val="005C3ED9"/>
    <w:rsid w:val="005C4570"/>
    <w:rsid w:val="005C45A9"/>
    <w:rsid w:val="005C6743"/>
    <w:rsid w:val="005C75C1"/>
    <w:rsid w:val="005D0C11"/>
    <w:rsid w:val="005D3D53"/>
    <w:rsid w:val="005D5E4B"/>
    <w:rsid w:val="005D638F"/>
    <w:rsid w:val="005D7E16"/>
    <w:rsid w:val="005E2876"/>
    <w:rsid w:val="005E3DDC"/>
    <w:rsid w:val="005E3EF2"/>
    <w:rsid w:val="005E5D6B"/>
    <w:rsid w:val="005F009E"/>
    <w:rsid w:val="005F3017"/>
    <w:rsid w:val="005F5CEA"/>
    <w:rsid w:val="005F7F42"/>
    <w:rsid w:val="00601690"/>
    <w:rsid w:val="00601CE5"/>
    <w:rsid w:val="006023BF"/>
    <w:rsid w:val="006024F9"/>
    <w:rsid w:val="00603282"/>
    <w:rsid w:val="0060490F"/>
    <w:rsid w:val="0060541A"/>
    <w:rsid w:val="00605C73"/>
    <w:rsid w:val="00606816"/>
    <w:rsid w:val="006102A9"/>
    <w:rsid w:val="00611B8D"/>
    <w:rsid w:val="0061536F"/>
    <w:rsid w:val="006162B1"/>
    <w:rsid w:val="00617675"/>
    <w:rsid w:val="0061797C"/>
    <w:rsid w:val="0062010B"/>
    <w:rsid w:val="00622260"/>
    <w:rsid w:val="006224D2"/>
    <w:rsid w:val="00624635"/>
    <w:rsid w:val="006303F0"/>
    <w:rsid w:val="00631335"/>
    <w:rsid w:val="00631F24"/>
    <w:rsid w:val="00632031"/>
    <w:rsid w:val="0063319A"/>
    <w:rsid w:val="0063392B"/>
    <w:rsid w:val="0063639A"/>
    <w:rsid w:val="00636A03"/>
    <w:rsid w:val="0064139A"/>
    <w:rsid w:val="00642764"/>
    <w:rsid w:val="006428CD"/>
    <w:rsid w:val="00646621"/>
    <w:rsid w:val="006466A4"/>
    <w:rsid w:val="00646785"/>
    <w:rsid w:val="00646C2D"/>
    <w:rsid w:val="00646FEF"/>
    <w:rsid w:val="0064743D"/>
    <w:rsid w:val="00647D8C"/>
    <w:rsid w:val="00651B79"/>
    <w:rsid w:val="00653029"/>
    <w:rsid w:val="00653794"/>
    <w:rsid w:val="00653B31"/>
    <w:rsid w:val="00654E3A"/>
    <w:rsid w:val="00655D0C"/>
    <w:rsid w:val="00656080"/>
    <w:rsid w:val="0065663E"/>
    <w:rsid w:val="00660342"/>
    <w:rsid w:val="00661035"/>
    <w:rsid w:val="006616D4"/>
    <w:rsid w:val="006618C2"/>
    <w:rsid w:val="0066426C"/>
    <w:rsid w:val="0066438B"/>
    <w:rsid w:val="0066487C"/>
    <w:rsid w:val="00665469"/>
    <w:rsid w:val="006704B8"/>
    <w:rsid w:val="006708BD"/>
    <w:rsid w:val="0067236B"/>
    <w:rsid w:val="0067456F"/>
    <w:rsid w:val="00674B7F"/>
    <w:rsid w:val="00677143"/>
    <w:rsid w:val="0067739D"/>
    <w:rsid w:val="006778B4"/>
    <w:rsid w:val="00683FDE"/>
    <w:rsid w:val="0068404E"/>
    <w:rsid w:val="00684E66"/>
    <w:rsid w:val="00685415"/>
    <w:rsid w:val="00685801"/>
    <w:rsid w:val="00685B67"/>
    <w:rsid w:val="00686167"/>
    <w:rsid w:val="006868BD"/>
    <w:rsid w:val="00686A18"/>
    <w:rsid w:val="00690035"/>
    <w:rsid w:val="00691D7D"/>
    <w:rsid w:val="0069213D"/>
    <w:rsid w:val="0069239C"/>
    <w:rsid w:val="0069469B"/>
    <w:rsid w:val="0069678F"/>
    <w:rsid w:val="00696943"/>
    <w:rsid w:val="00697911"/>
    <w:rsid w:val="006A01ED"/>
    <w:rsid w:val="006A30CC"/>
    <w:rsid w:val="006A4406"/>
    <w:rsid w:val="006A4C71"/>
    <w:rsid w:val="006A5917"/>
    <w:rsid w:val="006A60B0"/>
    <w:rsid w:val="006A629B"/>
    <w:rsid w:val="006A7045"/>
    <w:rsid w:val="006A7799"/>
    <w:rsid w:val="006B0C72"/>
    <w:rsid w:val="006B14F2"/>
    <w:rsid w:val="006B27E8"/>
    <w:rsid w:val="006B3954"/>
    <w:rsid w:val="006B3D63"/>
    <w:rsid w:val="006B3D68"/>
    <w:rsid w:val="006B6820"/>
    <w:rsid w:val="006B69CC"/>
    <w:rsid w:val="006B77BC"/>
    <w:rsid w:val="006C1F39"/>
    <w:rsid w:val="006C35B5"/>
    <w:rsid w:val="006C4173"/>
    <w:rsid w:val="006C537E"/>
    <w:rsid w:val="006C557A"/>
    <w:rsid w:val="006C69DE"/>
    <w:rsid w:val="006C6AE8"/>
    <w:rsid w:val="006D049C"/>
    <w:rsid w:val="006D3642"/>
    <w:rsid w:val="006D3867"/>
    <w:rsid w:val="006D3EEC"/>
    <w:rsid w:val="006E18FC"/>
    <w:rsid w:val="006E38E4"/>
    <w:rsid w:val="006E5C35"/>
    <w:rsid w:val="006E6AC8"/>
    <w:rsid w:val="006F096C"/>
    <w:rsid w:val="006F2A77"/>
    <w:rsid w:val="006F323D"/>
    <w:rsid w:val="006F6D6E"/>
    <w:rsid w:val="006F7969"/>
    <w:rsid w:val="006F7F1E"/>
    <w:rsid w:val="00700496"/>
    <w:rsid w:val="00702F9A"/>
    <w:rsid w:val="00704D70"/>
    <w:rsid w:val="007055FB"/>
    <w:rsid w:val="00706086"/>
    <w:rsid w:val="007066F3"/>
    <w:rsid w:val="00711DB3"/>
    <w:rsid w:val="0072058F"/>
    <w:rsid w:val="00725227"/>
    <w:rsid w:val="00726B5E"/>
    <w:rsid w:val="00727C4A"/>
    <w:rsid w:val="00727D88"/>
    <w:rsid w:val="00730780"/>
    <w:rsid w:val="00730DF5"/>
    <w:rsid w:val="00731367"/>
    <w:rsid w:val="00731DDC"/>
    <w:rsid w:val="007323B7"/>
    <w:rsid w:val="007326B5"/>
    <w:rsid w:val="0073610C"/>
    <w:rsid w:val="00737722"/>
    <w:rsid w:val="007434A6"/>
    <w:rsid w:val="007449B6"/>
    <w:rsid w:val="00744E41"/>
    <w:rsid w:val="00744F7B"/>
    <w:rsid w:val="00746590"/>
    <w:rsid w:val="007512D7"/>
    <w:rsid w:val="007522BB"/>
    <w:rsid w:val="007523A4"/>
    <w:rsid w:val="007530FC"/>
    <w:rsid w:val="0075321E"/>
    <w:rsid w:val="007540F2"/>
    <w:rsid w:val="007551D8"/>
    <w:rsid w:val="007569CD"/>
    <w:rsid w:val="00757C3E"/>
    <w:rsid w:val="00763031"/>
    <w:rsid w:val="007631F5"/>
    <w:rsid w:val="00763B6F"/>
    <w:rsid w:val="00764FB5"/>
    <w:rsid w:val="00766557"/>
    <w:rsid w:val="0076691A"/>
    <w:rsid w:val="00772C9C"/>
    <w:rsid w:val="00774975"/>
    <w:rsid w:val="00775D4F"/>
    <w:rsid w:val="00775FE1"/>
    <w:rsid w:val="007766B0"/>
    <w:rsid w:val="00776AE4"/>
    <w:rsid w:val="00777542"/>
    <w:rsid w:val="007778B7"/>
    <w:rsid w:val="00780EA1"/>
    <w:rsid w:val="00782E5B"/>
    <w:rsid w:val="00782EE5"/>
    <w:rsid w:val="0078381D"/>
    <w:rsid w:val="00784C81"/>
    <w:rsid w:val="00784FA5"/>
    <w:rsid w:val="007851DA"/>
    <w:rsid w:val="00786A86"/>
    <w:rsid w:val="00787DBD"/>
    <w:rsid w:val="0079029D"/>
    <w:rsid w:val="0079056F"/>
    <w:rsid w:val="00791AC1"/>
    <w:rsid w:val="00795798"/>
    <w:rsid w:val="0079792F"/>
    <w:rsid w:val="007A099D"/>
    <w:rsid w:val="007A0B4F"/>
    <w:rsid w:val="007A2498"/>
    <w:rsid w:val="007A4742"/>
    <w:rsid w:val="007A4938"/>
    <w:rsid w:val="007A7253"/>
    <w:rsid w:val="007B2376"/>
    <w:rsid w:val="007B645A"/>
    <w:rsid w:val="007B6795"/>
    <w:rsid w:val="007B6F86"/>
    <w:rsid w:val="007B7345"/>
    <w:rsid w:val="007B7C51"/>
    <w:rsid w:val="007C1C59"/>
    <w:rsid w:val="007C1D55"/>
    <w:rsid w:val="007C2252"/>
    <w:rsid w:val="007C266E"/>
    <w:rsid w:val="007C3F83"/>
    <w:rsid w:val="007C4598"/>
    <w:rsid w:val="007C5690"/>
    <w:rsid w:val="007C7C58"/>
    <w:rsid w:val="007D053E"/>
    <w:rsid w:val="007D0B49"/>
    <w:rsid w:val="007D3697"/>
    <w:rsid w:val="007D3810"/>
    <w:rsid w:val="007D3FF7"/>
    <w:rsid w:val="007D5030"/>
    <w:rsid w:val="007D60CC"/>
    <w:rsid w:val="007D75AF"/>
    <w:rsid w:val="007E09D9"/>
    <w:rsid w:val="007E24FB"/>
    <w:rsid w:val="007E63EF"/>
    <w:rsid w:val="007E79BE"/>
    <w:rsid w:val="007F045A"/>
    <w:rsid w:val="007F059F"/>
    <w:rsid w:val="007F0BB2"/>
    <w:rsid w:val="007F2F00"/>
    <w:rsid w:val="007F4110"/>
    <w:rsid w:val="007F5C58"/>
    <w:rsid w:val="007F5F07"/>
    <w:rsid w:val="007F68D4"/>
    <w:rsid w:val="007F7260"/>
    <w:rsid w:val="008003D8"/>
    <w:rsid w:val="00801B0E"/>
    <w:rsid w:val="008029B8"/>
    <w:rsid w:val="00802D52"/>
    <w:rsid w:val="008036BC"/>
    <w:rsid w:val="00803BA0"/>
    <w:rsid w:val="008107FE"/>
    <w:rsid w:val="00811D1B"/>
    <w:rsid w:val="00816043"/>
    <w:rsid w:val="00817291"/>
    <w:rsid w:val="008208CE"/>
    <w:rsid w:val="00821779"/>
    <w:rsid w:val="0082338F"/>
    <w:rsid w:val="00823A83"/>
    <w:rsid w:val="0082443F"/>
    <w:rsid w:val="00825D29"/>
    <w:rsid w:val="00826D92"/>
    <w:rsid w:val="0082751D"/>
    <w:rsid w:val="00827857"/>
    <w:rsid w:val="008318B9"/>
    <w:rsid w:val="0083664D"/>
    <w:rsid w:val="00836DF7"/>
    <w:rsid w:val="00837A75"/>
    <w:rsid w:val="008417AC"/>
    <w:rsid w:val="008443C1"/>
    <w:rsid w:val="00845491"/>
    <w:rsid w:val="0084625D"/>
    <w:rsid w:val="0084694E"/>
    <w:rsid w:val="00851508"/>
    <w:rsid w:val="0085161E"/>
    <w:rsid w:val="0085255C"/>
    <w:rsid w:val="00854AF2"/>
    <w:rsid w:val="0085633C"/>
    <w:rsid w:val="008572D5"/>
    <w:rsid w:val="00862B7D"/>
    <w:rsid w:val="00863F3B"/>
    <w:rsid w:val="0086425F"/>
    <w:rsid w:val="00865C22"/>
    <w:rsid w:val="00865F17"/>
    <w:rsid w:val="0086747B"/>
    <w:rsid w:val="00867CA2"/>
    <w:rsid w:val="008704C5"/>
    <w:rsid w:val="008717E0"/>
    <w:rsid w:val="00871A40"/>
    <w:rsid w:val="00871ACA"/>
    <w:rsid w:val="00872D34"/>
    <w:rsid w:val="00874E80"/>
    <w:rsid w:val="00875393"/>
    <w:rsid w:val="0087546C"/>
    <w:rsid w:val="008758FB"/>
    <w:rsid w:val="0087644F"/>
    <w:rsid w:val="00876BFE"/>
    <w:rsid w:val="00876F5D"/>
    <w:rsid w:val="00877924"/>
    <w:rsid w:val="00880AE9"/>
    <w:rsid w:val="00881789"/>
    <w:rsid w:val="00882250"/>
    <w:rsid w:val="008838CC"/>
    <w:rsid w:val="00883DDB"/>
    <w:rsid w:val="00884112"/>
    <w:rsid w:val="00886990"/>
    <w:rsid w:val="00887BE1"/>
    <w:rsid w:val="00890405"/>
    <w:rsid w:val="00891BC7"/>
    <w:rsid w:val="0089439A"/>
    <w:rsid w:val="00897BB8"/>
    <w:rsid w:val="008A04CF"/>
    <w:rsid w:val="008A360C"/>
    <w:rsid w:val="008A69F6"/>
    <w:rsid w:val="008B264F"/>
    <w:rsid w:val="008B3781"/>
    <w:rsid w:val="008B3FC8"/>
    <w:rsid w:val="008B4023"/>
    <w:rsid w:val="008B4BCC"/>
    <w:rsid w:val="008B601A"/>
    <w:rsid w:val="008B780E"/>
    <w:rsid w:val="008C04D4"/>
    <w:rsid w:val="008C0F03"/>
    <w:rsid w:val="008C1C04"/>
    <w:rsid w:val="008C4480"/>
    <w:rsid w:val="008C48ED"/>
    <w:rsid w:val="008C4EBE"/>
    <w:rsid w:val="008C4F86"/>
    <w:rsid w:val="008C5456"/>
    <w:rsid w:val="008C60A0"/>
    <w:rsid w:val="008C6D9A"/>
    <w:rsid w:val="008D263D"/>
    <w:rsid w:val="008D406D"/>
    <w:rsid w:val="008D4E9E"/>
    <w:rsid w:val="008D5FC2"/>
    <w:rsid w:val="008D6E0E"/>
    <w:rsid w:val="008E0EB1"/>
    <w:rsid w:val="008E33AC"/>
    <w:rsid w:val="008E3431"/>
    <w:rsid w:val="008E3528"/>
    <w:rsid w:val="008E3CEA"/>
    <w:rsid w:val="008E55AE"/>
    <w:rsid w:val="008F14BE"/>
    <w:rsid w:val="008F275B"/>
    <w:rsid w:val="008F3D44"/>
    <w:rsid w:val="008F6D44"/>
    <w:rsid w:val="00900DE2"/>
    <w:rsid w:val="009033DC"/>
    <w:rsid w:val="00903503"/>
    <w:rsid w:val="00903903"/>
    <w:rsid w:val="00905449"/>
    <w:rsid w:val="0090572A"/>
    <w:rsid w:val="00907DB2"/>
    <w:rsid w:val="00911BFC"/>
    <w:rsid w:val="009123F8"/>
    <w:rsid w:val="00912947"/>
    <w:rsid w:val="00912CFC"/>
    <w:rsid w:val="0091322E"/>
    <w:rsid w:val="00913DBF"/>
    <w:rsid w:val="00914384"/>
    <w:rsid w:val="00916DDE"/>
    <w:rsid w:val="009171FB"/>
    <w:rsid w:val="00920540"/>
    <w:rsid w:val="00920690"/>
    <w:rsid w:val="00922FFC"/>
    <w:rsid w:val="00923F53"/>
    <w:rsid w:val="00924421"/>
    <w:rsid w:val="00924D2B"/>
    <w:rsid w:val="00925401"/>
    <w:rsid w:val="00925435"/>
    <w:rsid w:val="00937E52"/>
    <w:rsid w:val="00940FE2"/>
    <w:rsid w:val="009425BA"/>
    <w:rsid w:val="009435F2"/>
    <w:rsid w:val="009448C4"/>
    <w:rsid w:val="00945498"/>
    <w:rsid w:val="00945BEE"/>
    <w:rsid w:val="00946274"/>
    <w:rsid w:val="00946436"/>
    <w:rsid w:val="00950601"/>
    <w:rsid w:val="00950D36"/>
    <w:rsid w:val="0095167B"/>
    <w:rsid w:val="009552B0"/>
    <w:rsid w:val="009556BB"/>
    <w:rsid w:val="00957153"/>
    <w:rsid w:val="00960B44"/>
    <w:rsid w:val="00961DFC"/>
    <w:rsid w:val="00967C66"/>
    <w:rsid w:val="00970F07"/>
    <w:rsid w:val="00972466"/>
    <w:rsid w:val="00972546"/>
    <w:rsid w:val="00975871"/>
    <w:rsid w:val="00975AAC"/>
    <w:rsid w:val="00980CD6"/>
    <w:rsid w:val="0098449C"/>
    <w:rsid w:val="00984E1D"/>
    <w:rsid w:val="009871C9"/>
    <w:rsid w:val="00987BA7"/>
    <w:rsid w:val="00987F77"/>
    <w:rsid w:val="00992FD4"/>
    <w:rsid w:val="00994B10"/>
    <w:rsid w:val="00996D05"/>
    <w:rsid w:val="00996ED1"/>
    <w:rsid w:val="00997715"/>
    <w:rsid w:val="009A002C"/>
    <w:rsid w:val="009A0F93"/>
    <w:rsid w:val="009A17EC"/>
    <w:rsid w:val="009A471C"/>
    <w:rsid w:val="009A4F4F"/>
    <w:rsid w:val="009A50F7"/>
    <w:rsid w:val="009A537D"/>
    <w:rsid w:val="009A57F7"/>
    <w:rsid w:val="009A6353"/>
    <w:rsid w:val="009B067F"/>
    <w:rsid w:val="009B2ADF"/>
    <w:rsid w:val="009B3465"/>
    <w:rsid w:val="009B381A"/>
    <w:rsid w:val="009B4703"/>
    <w:rsid w:val="009B62FA"/>
    <w:rsid w:val="009B6A21"/>
    <w:rsid w:val="009B7B88"/>
    <w:rsid w:val="009C2A0A"/>
    <w:rsid w:val="009C2F5A"/>
    <w:rsid w:val="009C3C5A"/>
    <w:rsid w:val="009D1C03"/>
    <w:rsid w:val="009D20DA"/>
    <w:rsid w:val="009D2AB8"/>
    <w:rsid w:val="009D63C8"/>
    <w:rsid w:val="009E0E83"/>
    <w:rsid w:val="009E2311"/>
    <w:rsid w:val="009E33B5"/>
    <w:rsid w:val="009E35ED"/>
    <w:rsid w:val="009E54E2"/>
    <w:rsid w:val="009E5629"/>
    <w:rsid w:val="009E5D8F"/>
    <w:rsid w:val="009E6C3F"/>
    <w:rsid w:val="009E785E"/>
    <w:rsid w:val="009F0200"/>
    <w:rsid w:val="009F134D"/>
    <w:rsid w:val="009F2861"/>
    <w:rsid w:val="009F2B00"/>
    <w:rsid w:val="009F3A45"/>
    <w:rsid w:val="009F3AE6"/>
    <w:rsid w:val="009F4129"/>
    <w:rsid w:val="009F5FE9"/>
    <w:rsid w:val="009F6765"/>
    <w:rsid w:val="00A017B7"/>
    <w:rsid w:val="00A02C5C"/>
    <w:rsid w:val="00A03407"/>
    <w:rsid w:val="00A04DD3"/>
    <w:rsid w:val="00A06BE0"/>
    <w:rsid w:val="00A06CD8"/>
    <w:rsid w:val="00A06EE0"/>
    <w:rsid w:val="00A07123"/>
    <w:rsid w:val="00A07B5A"/>
    <w:rsid w:val="00A119D1"/>
    <w:rsid w:val="00A12CB7"/>
    <w:rsid w:val="00A130AF"/>
    <w:rsid w:val="00A16502"/>
    <w:rsid w:val="00A16AD6"/>
    <w:rsid w:val="00A2061B"/>
    <w:rsid w:val="00A210EC"/>
    <w:rsid w:val="00A21DC3"/>
    <w:rsid w:val="00A22156"/>
    <w:rsid w:val="00A22921"/>
    <w:rsid w:val="00A24CF7"/>
    <w:rsid w:val="00A252E7"/>
    <w:rsid w:val="00A26AA8"/>
    <w:rsid w:val="00A26D80"/>
    <w:rsid w:val="00A32DF5"/>
    <w:rsid w:val="00A3462A"/>
    <w:rsid w:val="00A36218"/>
    <w:rsid w:val="00A4221C"/>
    <w:rsid w:val="00A4313D"/>
    <w:rsid w:val="00A437AB"/>
    <w:rsid w:val="00A45964"/>
    <w:rsid w:val="00A47FD7"/>
    <w:rsid w:val="00A51239"/>
    <w:rsid w:val="00A51F99"/>
    <w:rsid w:val="00A5336F"/>
    <w:rsid w:val="00A54143"/>
    <w:rsid w:val="00A556BF"/>
    <w:rsid w:val="00A561FE"/>
    <w:rsid w:val="00A60AD5"/>
    <w:rsid w:val="00A6211A"/>
    <w:rsid w:val="00A63F93"/>
    <w:rsid w:val="00A64D66"/>
    <w:rsid w:val="00A65A0D"/>
    <w:rsid w:val="00A679D3"/>
    <w:rsid w:val="00A72962"/>
    <w:rsid w:val="00A72E74"/>
    <w:rsid w:val="00A74146"/>
    <w:rsid w:val="00A756FC"/>
    <w:rsid w:val="00A76287"/>
    <w:rsid w:val="00A77D23"/>
    <w:rsid w:val="00A80DB2"/>
    <w:rsid w:val="00A8411E"/>
    <w:rsid w:val="00A84310"/>
    <w:rsid w:val="00A84A89"/>
    <w:rsid w:val="00A9046F"/>
    <w:rsid w:val="00A91AFF"/>
    <w:rsid w:val="00A91EE0"/>
    <w:rsid w:val="00A92C66"/>
    <w:rsid w:val="00A9317E"/>
    <w:rsid w:val="00A93669"/>
    <w:rsid w:val="00A938AB"/>
    <w:rsid w:val="00A9531F"/>
    <w:rsid w:val="00A96550"/>
    <w:rsid w:val="00AA06CF"/>
    <w:rsid w:val="00AA5A41"/>
    <w:rsid w:val="00AA72A8"/>
    <w:rsid w:val="00AB1E4F"/>
    <w:rsid w:val="00AB2D01"/>
    <w:rsid w:val="00AB2D06"/>
    <w:rsid w:val="00AB36A4"/>
    <w:rsid w:val="00AB54E0"/>
    <w:rsid w:val="00AB5C20"/>
    <w:rsid w:val="00AB6763"/>
    <w:rsid w:val="00AC123E"/>
    <w:rsid w:val="00AC3C66"/>
    <w:rsid w:val="00AC3EB4"/>
    <w:rsid w:val="00AC554E"/>
    <w:rsid w:val="00AC5DD2"/>
    <w:rsid w:val="00AC6FB8"/>
    <w:rsid w:val="00AD2BD4"/>
    <w:rsid w:val="00AD59CD"/>
    <w:rsid w:val="00AD7609"/>
    <w:rsid w:val="00AD7C74"/>
    <w:rsid w:val="00AE034A"/>
    <w:rsid w:val="00AE20D4"/>
    <w:rsid w:val="00AE235B"/>
    <w:rsid w:val="00AE2494"/>
    <w:rsid w:val="00AE2542"/>
    <w:rsid w:val="00AE2681"/>
    <w:rsid w:val="00AE2B7D"/>
    <w:rsid w:val="00AE2D0C"/>
    <w:rsid w:val="00AF0CCA"/>
    <w:rsid w:val="00AF2996"/>
    <w:rsid w:val="00AF725D"/>
    <w:rsid w:val="00B0033A"/>
    <w:rsid w:val="00B009F1"/>
    <w:rsid w:val="00B03720"/>
    <w:rsid w:val="00B03A0C"/>
    <w:rsid w:val="00B05683"/>
    <w:rsid w:val="00B06D0A"/>
    <w:rsid w:val="00B07415"/>
    <w:rsid w:val="00B10125"/>
    <w:rsid w:val="00B10BB5"/>
    <w:rsid w:val="00B10D3B"/>
    <w:rsid w:val="00B12341"/>
    <w:rsid w:val="00B1368C"/>
    <w:rsid w:val="00B13A8D"/>
    <w:rsid w:val="00B14594"/>
    <w:rsid w:val="00B1584F"/>
    <w:rsid w:val="00B15AF9"/>
    <w:rsid w:val="00B20F01"/>
    <w:rsid w:val="00B24BDC"/>
    <w:rsid w:val="00B2556A"/>
    <w:rsid w:val="00B26038"/>
    <w:rsid w:val="00B2711B"/>
    <w:rsid w:val="00B278FF"/>
    <w:rsid w:val="00B27C74"/>
    <w:rsid w:val="00B302FF"/>
    <w:rsid w:val="00B31E1C"/>
    <w:rsid w:val="00B32DDD"/>
    <w:rsid w:val="00B3322C"/>
    <w:rsid w:val="00B333CD"/>
    <w:rsid w:val="00B37A4C"/>
    <w:rsid w:val="00B401D7"/>
    <w:rsid w:val="00B4083D"/>
    <w:rsid w:val="00B454FE"/>
    <w:rsid w:val="00B45CD2"/>
    <w:rsid w:val="00B50BAD"/>
    <w:rsid w:val="00B530C2"/>
    <w:rsid w:val="00B535CF"/>
    <w:rsid w:val="00B53D7B"/>
    <w:rsid w:val="00B55889"/>
    <w:rsid w:val="00B601D9"/>
    <w:rsid w:val="00B63E86"/>
    <w:rsid w:val="00B645F3"/>
    <w:rsid w:val="00B65A56"/>
    <w:rsid w:val="00B67634"/>
    <w:rsid w:val="00B70E14"/>
    <w:rsid w:val="00B72545"/>
    <w:rsid w:val="00B728C3"/>
    <w:rsid w:val="00B73C83"/>
    <w:rsid w:val="00B81053"/>
    <w:rsid w:val="00B81FB1"/>
    <w:rsid w:val="00B83BD9"/>
    <w:rsid w:val="00B840F0"/>
    <w:rsid w:val="00B84F45"/>
    <w:rsid w:val="00B85505"/>
    <w:rsid w:val="00B85840"/>
    <w:rsid w:val="00B862ED"/>
    <w:rsid w:val="00B87EE4"/>
    <w:rsid w:val="00B92954"/>
    <w:rsid w:val="00B93F6E"/>
    <w:rsid w:val="00B94BEE"/>
    <w:rsid w:val="00B9534A"/>
    <w:rsid w:val="00B95537"/>
    <w:rsid w:val="00B95BC6"/>
    <w:rsid w:val="00B96371"/>
    <w:rsid w:val="00B96842"/>
    <w:rsid w:val="00B96A56"/>
    <w:rsid w:val="00B96C4A"/>
    <w:rsid w:val="00B97173"/>
    <w:rsid w:val="00BA0AAE"/>
    <w:rsid w:val="00BA0AE9"/>
    <w:rsid w:val="00BA31CA"/>
    <w:rsid w:val="00BA32F8"/>
    <w:rsid w:val="00BA3897"/>
    <w:rsid w:val="00BA3A60"/>
    <w:rsid w:val="00BA3D6F"/>
    <w:rsid w:val="00BA50F2"/>
    <w:rsid w:val="00BA6FDC"/>
    <w:rsid w:val="00BB043F"/>
    <w:rsid w:val="00BB14DB"/>
    <w:rsid w:val="00BB290F"/>
    <w:rsid w:val="00BB35AB"/>
    <w:rsid w:val="00BB3967"/>
    <w:rsid w:val="00BB42D9"/>
    <w:rsid w:val="00BB668B"/>
    <w:rsid w:val="00BB6B1D"/>
    <w:rsid w:val="00BC1078"/>
    <w:rsid w:val="00BC1EEC"/>
    <w:rsid w:val="00BC219A"/>
    <w:rsid w:val="00BC340C"/>
    <w:rsid w:val="00BC3527"/>
    <w:rsid w:val="00BC4604"/>
    <w:rsid w:val="00BC46D4"/>
    <w:rsid w:val="00BC5A40"/>
    <w:rsid w:val="00BC6BF4"/>
    <w:rsid w:val="00BC78A2"/>
    <w:rsid w:val="00BC7BCF"/>
    <w:rsid w:val="00BD0C73"/>
    <w:rsid w:val="00BD12DA"/>
    <w:rsid w:val="00BD20D4"/>
    <w:rsid w:val="00BD2F4A"/>
    <w:rsid w:val="00BD30D3"/>
    <w:rsid w:val="00BD4CCE"/>
    <w:rsid w:val="00BD56F2"/>
    <w:rsid w:val="00BD7187"/>
    <w:rsid w:val="00BD7375"/>
    <w:rsid w:val="00BD7EFE"/>
    <w:rsid w:val="00BE05C3"/>
    <w:rsid w:val="00BE05D5"/>
    <w:rsid w:val="00BE24D9"/>
    <w:rsid w:val="00BE4D75"/>
    <w:rsid w:val="00BF0230"/>
    <w:rsid w:val="00BF053D"/>
    <w:rsid w:val="00BF0A71"/>
    <w:rsid w:val="00BF29D6"/>
    <w:rsid w:val="00BF6CC3"/>
    <w:rsid w:val="00C01662"/>
    <w:rsid w:val="00C03EA4"/>
    <w:rsid w:val="00C0487C"/>
    <w:rsid w:val="00C0660F"/>
    <w:rsid w:val="00C067B4"/>
    <w:rsid w:val="00C07139"/>
    <w:rsid w:val="00C110CB"/>
    <w:rsid w:val="00C116ED"/>
    <w:rsid w:val="00C11D77"/>
    <w:rsid w:val="00C1318E"/>
    <w:rsid w:val="00C146FF"/>
    <w:rsid w:val="00C15612"/>
    <w:rsid w:val="00C15F6A"/>
    <w:rsid w:val="00C162CC"/>
    <w:rsid w:val="00C17089"/>
    <w:rsid w:val="00C22D91"/>
    <w:rsid w:val="00C22ED5"/>
    <w:rsid w:val="00C23D8D"/>
    <w:rsid w:val="00C24664"/>
    <w:rsid w:val="00C25DD3"/>
    <w:rsid w:val="00C27375"/>
    <w:rsid w:val="00C30A48"/>
    <w:rsid w:val="00C31326"/>
    <w:rsid w:val="00C31D81"/>
    <w:rsid w:val="00C31E76"/>
    <w:rsid w:val="00C3309E"/>
    <w:rsid w:val="00C36657"/>
    <w:rsid w:val="00C36F9F"/>
    <w:rsid w:val="00C47033"/>
    <w:rsid w:val="00C47D19"/>
    <w:rsid w:val="00C50368"/>
    <w:rsid w:val="00C5187D"/>
    <w:rsid w:val="00C521A5"/>
    <w:rsid w:val="00C55467"/>
    <w:rsid w:val="00C56C22"/>
    <w:rsid w:val="00C600EF"/>
    <w:rsid w:val="00C611EF"/>
    <w:rsid w:val="00C62A12"/>
    <w:rsid w:val="00C62FB2"/>
    <w:rsid w:val="00C63B8D"/>
    <w:rsid w:val="00C63C6E"/>
    <w:rsid w:val="00C648E8"/>
    <w:rsid w:val="00C649EE"/>
    <w:rsid w:val="00C660FA"/>
    <w:rsid w:val="00C700E9"/>
    <w:rsid w:val="00C706E5"/>
    <w:rsid w:val="00C70E5D"/>
    <w:rsid w:val="00C73193"/>
    <w:rsid w:val="00C767C4"/>
    <w:rsid w:val="00C777CD"/>
    <w:rsid w:val="00C812DD"/>
    <w:rsid w:val="00C8169B"/>
    <w:rsid w:val="00C828C2"/>
    <w:rsid w:val="00C82C24"/>
    <w:rsid w:val="00C84067"/>
    <w:rsid w:val="00C85929"/>
    <w:rsid w:val="00C86337"/>
    <w:rsid w:val="00C8725A"/>
    <w:rsid w:val="00C87922"/>
    <w:rsid w:val="00C90597"/>
    <w:rsid w:val="00C922E5"/>
    <w:rsid w:val="00C93397"/>
    <w:rsid w:val="00C9416B"/>
    <w:rsid w:val="00C94F6F"/>
    <w:rsid w:val="00C95BC6"/>
    <w:rsid w:val="00C965AF"/>
    <w:rsid w:val="00C97365"/>
    <w:rsid w:val="00CA0058"/>
    <w:rsid w:val="00CA0334"/>
    <w:rsid w:val="00CA0CCB"/>
    <w:rsid w:val="00CA545F"/>
    <w:rsid w:val="00CA76AA"/>
    <w:rsid w:val="00CB0543"/>
    <w:rsid w:val="00CB53E6"/>
    <w:rsid w:val="00CB623C"/>
    <w:rsid w:val="00CC163F"/>
    <w:rsid w:val="00CC3B48"/>
    <w:rsid w:val="00CC50CC"/>
    <w:rsid w:val="00CC56BB"/>
    <w:rsid w:val="00CC72CE"/>
    <w:rsid w:val="00CD08DE"/>
    <w:rsid w:val="00CD18D2"/>
    <w:rsid w:val="00CD3463"/>
    <w:rsid w:val="00CD5E11"/>
    <w:rsid w:val="00CD7BF3"/>
    <w:rsid w:val="00CE15D1"/>
    <w:rsid w:val="00CE213C"/>
    <w:rsid w:val="00CE32B3"/>
    <w:rsid w:val="00CE5323"/>
    <w:rsid w:val="00CE675D"/>
    <w:rsid w:val="00CF244D"/>
    <w:rsid w:val="00CF2944"/>
    <w:rsid w:val="00CF359E"/>
    <w:rsid w:val="00CF4D43"/>
    <w:rsid w:val="00CF536C"/>
    <w:rsid w:val="00D030E8"/>
    <w:rsid w:val="00D0395E"/>
    <w:rsid w:val="00D03DA0"/>
    <w:rsid w:val="00D047B3"/>
    <w:rsid w:val="00D04B89"/>
    <w:rsid w:val="00D05228"/>
    <w:rsid w:val="00D07F0D"/>
    <w:rsid w:val="00D119FD"/>
    <w:rsid w:val="00D11A91"/>
    <w:rsid w:val="00D11E04"/>
    <w:rsid w:val="00D12081"/>
    <w:rsid w:val="00D148E3"/>
    <w:rsid w:val="00D151EA"/>
    <w:rsid w:val="00D15D41"/>
    <w:rsid w:val="00D178E1"/>
    <w:rsid w:val="00D2142F"/>
    <w:rsid w:val="00D222C3"/>
    <w:rsid w:val="00D225D0"/>
    <w:rsid w:val="00D233AC"/>
    <w:rsid w:val="00D244FD"/>
    <w:rsid w:val="00D256F1"/>
    <w:rsid w:val="00D260F6"/>
    <w:rsid w:val="00D27DAC"/>
    <w:rsid w:val="00D27E2C"/>
    <w:rsid w:val="00D30606"/>
    <w:rsid w:val="00D308C8"/>
    <w:rsid w:val="00D3105B"/>
    <w:rsid w:val="00D3163E"/>
    <w:rsid w:val="00D32243"/>
    <w:rsid w:val="00D34892"/>
    <w:rsid w:val="00D34A3D"/>
    <w:rsid w:val="00D35414"/>
    <w:rsid w:val="00D355B3"/>
    <w:rsid w:val="00D37343"/>
    <w:rsid w:val="00D40125"/>
    <w:rsid w:val="00D4123B"/>
    <w:rsid w:val="00D4126E"/>
    <w:rsid w:val="00D431DA"/>
    <w:rsid w:val="00D43D01"/>
    <w:rsid w:val="00D45624"/>
    <w:rsid w:val="00D519CA"/>
    <w:rsid w:val="00D52D04"/>
    <w:rsid w:val="00D537A8"/>
    <w:rsid w:val="00D54389"/>
    <w:rsid w:val="00D57DE7"/>
    <w:rsid w:val="00D60352"/>
    <w:rsid w:val="00D62A5B"/>
    <w:rsid w:val="00D63765"/>
    <w:rsid w:val="00D63974"/>
    <w:rsid w:val="00D63D38"/>
    <w:rsid w:val="00D669C0"/>
    <w:rsid w:val="00D67839"/>
    <w:rsid w:val="00D67CEE"/>
    <w:rsid w:val="00D71A84"/>
    <w:rsid w:val="00D722E6"/>
    <w:rsid w:val="00D728D6"/>
    <w:rsid w:val="00D759CB"/>
    <w:rsid w:val="00D8280B"/>
    <w:rsid w:val="00D837F5"/>
    <w:rsid w:val="00D83975"/>
    <w:rsid w:val="00D856AE"/>
    <w:rsid w:val="00D870B0"/>
    <w:rsid w:val="00D877FB"/>
    <w:rsid w:val="00D87B56"/>
    <w:rsid w:val="00D91D88"/>
    <w:rsid w:val="00D92833"/>
    <w:rsid w:val="00D928C4"/>
    <w:rsid w:val="00D93E40"/>
    <w:rsid w:val="00D9436C"/>
    <w:rsid w:val="00D963E9"/>
    <w:rsid w:val="00D97448"/>
    <w:rsid w:val="00DA0104"/>
    <w:rsid w:val="00DA0DD7"/>
    <w:rsid w:val="00DA104E"/>
    <w:rsid w:val="00DA36AA"/>
    <w:rsid w:val="00DA456E"/>
    <w:rsid w:val="00DA4F19"/>
    <w:rsid w:val="00DA4FE3"/>
    <w:rsid w:val="00DA52BC"/>
    <w:rsid w:val="00DA52F1"/>
    <w:rsid w:val="00DA6ED0"/>
    <w:rsid w:val="00DA6F94"/>
    <w:rsid w:val="00DB2C66"/>
    <w:rsid w:val="00DB3085"/>
    <w:rsid w:val="00DB3A6C"/>
    <w:rsid w:val="00DB4C9E"/>
    <w:rsid w:val="00DB5D71"/>
    <w:rsid w:val="00DB5E81"/>
    <w:rsid w:val="00DB7357"/>
    <w:rsid w:val="00DC0A6A"/>
    <w:rsid w:val="00DC451E"/>
    <w:rsid w:val="00DC5265"/>
    <w:rsid w:val="00DC55DB"/>
    <w:rsid w:val="00DC56AF"/>
    <w:rsid w:val="00DC6180"/>
    <w:rsid w:val="00DD282E"/>
    <w:rsid w:val="00DD2C8F"/>
    <w:rsid w:val="00DD38DB"/>
    <w:rsid w:val="00DD4EC4"/>
    <w:rsid w:val="00DD5D6C"/>
    <w:rsid w:val="00DD6E73"/>
    <w:rsid w:val="00DD7427"/>
    <w:rsid w:val="00DE0ED5"/>
    <w:rsid w:val="00DE0F7B"/>
    <w:rsid w:val="00DE2E0E"/>
    <w:rsid w:val="00DE3CE2"/>
    <w:rsid w:val="00DE3D7E"/>
    <w:rsid w:val="00DE4A48"/>
    <w:rsid w:val="00DE4A6B"/>
    <w:rsid w:val="00DE53A0"/>
    <w:rsid w:val="00DE6904"/>
    <w:rsid w:val="00DF073D"/>
    <w:rsid w:val="00DF2D68"/>
    <w:rsid w:val="00DF3CAE"/>
    <w:rsid w:val="00DF4014"/>
    <w:rsid w:val="00DF4E35"/>
    <w:rsid w:val="00DF624F"/>
    <w:rsid w:val="00DF6509"/>
    <w:rsid w:val="00DF6B9F"/>
    <w:rsid w:val="00E0006A"/>
    <w:rsid w:val="00E00D1E"/>
    <w:rsid w:val="00E02F12"/>
    <w:rsid w:val="00E0326B"/>
    <w:rsid w:val="00E0406B"/>
    <w:rsid w:val="00E05022"/>
    <w:rsid w:val="00E05A88"/>
    <w:rsid w:val="00E05E82"/>
    <w:rsid w:val="00E06547"/>
    <w:rsid w:val="00E06996"/>
    <w:rsid w:val="00E06E3F"/>
    <w:rsid w:val="00E07ADE"/>
    <w:rsid w:val="00E07DAB"/>
    <w:rsid w:val="00E10936"/>
    <w:rsid w:val="00E11257"/>
    <w:rsid w:val="00E1339E"/>
    <w:rsid w:val="00E13637"/>
    <w:rsid w:val="00E13DF4"/>
    <w:rsid w:val="00E15BA3"/>
    <w:rsid w:val="00E16A6D"/>
    <w:rsid w:val="00E2185B"/>
    <w:rsid w:val="00E239CB"/>
    <w:rsid w:val="00E26D36"/>
    <w:rsid w:val="00E33435"/>
    <w:rsid w:val="00E33A66"/>
    <w:rsid w:val="00E3469B"/>
    <w:rsid w:val="00E3545F"/>
    <w:rsid w:val="00E41047"/>
    <w:rsid w:val="00E4237B"/>
    <w:rsid w:val="00E45716"/>
    <w:rsid w:val="00E45E81"/>
    <w:rsid w:val="00E469F9"/>
    <w:rsid w:val="00E4791F"/>
    <w:rsid w:val="00E50591"/>
    <w:rsid w:val="00E513B1"/>
    <w:rsid w:val="00E51745"/>
    <w:rsid w:val="00E534F6"/>
    <w:rsid w:val="00E537FF"/>
    <w:rsid w:val="00E53D83"/>
    <w:rsid w:val="00E5464E"/>
    <w:rsid w:val="00E54DCF"/>
    <w:rsid w:val="00E5641D"/>
    <w:rsid w:val="00E56AC5"/>
    <w:rsid w:val="00E5738E"/>
    <w:rsid w:val="00E576DC"/>
    <w:rsid w:val="00E6093E"/>
    <w:rsid w:val="00E6122C"/>
    <w:rsid w:val="00E61A54"/>
    <w:rsid w:val="00E6377B"/>
    <w:rsid w:val="00E64235"/>
    <w:rsid w:val="00E64B02"/>
    <w:rsid w:val="00E64BDE"/>
    <w:rsid w:val="00E65AE8"/>
    <w:rsid w:val="00E67409"/>
    <w:rsid w:val="00E7133A"/>
    <w:rsid w:val="00E718A9"/>
    <w:rsid w:val="00E7589D"/>
    <w:rsid w:val="00E76E07"/>
    <w:rsid w:val="00E77883"/>
    <w:rsid w:val="00E77F22"/>
    <w:rsid w:val="00E8065F"/>
    <w:rsid w:val="00E816A5"/>
    <w:rsid w:val="00E817E1"/>
    <w:rsid w:val="00E8310D"/>
    <w:rsid w:val="00E8389D"/>
    <w:rsid w:val="00E83E50"/>
    <w:rsid w:val="00E843CE"/>
    <w:rsid w:val="00E85390"/>
    <w:rsid w:val="00E8566A"/>
    <w:rsid w:val="00E862DF"/>
    <w:rsid w:val="00E86A07"/>
    <w:rsid w:val="00E86D10"/>
    <w:rsid w:val="00E8793C"/>
    <w:rsid w:val="00E904A4"/>
    <w:rsid w:val="00E929B7"/>
    <w:rsid w:val="00E92DC9"/>
    <w:rsid w:val="00E93DC8"/>
    <w:rsid w:val="00E94873"/>
    <w:rsid w:val="00E9700E"/>
    <w:rsid w:val="00EA375B"/>
    <w:rsid w:val="00EA3871"/>
    <w:rsid w:val="00EA4D0C"/>
    <w:rsid w:val="00EA612D"/>
    <w:rsid w:val="00EA693C"/>
    <w:rsid w:val="00EA69EE"/>
    <w:rsid w:val="00EA77DF"/>
    <w:rsid w:val="00EB08F7"/>
    <w:rsid w:val="00EB1995"/>
    <w:rsid w:val="00EB33D4"/>
    <w:rsid w:val="00EC382F"/>
    <w:rsid w:val="00EC4B7C"/>
    <w:rsid w:val="00EC6F81"/>
    <w:rsid w:val="00ED0361"/>
    <w:rsid w:val="00ED2FBE"/>
    <w:rsid w:val="00ED3795"/>
    <w:rsid w:val="00ED5D1F"/>
    <w:rsid w:val="00EE18AB"/>
    <w:rsid w:val="00EE26B8"/>
    <w:rsid w:val="00EE34B3"/>
    <w:rsid w:val="00EE372B"/>
    <w:rsid w:val="00EE3855"/>
    <w:rsid w:val="00EE564A"/>
    <w:rsid w:val="00EF25F8"/>
    <w:rsid w:val="00EF5AB6"/>
    <w:rsid w:val="00EF5C11"/>
    <w:rsid w:val="00EF6BD2"/>
    <w:rsid w:val="00EF7B93"/>
    <w:rsid w:val="00F00B34"/>
    <w:rsid w:val="00F01DE7"/>
    <w:rsid w:val="00F0450D"/>
    <w:rsid w:val="00F056BA"/>
    <w:rsid w:val="00F060F8"/>
    <w:rsid w:val="00F0628E"/>
    <w:rsid w:val="00F0761F"/>
    <w:rsid w:val="00F07A9B"/>
    <w:rsid w:val="00F10A2A"/>
    <w:rsid w:val="00F10D05"/>
    <w:rsid w:val="00F116E8"/>
    <w:rsid w:val="00F1407A"/>
    <w:rsid w:val="00F144FC"/>
    <w:rsid w:val="00F15A8F"/>
    <w:rsid w:val="00F1723A"/>
    <w:rsid w:val="00F17274"/>
    <w:rsid w:val="00F17895"/>
    <w:rsid w:val="00F2067E"/>
    <w:rsid w:val="00F23537"/>
    <w:rsid w:val="00F26C12"/>
    <w:rsid w:val="00F27219"/>
    <w:rsid w:val="00F31900"/>
    <w:rsid w:val="00F330C2"/>
    <w:rsid w:val="00F33413"/>
    <w:rsid w:val="00F33907"/>
    <w:rsid w:val="00F33A52"/>
    <w:rsid w:val="00F33DBD"/>
    <w:rsid w:val="00F35A7F"/>
    <w:rsid w:val="00F3610C"/>
    <w:rsid w:val="00F36373"/>
    <w:rsid w:val="00F432BB"/>
    <w:rsid w:val="00F45FC2"/>
    <w:rsid w:val="00F4608E"/>
    <w:rsid w:val="00F46ED5"/>
    <w:rsid w:val="00F50361"/>
    <w:rsid w:val="00F50869"/>
    <w:rsid w:val="00F528F9"/>
    <w:rsid w:val="00F5339E"/>
    <w:rsid w:val="00F537C0"/>
    <w:rsid w:val="00F53869"/>
    <w:rsid w:val="00F5419A"/>
    <w:rsid w:val="00F5438F"/>
    <w:rsid w:val="00F551FE"/>
    <w:rsid w:val="00F632F0"/>
    <w:rsid w:val="00F63A0A"/>
    <w:rsid w:val="00F63E1A"/>
    <w:rsid w:val="00F64717"/>
    <w:rsid w:val="00F64B95"/>
    <w:rsid w:val="00F67B41"/>
    <w:rsid w:val="00F71B78"/>
    <w:rsid w:val="00F7426B"/>
    <w:rsid w:val="00F74342"/>
    <w:rsid w:val="00F8183E"/>
    <w:rsid w:val="00F81F12"/>
    <w:rsid w:val="00F922F8"/>
    <w:rsid w:val="00F93486"/>
    <w:rsid w:val="00F93B09"/>
    <w:rsid w:val="00F94E15"/>
    <w:rsid w:val="00F9590B"/>
    <w:rsid w:val="00FA217B"/>
    <w:rsid w:val="00FA42C4"/>
    <w:rsid w:val="00FA4471"/>
    <w:rsid w:val="00FA6038"/>
    <w:rsid w:val="00FA6203"/>
    <w:rsid w:val="00FA78B5"/>
    <w:rsid w:val="00FB0B69"/>
    <w:rsid w:val="00FB12A1"/>
    <w:rsid w:val="00FB2F8D"/>
    <w:rsid w:val="00FB38BC"/>
    <w:rsid w:val="00FB7D07"/>
    <w:rsid w:val="00FB7F52"/>
    <w:rsid w:val="00FC0327"/>
    <w:rsid w:val="00FC0B14"/>
    <w:rsid w:val="00FC20AC"/>
    <w:rsid w:val="00FC2BEB"/>
    <w:rsid w:val="00FC31E2"/>
    <w:rsid w:val="00FC35D2"/>
    <w:rsid w:val="00FC3771"/>
    <w:rsid w:val="00FC5B98"/>
    <w:rsid w:val="00FC5EC9"/>
    <w:rsid w:val="00FC6039"/>
    <w:rsid w:val="00FC6C47"/>
    <w:rsid w:val="00FC76DA"/>
    <w:rsid w:val="00FC7722"/>
    <w:rsid w:val="00FC7784"/>
    <w:rsid w:val="00FD24C9"/>
    <w:rsid w:val="00FD5CB4"/>
    <w:rsid w:val="00FD6293"/>
    <w:rsid w:val="00FE1788"/>
    <w:rsid w:val="00FE2B04"/>
    <w:rsid w:val="00FE6A10"/>
    <w:rsid w:val="00FF1388"/>
    <w:rsid w:val="00FF1F9A"/>
    <w:rsid w:val="00FF37B2"/>
    <w:rsid w:val="00FF4770"/>
    <w:rsid w:val="00FF51F4"/>
    <w:rsid w:val="00FF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0706C"/>
  <w15:docId w15:val="{582DEFEF-F05D-4EF2-B279-7DDE3F86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E5D"/>
    <w:pPr>
      <w:widowControl w:val="0"/>
      <w:jc w:val="both"/>
    </w:pPr>
    <w:rPr>
      <w:rFonts w:ascii="Calibri" w:eastAsia="宋体" w:hAnsi="Calibri" w:cs="Times New Roman"/>
    </w:rPr>
  </w:style>
  <w:style w:type="paragraph" w:styleId="10">
    <w:name w:val="heading 1"/>
    <w:basedOn w:val="a"/>
    <w:next w:val="a"/>
    <w:link w:val="1Char"/>
    <w:uiPriority w:val="99"/>
    <w:qFormat/>
    <w:rsid w:val="00274E90"/>
    <w:pPr>
      <w:keepNext/>
      <w:keepLines/>
      <w:spacing w:before="240" w:after="240" w:line="578" w:lineRule="auto"/>
      <w:jc w:val="center"/>
      <w:outlineLvl w:val="0"/>
    </w:pPr>
    <w:rPr>
      <w:rFonts w:eastAsia="黑体"/>
      <w:b/>
      <w:bCs/>
      <w:kern w:val="44"/>
      <w:sz w:val="24"/>
      <w:szCs w:val="44"/>
    </w:rPr>
  </w:style>
  <w:style w:type="paragraph" w:styleId="2">
    <w:name w:val="heading 2"/>
    <w:aliases w:val="标题 2 Char Char Char"/>
    <w:basedOn w:val="a"/>
    <w:next w:val="a"/>
    <w:link w:val="2Char"/>
    <w:unhideWhenUsed/>
    <w:qFormat/>
    <w:rsid w:val="009D20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90BE6"/>
    <w:pPr>
      <w:keepNext/>
      <w:keepLines/>
      <w:spacing w:before="60" w:after="60"/>
      <w:outlineLvl w:val="2"/>
    </w:pPr>
    <w:rPr>
      <w:b/>
      <w:bCs/>
      <w:szCs w:val="32"/>
    </w:rPr>
  </w:style>
  <w:style w:type="paragraph" w:styleId="4">
    <w:name w:val="heading 4"/>
    <w:basedOn w:val="a"/>
    <w:next w:val="a"/>
    <w:link w:val="4Char"/>
    <w:uiPriority w:val="9"/>
    <w:qFormat/>
    <w:rsid w:val="00984E1D"/>
    <w:pPr>
      <w:keepNext/>
      <w:keepLines/>
      <w:spacing w:before="60" w:after="60"/>
      <w:outlineLvl w:val="3"/>
    </w:pPr>
    <w:rPr>
      <w:rFonts w:ascii="Cambria" w:hAnsi="Cambria"/>
      <w:b/>
      <w:bCs/>
      <w:szCs w:val="28"/>
    </w:rPr>
  </w:style>
  <w:style w:type="paragraph" w:styleId="5">
    <w:name w:val="heading 5"/>
    <w:basedOn w:val="a"/>
    <w:next w:val="a"/>
    <w:link w:val="5Char"/>
    <w:uiPriority w:val="9"/>
    <w:qFormat/>
    <w:rsid w:val="00984E1D"/>
    <w:pPr>
      <w:keepNext/>
      <w:keepLines/>
      <w:spacing w:before="60" w:after="60"/>
      <w:outlineLvl w:val="4"/>
    </w:pPr>
    <w:rPr>
      <w:b/>
      <w:bCs/>
      <w:szCs w:val="28"/>
    </w:rPr>
  </w:style>
  <w:style w:type="paragraph" w:styleId="6">
    <w:name w:val="heading 6"/>
    <w:basedOn w:val="a"/>
    <w:next w:val="a"/>
    <w:link w:val="6Char"/>
    <w:uiPriority w:val="9"/>
    <w:unhideWhenUsed/>
    <w:qFormat/>
    <w:rsid w:val="00984E1D"/>
    <w:pPr>
      <w:keepNext/>
      <w:keepLines/>
      <w:widowControl/>
      <w:spacing w:before="60" w:after="60"/>
      <w:jc w:val="left"/>
      <w:outlineLvl w:val="5"/>
    </w:pPr>
    <w:rPr>
      <w:rFonts w:asciiTheme="majorHAnsi" w:hAnsiTheme="majorHAnsi" w:cstheme="majorBidi"/>
      <w:b/>
      <w:bCs/>
      <w:kern w:val="0"/>
      <w:szCs w:val="24"/>
    </w:rPr>
  </w:style>
  <w:style w:type="paragraph" w:styleId="7">
    <w:name w:val="heading 7"/>
    <w:basedOn w:val="a"/>
    <w:next w:val="a"/>
    <w:link w:val="7Char"/>
    <w:uiPriority w:val="9"/>
    <w:unhideWhenUsed/>
    <w:qFormat/>
    <w:rsid w:val="00984E1D"/>
    <w:pPr>
      <w:keepNext/>
      <w:keepLines/>
      <w:widowControl/>
      <w:spacing w:before="240" w:after="64" w:line="320" w:lineRule="auto"/>
      <w:jc w:val="left"/>
      <w:outlineLvl w:val="6"/>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4E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4E90"/>
    <w:rPr>
      <w:sz w:val="18"/>
      <w:szCs w:val="18"/>
    </w:rPr>
  </w:style>
  <w:style w:type="paragraph" w:styleId="a4">
    <w:name w:val="footer"/>
    <w:basedOn w:val="a"/>
    <w:link w:val="Char0"/>
    <w:uiPriority w:val="99"/>
    <w:unhideWhenUsed/>
    <w:rsid w:val="00274E90"/>
    <w:pPr>
      <w:tabs>
        <w:tab w:val="center" w:pos="4153"/>
        <w:tab w:val="right" w:pos="8306"/>
      </w:tabs>
      <w:snapToGrid w:val="0"/>
      <w:jc w:val="left"/>
    </w:pPr>
    <w:rPr>
      <w:sz w:val="18"/>
      <w:szCs w:val="18"/>
    </w:rPr>
  </w:style>
  <w:style w:type="character" w:customStyle="1" w:styleId="Char0">
    <w:name w:val="页脚 Char"/>
    <w:basedOn w:val="a0"/>
    <w:link w:val="a4"/>
    <w:uiPriority w:val="99"/>
    <w:rsid w:val="00274E90"/>
    <w:rPr>
      <w:sz w:val="18"/>
      <w:szCs w:val="18"/>
    </w:rPr>
  </w:style>
  <w:style w:type="character" w:customStyle="1" w:styleId="1Char">
    <w:name w:val="标题 1 Char"/>
    <w:basedOn w:val="a0"/>
    <w:link w:val="10"/>
    <w:uiPriority w:val="99"/>
    <w:rsid w:val="00274E90"/>
    <w:rPr>
      <w:rFonts w:ascii="Calibri" w:eastAsia="黑体" w:hAnsi="Calibri" w:cs="Times New Roman"/>
      <w:b/>
      <w:bCs/>
      <w:kern w:val="44"/>
      <w:sz w:val="24"/>
      <w:szCs w:val="44"/>
    </w:rPr>
  </w:style>
  <w:style w:type="paragraph" w:styleId="11">
    <w:name w:val="toc 1"/>
    <w:basedOn w:val="a"/>
    <w:next w:val="a"/>
    <w:autoRedefine/>
    <w:uiPriority w:val="39"/>
    <w:unhideWhenUsed/>
    <w:qFormat/>
    <w:rsid w:val="00274E90"/>
    <w:pPr>
      <w:tabs>
        <w:tab w:val="right" w:leader="dot" w:pos="8296"/>
      </w:tabs>
      <w:jc w:val="left"/>
    </w:pPr>
  </w:style>
  <w:style w:type="paragraph" w:styleId="20">
    <w:name w:val="toc 2"/>
    <w:basedOn w:val="a"/>
    <w:next w:val="a"/>
    <w:autoRedefine/>
    <w:uiPriority w:val="39"/>
    <w:unhideWhenUsed/>
    <w:qFormat/>
    <w:rsid w:val="00FB7F52"/>
    <w:pPr>
      <w:jc w:val="center"/>
      <w:outlineLvl w:val="2"/>
    </w:pPr>
    <w:rPr>
      <w:rFonts w:ascii="宋体" w:hAnsi="宋体"/>
      <w:color w:val="000000" w:themeColor="text1"/>
    </w:rPr>
  </w:style>
  <w:style w:type="character" w:styleId="a5">
    <w:name w:val="Hyperlink"/>
    <w:uiPriority w:val="99"/>
    <w:unhideWhenUsed/>
    <w:rsid w:val="00274E90"/>
    <w:rPr>
      <w:color w:val="0000FF"/>
      <w:u w:val="single"/>
    </w:rPr>
  </w:style>
  <w:style w:type="character" w:styleId="a6">
    <w:name w:val="annotation reference"/>
    <w:uiPriority w:val="99"/>
    <w:unhideWhenUsed/>
    <w:rsid w:val="00274E90"/>
    <w:rPr>
      <w:sz w:val="21"/>
      <w:szCs w:val="21"/>
    </w:rPr>
  </w:style>
  <w:style w:type="paragraph" w:styleId="a7">
    <w:name w:val="annotation text"/>
    <w:basedOn w:val="a"/>
    <w:link w:val="Char1"/>
    <w:unhideWhenUsed/>
    <w:rsid w:val="00274E90"/>
    <w:pPr>
      <w:jc w:val="left"/>
    </w:pPr>
  </w:style>
  <w:style w:type="character" w:customStyle="1" w:styleId="Char1">
    <w:name w:val="批注文字 Char"/>
    <w:basedOn w:val="a0"/>
    <w:link w:val="a7"/>
    <w:rsid w:val="00274E90"/>
    <w:rPr>
      <w:rFonts w:ascii="Calibri" w:eastAsia="宋体" w:hAnsi="Calibri" w:cs="Times New Roman"/>
    </w:rPr>
  </w:style>
  <w:style w:type="paragraph" w:styleId="a8">
    <w:name w:val="Balloon Text"/>
    <w:basedOn w:val="a"/>
    <w:link w:val="Char2"/>
    <w:uiPriority w:val="99"/>
    <w:unhideWhenUsed/>
    <w:rsid w:val="00274E90"/>
    <w:rPr>
      <w:sz w:val="18"/>
      <w:szCs w:val="18"/>
    </w:rPr>
  </w:style>
  <w:style w:type="character" w:customStyle="1" w:styleId="Char2">
    <w:name w:val="批注框文本 Char"/>
    <w:basedOn w:val="a0"/>
    <w:link w:val="a8"/>
    <w:uiPriority w:val="99"/>
    <w:rsid w:val="00274E90"/>
    <w:rPr>
      <w:rFonts w:ascii="Calibri" w:eastAsia="宋体" w:hAnsi="Calibri" w:cs="Times New Roman"/>
      <w:sz w:val="18"/>
      <w:szCs w:val="18"/>
    </w:rPr>
  </w:style>
  <w:style w:type="paragraph" w:styleId="a9">
    <w:name w:val="annotation subject"/>
    <w:basedOn w:val="a7"/>
    <w:next w:val="a7"/>
    <w:link w:val="Char3"/>
    <w:uiPriority w:val="99"/>
    <w:unhideWhenUsed/>
    <w:rsid w:val="00274E90"/>
    <w:rPr>
      <w:b/>
      <w:bCs/>
    </w:rPr>
  </w:style>
  <w:style w:type="character" w:customStyle="1" w:styleId="Char3">
    <w:name w:val="批注主题 Char"/>
    <w:basedOn w:val="Char1"/>
    <w:link w:val="a9"/>
    <w:uiPriority w:val="99"/>
    <w:rsid w:val="00274E90"/>
    <w:rPr>
      <w:rFonts w:ascii="Calibri" w:eastAsia="宋体" w:hAnsi="Calibri" w:cs="Times New Roman"/>
      <w:b/>
      <w:bCs/>
    </w:rPr>
  </w:style>
  <w:style w:type="character" w:customStyle="1" w:styleId="2Char">
    <w:name w:val="标题 2 Char"/>
    <w:aliases w:val="标题 2 Char Char Char Char"/>
    <w:basedOn w:val="a0"/>
    <w:link w:val="2"/>
    <w:rsid w:val="009D20DA"/>
    <w:rPr>
      <w:rFonts w:asciiTheme="majorHAnsi" w:eastAsiaTheme="majorEastAsia" w:hAnsiTheme="majorHAnsi" w:cstheme="majorBidi"/>
      <w:b/>
      <w:bCs/>
      <w:sz w:val="32"/>
      <w:szCs w:val="32"/>
    </w:rPr>
  </w:style>
  <w:style w:type="paragraph" w:styleId="aa">
    <w:name w:val="List Paragraph"/>
    <w:basedOn w:val="a"/>
    <w:uiPriority w:val="34"/>
    <w:qFormat/>
    <w:rsid w:val="009D20DA"/>
    <w:pPr>
      <w:ind w:firstLineChars="200" w:firstLine="420"/>
    </w:pPr>
  </w:style>
  <w:style w:type="character" w:customStyle="1" w:styleId="3Char">
    <w:name w:val="标题 3 Char"/>
    <w:basedOn w:val="a0"/>
    <w:link w:val="3"/>
    <w:uiPriority w:val="9"/>
    <w:rsid w:val="00290BE6"/>
    <w:rPr>
      <w:rFonts w:ascii="Calibri" w:eastAsia="宋体" w:hAnsi="Calibri" w:cs="Times New Roman"/>
      <w:b/>
      <w:bCs/>
      <w:szCs w:val="32"/>
    </w:rPr>
  </w:style>
  <w:style w:type="character" w:styleId="ab">
    <w:name w:val="Placeholder Text"/>
    <w:basedOn w:val="a0"/>
    <w:uiPriority w:val="99"/>
    <w:semiHidden/>
    <w:rsid w:val="00434C7A"/>
    <w:rPr>
      <w:color w:val="auto"/>
    </w:rPr>
  </w:style>
  <w:style w:type="paragraph" w:styleId="ac">
    <w:name w:val="footnote text"/>
    <w:basedOn w:val="a"/>
    <w:link w:val="Char4"/>
    <w:uiPriority w:val="99"/>
    <w:semiHidden/>
    <w:unhideWhenUsed/>
    <w:rsid w:val="00265EFF"/>
    <w:pPr>
      <w:snapToGrid w:val="0"/>
      <w:jc w:val="left"/>
    </w:pPr>
    <w:rPr>
      <w:sz w:val="18"/>
      <w:szCs w:val="18"/>
    </w:rPr>
  </w:style>
  <w:style w:type="character" w:customStyle="1" w:styleId="Char4">
    <w:name w:val="脚注文本 Char"/>
    <w:basedOn w:val="a0"/>
    <w:link w:val="ac"/>
    <w:uiPriority w:val="99"/>
    <w:semiHidden/>
    <w:rsid w:val="00265EFF"/>
    <w:rPr>
      <w:rFonts w:ascii="Calibri" w:eastAsia="宋体" w:hAnsi="Calibri" w:cs="Times New Roman"/>
      <w:sz w:val="18"/>
      <w:szCs w:val="18"/>
    </w:rPr>
  </w:style>
  <w:style w:type="character" w:styleId="ad">
    <w:name w:val="footnote reference"/>
    <w:basedOn w:val="a0"/>
    <w:uiPriority w:val="99"/>
    <w:semiHidden/>
    <w:unhideWhenUsed/>
    <w:rsid w:val="00265EFF"/>
    <w:rPr>
      <w:vertAlign w:val="superscript"/>
    </w:rPr>
  </w:style>
  <w:style w:type="paragraph" w:styleId="ae">
    <w:name w:val="endnote text"/>
    <w:basedOn w:val="a"/>
    <w:link w:val="Char5"/>
    <w:uiPriority w:val="99"/>
    <w:semiHidden/>
    <w:unhideWhenUsed/>
    <w:rsid w:val="00265EFF"/>
    <w:pPr>
      <w:snapToGrid w:val="0"/>
      <w:jc w:val="left"/>
    </w:pPr>
  </w:style>
  <w:style w:type="character" w:customStyle="1" w:styleId="Char5">
    <w:name w:val="尾注文本 Char"/>
    <w:basedOn w:val="a0"/>
    <w:link w:val="ae"/>
    <w:uiPriority w:val="99"/>
    <w:semiHidden/>
    <w:rsid w:val="00265EFF"/>
    <w:rPr>
      <w:rFonts w:ascii="Calibri" w:eastAsia="宋体" w:hAnsi="Calibri" w:cs="Times New Roman"/>
    </w:rPr>
  </w:style>
  <w:style w:type="character" w:styleId="af">
    <w:name w:val="endnote reference"/>
    <w:basedOn w:val="a0"/>
    <w:uiPriority w:val="99"/>
    <w:semiHidden/>
    <w:unhideWhenUsed/>
    <w:rsid w:val="00265EFF"/>
    <w:rPr>
      <w:vertAlign w:val="superscript"/>
    </w:rPr>
  </w:style>
  <w:style w:type="table" w:styleId="af0">
    <w:name w:val="Table Grid"/>
    <w:basedOn w:val="a1"/>
    <w:uiPriority w:val="59"/>
    <w:rsid w:val="003D0D0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rsid w:val="00984E1D"/>
    <w:rPr>
      <w:rFonts w:ascii="Cambria" w:eastAsia="宋体" w:hAnsi="Cambria" w:cs="Times New Roman"/>
      <w:b/>
      <w:bCs/>
      <w:szCs w:val="28"/>
    </w:rPr>
  </w:style>
  <w:style w:type="character" w:customStyle="1" w:styleId="5Char">
    <w:name w:val="标题 5 Char"/>
    <w:basedOn w:val="a0"/>
    <w:link w:val="5"/>
    <w:uiPriority w:val="9"/>
    <w:rsid w:val="00984E1D"/>
    <w:rPr>
      <w:rFonts w:ascii="Calibri" w:eastAsia="宋体" w:hAnsi="Calibri" w:cs="Times New Roman"/>
      <w:b/>
      <w:bCs/>
      <w:szCs w:val="28"/>
    </w:rPr>
  </w:style>
  <w:style w:type="character" w:customStyle="1" w:styleId="6Char">
    <w:name w:val="标题 6 Char"/>
    <w:basedOn w:val="a0"/>
    <w:link w:val="6"/>
    <w:uiPriority w:val="9"/>
    <w:rsid w:val="00984E1D"/>
    <w:rPr>
      <w:rFonts w:asciiTheme="majorHAnsi" w:eastAsia="宋体" w:hAnsiTheme="majorHAnsi" w:cstheme="majorBidi"/>
      <w:b/>
      <w:bCs/>
      <w:kern w:val="0"/>
      <w:szCs w:val="24"/>
    </w:rPr>
  </w:style>
  <w:style w:type="character" w:customStyle="1" w:styleId="7Char">
    <w:name w:val="标题 7 Char"/>
    <w:basedOn w:val="a0"/>
    <w:link w:val="7"/>
    <w:uiPriority w:val="9"/>
    <w:rsid w:val="00984E1D"/>
    <w:rPr>
      <w:rFonts w:ascii="宋体" w:eastAsia="宋体" w:hAnsi="宋体" w:cs="宋体"/>
      <w:b/>
      <w:bCs/>
      <w:kern w:val="0"/>
      <w:sz w:val="24"/>
      <w:szCs w:val="24"/>
    </w:rPr>
  </w:style>
  <w:style w:type="character" w:customStyle="1" w:styleId="3Char1">
    <w:name w:val="标题 3 Char1"/>
    <w:basedOn w:val="a0"/>
    <w:uiPriority w:val="9"/>
    <w:rsid w:val="00984E1D"/>
    <w:rPr>
      <w:rFonts w:ascii="Calibri" w:eastAsia="宋体" w:hAnsi="Calibri" w:cs="Times New Roman"/>
      <w:b/>
      <w:bCs/>
      <w:szCs w:val="32"/>
    </w:rPr>
  </w:style>
  <w:style w:type="paragraph" w:styleId="TOC">
    <w:name w:val="TOC Heading"/>
    <w:basedOn w:val="10"/>
    <w:next w:val="a"/>
    <w:uiPriority w:val="39"/>
    <w:qFormat/>
    <w:rsid w:val="00984E1D"/>
    <w:pPr>
      <w:widowControl/>
      <w:spacing w:before="480" w:after="0" w:line="276" w:lineRule="auto"/>
      <w:outlineLvl w:val="9"/>
    </w:pPr>
    <w:rPr>
      <w:rFonts w:ascii="Cambria" w:eastAsia="宋体" w:hAnsi="Cambria"/>
      <w:color w:val="365F91"/>
      <w:kern w:val="0"/>
      <w:sz w:val="28"/>
      <w:szCs w:val="28"/>
    </w:rPr>
  </w:style>
  <w:style w:type="paragraph" w:styleId="af1">
    <w:name w:val="Salutation"/>
    <w:basedOn w:val="a"/>
    <w:next w:val="a"/>
    <w:link w:val="Char6"/>
    <w:uiPriority w:val="99"/>
    <w:rsid w:val="00984E1D"/>
    <w:rPr>
      <w:rFonts w:ascii="Times New Roman" w:hAnsi="Times New Roman"/>
      <w:szCs w:val="21"/>
    </w:rPr>
  </w:style>
  <w:style w:type="character" w:customStyle="1" w:styleId="Char6">
    <w:name w:val="称呼 Char"/>
    <w:basedOn w:val="a0"/>
    <w:link w:val="af1"/>
    <w:uiPriority w:val="99"/>
    <w:rsid w:val="00984E1D"/>
    <w:rPr>
      <w:rFonts w:ascii="Times New Roman" w:eastAsia="宋体" w:hAnsi="Times New Roman" w:cs="Times New Roman"/>
      <w:szCs w:val="21"/>
    </w:rPr>
  </w:style>
  <w:style w:type="character" w:customStyle="1" w:styleId="notnullcss1">
    <w:name w:val="notnullcss1"/>
    <w:basedOn w:val="a0"/>
    <w:uiPriority w:val="99"/>
    <w:rsid w:val="00984E1D"/>
    <w:rPr>
      <w:rFonts w:eastAsia="宋体" w:cs="Times New Roman"/>
      <w:color w:val="FF0000"/>
      <w:kern w:val="2"/>
      <w:sz w:val="24"/>
      <w:szCs w:val="24"/>
      <w:lang w:val="en-US" w:eastAsia="zh-CN" w:bidi="ar-SA"/>
    </w:rPr>
  </w:style>
  <w:style w:type="paragraph" w:customStyle="1" w:styleId="xl61">
    <w:name w:val="xl61"/>
    <w:basedOn w:val="a"/>
    <w:uiPriority w:val="99"/>
    <w:rsid w:val="00984E1D"/>
    <w:pPr>
      <w:widowControl/>
      <w:spacing w:before="100" w:after="100"/>
      <w:jc w:val="right"/>
    </w:pPr>
    <w:rPr>
      <w:rFonts w:ascii="Arial Unicode MS" w:eastAsia="Arial Unicode MS" w:hAnsi="Times New Roman"/>
      <w:kern w:val="0"/>
      <w:sz w:val="18"/>
      <w:szCs w:val="18"/>
    </w:rPr>
  </w:style>
  <w:style w:type="character" w:customStyle="1" w:styleId="Char10">
    <w:name w:val="批注主题 Char1"/>
    <w:basedOn w:val="Char1"/>
    <w:uiPriority w:val="99"/>
    <w:semiHidden/>
    <w:rsid w:val="00984E1D"/>
    <w:rPr>
      <w:rFonts w:ascii="Times New Roman" w:eastAsia="宋体" w:hAnsi="Times New Roman" w:cs="Times New Roman"/>
      <w:b/>
      <w:bCs/>
      <w:szCs w:val="21"/>
    </w:rPr>
  </w:style>
  <w:style w:type="paragraph" w:styleId="30">
    <w:name w:val="toc 3"/>
    <w:basedOn w:val="a"/>
    <w:next w:val="a"/>
    <w:autoRedefine/>
    <w:uiPriority w:val="39"/>
    <w:unhideWhenUsed/>
    <w:qFormat/>
    <w:rsid w:val="00984E1D"/>
    <w:pPr>
      <w:widowControl/>
      <w:spacing w:after="100" w:line="276" w:lineRule="auto"/>
      <w:ind w:left="440"/>
      <w:jc w:val="left"/>
    </w:pPr>
    <w:rPr>
      <w:kern w:val="0"/>
      <w:sz w:val="22"/>
    </w:rPr>
  </w:style>
  <w:style w:type="paragraph" w:styleId="af2">
    <w:name w:val="Plain Text"/>
    <w:basedOn w:val="a"/>
    <w:link w:val="Char7"/>
    <w:rsid w:val="00984E1D"/>
    <w:rPr>
      <w:rFonts w:ascii="宋体" w:hAnsi="Courier New"/>
      <w:szCs w:val="20"/>
    </w:rPr>
  </w:style>
  <w:style w:type="character" w:customStyle="1" w:styleId="Char7">
    <w:name w:val="纯文本 Char"/>
    <w:basedOn w:val="a0"/>
    <w:link w:val="af2"/>
    <w:rsid w:val="00984E1D"/>
    <w:rPr>
      <w:rFonts w:ascii="宋体" w:eastAsia="宋体" w:hAnsi="Courier New" w:cs="Times New Roman"/>
      <w:szCs w:val="20"/>
    </w:rPr>
  </w:style>
  <w:style w:type="character" w:customStyle="1" w:styleId="headline-content2">
    <w:name w:val="headline-content2"/>
    <w:basedOn w:val="a0"/>
    <w:rsid w:val="00984E1D"/>
    <w:rPr>
      <w:rFonts w:eastAsia="宋体" w:cs="Times New Roman"/>
      <w:kern w:val="2"/>
      <w:sz w:val="24"/>
      <w:szCs w:val="24"/>
      <w:lang w:val="en-US" w:eastAsia="zh-CN" w:bidi="ar-SA"/>
    </w:rPr>
  </w:style>
  <w:style w:type="paragraph" w:styleId="af3">
    <w:name w:val="Body Text"/>
    <w:basedOn w:val="a"/>
    <w:link w:val="Char8"/>
    <w:uiPriority w:val="99"/>
    <w:rsid w:val="00984E1D"/>
    <w:pPr>
      <w:spacing w:after="120"/>
    </w:pPr>
    <w:rPr>
      <w:rFonts w:ascii="Times New Roman" w:hAnsi="Times New Roman"/>
      <w:szCs w:val="21"/>
    </w:rPr>
  </w:style>
  <w:style w:type="character" w:customStyle="1" w:styleId="Char8">
    <w:name w:val="正文文本 Char"/>
    <w:basedOn w:val="a0"/>
    <w:link w:val="af3"/>
    <w:uiPriority w:val="99"/>
    <w:rsid w:val="00984E1D"/>
    <w:rPr>
      <w:rFonts w:ascii="Times New Roman" w:eastAsia="宋体" w:hAnsi="Times New Roman" w:cs="Times New Roman"/>
      <w:szCs w:val="21"/>
    </w:rPr>
  </w:style>
  <w:style w:type="paragraph" w:customStyle="1" w:styleId="write2">
    <w:name w:val="write2"/>
    <w:basedOn w:val="a"/>
    <w:uiPriority w:val="99"/>
    <w:rsid w:val="00984E1D"/>
    <w:pPr>
      <w:widowControl/>
      <w:tabs>
        <w:tab w:val="left" w:pos="709"/>
      </w:tabs>
      <w:overflowPunct w:val="0"/>
      <w:autoSpaceDE w:val="0"/>
      <w:autoSpaceDN w:val="0"/>
      <w:adjustRightInd w:val="0"/>
      <w:textAlignment w:val="baseline"/>
    </w:pPr>
    <w:rPr>
      <w:rFonts w:ascii="Helvetica-Narrow" w:hAnsi="Helvetica-Narrow"/>
      <w:kern w:val="0"/>
      <w:szCs w:val="24"/>
      <w:lang w:val="en-AU"/>
    </w:rPr>
  </w:style>
  <w:style w:type="paragraph" w:styleId="af4">
    <w:name w:val="Date"/>
    <w:basedOn w:val="a"/>
    <w:next w:val="a"/>
    <w:link w:val="Char9"/>
    <w:uiPriority w:val="99"/>
    <w:rsid w:val="00984E1D"/>
    <w:pPr>
      <w:ind w:leftChars="2500" w:left="100"/>
    </w:pPr>
    <w:rPr>
      <w:rFonts w:ascii="Times New Roman" w:hAnsi="Times New Roman"/>
      <w:szCs w:val="21"/>
    </w:rPr>
  </w:style>
  <w:style w:type="character" w:customStyle="1" w:styleId="Char9">
    <w:name w:val="日期 Char"/>
    <w:basedOn w:val="a0"/>
    <w:link w:val="af4"/>
    <w:uiPriority w:val="99"/>
    <w:rsid w:val="00984E1D"/>
    <w:rPr>
      <w:rFonts w:ascii="Times New Roman" w:eastAsia="宋体" w:hAnsi="Times New Roman" w:cs="Times New Roman"/>
      <w:szCs w:val="21"/>
    </w:rPr>
  </w:style>
  <w:style w:type="paragraph" w:styleId="af5">
    <w:name w:val="Note Heading"/>
    <w:basedOn w:val="a"/>
    <w:next w:val="a"/>
    <w:link w:val="Chara"/>
    <w:uiPriority w:val="99"/>
    <w:rsid w:val="00984E1D"/>
    <w:pPr>
      <w:jc w:val="center"/>
    </w:pPr>
    <w:rPr>
      <w:rFonts w:ascii="Times New Roman" w:hAnsi="Times New Roman"/>
      <w:szCs w:val="21"/>
    </w:rPr>
  </w:style>
  <w:style w:type="character" w:customStyle="1" w:styleId="Chara">
    <w:name w:val="注释标题 Char"/>
    <w:basedOn w:val="a0"/>
    <w:link w:val="af5"/>
    <w:uiPriority w:val="99"/>
    <w:rsid w:val="00984E1D"/>
    <w:rPr>
      <w:rFonts w:ascii="Times New Roman" w:eastAsia="宋体" w:hAnsi="Times New Roman" w:cs="Times New Roman"/>
      <w:szCs w:val="21"/>
    </w:rPr>
  </w:style>
  <w:style w:type="paragraph" w:styleId="af6">
    <w:name w:val="toa heading"/>
    <w:basedOn w:val="a"/>
    <w:next w:val="a"/>
    <w:semiHidden/>
    <w:rsid w:val="00984E1D"/>
    <w:pPr>
      <w:spacing w:before="120"/>
    </w:pPr>
    <w:rPr>
      <w:rFonts w:ascii="Arial" w:hAnsi="Arial"/>
      <w:b/>
      <w:bCs/>
      <w:szCs w:val="21"/>
    </w:rPr>
  </w:style>
  <w:style w:type="paragraph" w:customStyle="1" w:styleId="50">
    <w:name w:val="标题5"/>
    <w:basedOn w:val="a"/>
    <w:rsid w:val="00984E1D"/>
    <w:pPr>
      <w:keepNext/>
      <w:keepLines/>
      <w:spacing w:before="60" w:after="60"/>
      <w:ind w:hangingChars="200" w:hanging="420"/>
      <w:outlineLvl w:val="4"/>
    </w:pPr>
    <w:rPr>
      <w:rFonts w:ascii="宋体" w:hAnsi="宋体"/>
      <w:b/>
      <w:bCs/>
      <w:szCs w:val="21"/>
    </w:rPr>
  </w:style>
  <w:style w:type="paragraph" w:styleId="af7">
    <w:name w:val="Revision"/>
    <w:hidden/>
    <w:uiPriority w:val="99"/>
    <w:semiHidden/>
    <w:rsid w:val="00984E1D"/>
    <w:rPr>
      <w:rFonts w:ascii="Calibri" w:eastAsia="宋体" w:hAnsi="Calibri" w:cs="Times New Roman"/>
    </w:rPr>
  </w:style>
  <w:style w:type="character" w:customStyle="1" w:styleId="Charb">
    <w:name w:val="正文的样式 Char"/>
    <w:basedOn w:val="a0"/>
    <w:link w:val="af8"/>
    <w:rsid w:val="00984E1D"/>
    <w:rPr>
      <w:szCs w:val="24"/>
    </w:rPr>
  </w:style>
  <w:style w:type="paragraph" w:customStyle="1" w:styleId="af8">
    <w:name w:val="正文的样式"/>
    <w:basedOn w:val="a"/>
    <w:link w:val="Charb"/>
    <w:qFormat/>
    <w:rsid w:val="00984E1D"/>
    <w:pPr>
      <w:spacing w:before="100" w:after="100"/>
    </w:pPr>
    <w:rPr>
      <w:rFonts w:asciiTheme="minorHAnsi" w:eastAsiaTheme="minorEastAsia" w:hAnsiTheme="minorHAnsi" w:cstheme="minorBidi"/>
      <w:szCs w:val="24"/>
    </w:rPr>
  </w:style>
  <w:style w:type="paragraph" w:styleId="af9">
    <w:name w:val="Document Map"/>
    <w:basedOn w:val="a"/>
    <w:link w:val="Charc"/>
    <w:uiPriority w:val="99"/>
    <w:semiHidden/>
    <w:unhideWhenUsed/>
    <w:rsid w:val="00984E1D"/>
    <w:rPr>
      <w:rFonts w:ascii="宋体"/>
      <w:sz w:val="18"/>
      <w:szCs w:val="18"/>
    </w:rPr>
  </w:style>
  <w:style w:type="character" w:customStyle="1" w:styleId="Charc">
    <w:name w:val="文档结构图 Char"/>
    <w:basedOn w:val="a0"/>
    <w:link w:val="af9"/>
    <w:uiPriority w:val="99"/>
    <w:semiHidden/>
    <w:rsid w:val="00984E1D"/>
    <w:rPr>
      <w:rFonts w:ascii="宋体" w:eastAsia="宋体" w:hAnsi="Calibri" w:cs="Times New Roman"/>
      <w:sz w:val="18"/>
      <w:szCs w:val="18"/>
    </w:rPr>
  </w:style>
  <w:style w:type="numbering" w:customStyle="1" w:styleId="1">
    <w:name w:val="样式1"/>
    <w:uiPriority w:val="99"/>
    <w:rsid w:val="00984E1D"/>
    <w:pPr>
      <w:numPr>
        <w:numId w:val="45"/>
      </w:numPr>
    </w:pPr>
  </w:style>
  <w:style w:type="paragraph" w:styleId="afa">
    <w:name w:val="Title"/>
    <w:basedOn w:val="a"/>
    <w:next w:val="a"/>
    <w:link w:val="Chard"/>
    <w:uiPriority w:val="10"/>
    <w:qFormat/>
    <w:rsid w:val="00984E1D"/>
    <w:pPr>
      <w:spacing w:before="240" w:after="60"/>
      <w:jc w:val="center"/>
      <w:outlineLvl w:val="0"/>
    </w:pPr>
    <w:rPr>
      <w:rFonts w:asciiTheme="majorHAnsi" w:hAnsiTheme="majorHAnsi" w:cstheme="majorBidi"/>
      <w:b/>
      <w:bCs/>
      <w:sz w:val="32"/>
      <w:szCs w:val="32"/>
    </w:rPr>
  </w:style>
  <w:style w:type="character" w:customStyle="1" w:styleId="Chard">
    <w:name w:val="标题 Char"/>
    <w:basedOn w:val="a0"/>
    <w:link w:val="afa"/>
    <w:uiPriority w:val="10"/>
    <w:rsid w:val="00984E1D"/>
    <w:rPr>
      <w:rFonts w:asciiTheme="majorHAnsi" w:eastAsia="宋体" w:hAnsiTheme="majorHAnsi" w:cstheme="majorBidi"/>
      <w:b/>
      <w:bCs/>
      <w:sz w:val="32"/>
      <w:szCs w:val="32"/>
    </w:rPr>
  </w:style>
  <w:style w:type="paragraph" w:styleId="afb">
    <w:name w:val="No Spacing"/>
    <w:uiPriority w:val="1"/>
    <w:qFormat/>
    <w:rsid w:val="00984E1D"/>
    <w:pPr>
      <w:widowControl w:val="0"/>
      <w:jc w:val="both"/>
    </w:pPr>
    <w:rPr>
      <w:rFonts w:ascii="Calibri" w:eastAsia="宋体" w:hAnsi="Calibri" w:cs="Times New Roman"/>
    </w:rPr>
  </w:style>
  <w:style w:type="paragraph" w:styleId="40">
    <w:name w:val="toc 4"/>
    <w:basedOn w:val="a"/>
    <w:next w:val="a"/>
    <w:autoRedefine/>
    <w:uiPriority w:val="39"/>
    <w:unhideWhenUsed/>
    <w:rsid w:val="00984E1D"/>
    <w:pPr>
      <w:ind w:leftChars="600" w:left="1260"/>
    </w:pPr>
    <w:rPr>
      <w:rFonts w:asciiTheme="minorHAnsi" w:eastAsiaTheme="minorEastAsia" w:hAnsiTheme="minorHAnsi" w:cstheme="minorBidi"/>
    </w:rPr>
  </w:style>
  <w:style w:type="paragraph" w:styleId="51">
    <w:name w:val="toc 5"/>
    <w:basedOn w:val="a"/>
    <w:next w:val="a"/>
    <w:autoRedefine/>
    <w:uiPriority w:val="39"/>
    <w:unhideWhenUsed/>
    <w:rsid w:val="00984E1D"/>
    <w:pPr>
      <w:ind w:leftChars="800" w:left="1680"/>
    </w:pPr>
    <w:rPr>
      <w:rFonts w:asciiTheme="minorHAnsi" w:eastAsiaTheme="minorEastAsia" w:hAnsiTheme="minorHAnsi" w:cstheme="minorBidi"/>
    </w:rPr>
  </w:style>
  <w:style w:type="paragraph" w:styleId="60">
    <w:name w:val="toc 6"/>
    <w:basedOn w:val="a"/>
    <w:next w:val="a"/>
    <w:autoRedefine/>
    <w:uiPriority w:val="39"/>
    <w:unhideWhenUsed/>
    <w:rsid w:val="00984E1D"/>
    <w:pPr>
      <w:ind w:leftChars="1000" w:left="2100"/>
    </w:pPr>
    <w:rPr>
      <w:rFonts w:asciiTheme="minorHAnsi" w:eastAsiaTheme="minorEastAsia" w:hAnsiTheme="minorHAnsi" w:cstheme="minorBidi"/>
    </w:rPr>
  </w:style>
  <w:style w:type="paragraph" w:styleId="70">
    <w:name w:val="toc 7"/>
    <w:basedOn w:val="a"/>
    <w:next w:val="a"/>
    <w:autoRedefine/>
    <w:uiPriority w:val="39"/>
    <w:unhideWhenUsed/>
    <w:rsid w:val="00984E1D"/>
    <w:pPr>
      <w:ind w:leftChars="1200" w:left="2520"/>
    </w:pPr>
    <w:rPr>
      <w:rFonts w:asciiTheme="minorHAnsi" w:eastAsiaTheme="minorEastAsia" w:hAnsiTheme="minorHAnsi" w:cstheme="minorBidi"/>
    </w:rPr>
  </w:style>
  <w:style w:type="paragraph" w:styleId="8">
    <w:name w:val="toc 8"/>
    <w:basedOn w:val="a"/>
    <w:next w:val="a"/>
    <w:autoRedefine/>
    <w:uiPriority w:val="39"/>
    <w:unhideWhenUsed/>
    <w:rsid w:val="00984E1D"/>
    <w:pPr>
      <w:ind w:leftChars="1400" w:left="2940"/>
    </w:pPr>
    <w:rPr>
      <w:rFonts w:asciiTheme="minorHAnsi" w:eastAsiaTheme="minorEastAsia" w:hAnsiTheme="minorHAnsi" w:cstheme="minorBidi"/>
    </w:rPr>
  </w:style>
  <w:style w:type="paragraph" w:styleId="9">
    <w:name w:val="toc 9"/>
    <w:basedOn w:val="a"/>
    <w:next w:val="a"/>
    <w:autoRedefine/>
    <w:uiPriority w:val="39"/>
    <w:unhideWhenUsed/>
    <w:rsid w:val="00984E1D"/>
    <w:pPr>
      <w:ind w:leftChars="1600" w:left="3360"/>
    </w:pPr>
    <w:rPr>
      <w:rFonts w:asciiTheme="minorHAnsi" w:eastAsiaTheme="minorEastAsia" w:hAnsiTheme="minorHAnsi" w:cstheme="minorBidi"/>
    </w:rPr>
  </w:style>
  <w:style w:type="paragraph" w:styleId="afc">
    <w:name w:val="Normal (Web)"/>
    <w:basedOn w:val="a"/>
    <w:uiPriority w:val="99"/>
    <w:rsid w:val="00984E1D"/>
    <w:pPr>
      <w:widowControl/>
      <w:spacing w:before="100" w:beforeAutospacing="1" w:after="100" w:afterAutospacing="1"/>
      <w:jc w:val="left"/>
    </w:pPr>
    <w:rPr>
      <w:rFonts w:ascii="宋体" w:hAnsi="宋体" w:cs="宋体"/>
      <w:kern w:val="0"/>
      <w:sz w:val="24"/>
      <w:szCs w:val="24"/>
    </w:rPr>
  </w:style>
  <w:style w:type="paragraph" w:customStyle="1" w:styleId="31">
    <w:name w:val="标题  3"/>
    <w:basedOn w:val="a"/>
    <w:next w:val="a"/>
    <w:link w:val="3Char0"/>
    <w:qFormat/>
    <w:rsid w:val="00984E1D"/>
    <w:pPr>
      <w:keepNext/>
      <w:keepLines/>
      <w:spacing w:before="100" w:beforeAutospacing="1" w:after="100" w:afterAutospacing="1" w:line="415" w:lineRule="auto"/>
    </w:pPr>
    <w:rPr>
      <w:rFonts w:ascii="Times New Roman" w:hAnsi="Times New Roman"/>
      <w:b/>
      <w:szCs w:val="24"/>
    </w:rPr>
  </w:style>
  <w:style w:type="character" w:customStyle="1" w:styleId="3Char0">
    <w:name w:val="标题  3 Char"/>
    <w:basedOn w:val="a0"/>
    <w:link w:val="31"/>
    <w:rsid w:val="00984E1D"/>
    <w:rPr>
      <w:rFonts w:ascii="Times New Roman" w:eastAsia="宋体" w:hAnsi="Times New Roman" w:cs="Times New Roman"/>
      <w:b/>
      <w:szCs w:val="24"/>
    </w:rPr>
  </w:style>
  <w:style w:type="paragraph" w:styleId="12">
    <w:name w:val="index 1"/>
    <w:basedOn w:val="a"/>
    <w:next w:val="a"/>
    <w:autoRedefine/>
    <w:semiHidden/>
    <w:rsid w:val="00984E1D"/>
    <w:pPr>
      <w:widowControl/>
      <w:ind w:firstLineChars="200" w:firstLine="420"/>
      <w:jc w:val="left"/>
    </w:pPr>
    <w:rPr>
      <w:rFonts w:ascii="宋体" w:hAnsi="宋体"/>
      <w:color w:val="000000"/>
      <w:kern w:val="0"/>
      <w:szCs w:val="21"/>
    </w:rPr>
  </w:style>
  <w:style w:type="character" w:customStyle="1" w:styleId="span">
    <w:name w:val="span_"/>
    <w:basedOn w:val="a0"/>
    <w:rsid w:val="00984E1D"/>
  </w:style>
  <w:style w:type="paragraph" w:styleId="afd">
    <w:name w:val="Normal Indent"/>
    <w:basedOn w:val="a"/>
    <w:rsid w:val="00984E1D"/>
    <w:pPr>
      <w:ind w:firstLineChars="200" w:firstLine="420"/>
    </w:pPr>
    <w:rPr>
      <w:rFonts w:ascii="Times New Roman" w:hAnsi="Times New Roman"/>
      <w:szCs w:val="21"/>
    </w:rPr>
  </w:style>
  <w:style w:type="paragraph" w:styleId="32">
    <w:name w:val="List Bullet 3"/>
    <w:basedOn w:val="a"/>
    <w:rsid w:val="00984E1D"/>
    <w:pPr>
      <w:tabs>
        <w:tab w:val="left" w:pos="1200"/>
      </w:tabs>
    </w:pPr>
    <w:rPr>
      <w:rFonts w:ascii="Times New Roman" w:hAnsi="Times New Roman"/>
      <w:szCs w:val="21"/>
    </w:rPr>
  </w:style>
  <w:style w:type="character" w:customStyle="1" w:styleId="13">
    <w:name w:val="批注主题 字符1"/>
    <w:basedOn w:val="Char1"/>
    <w:uiPriority w:val="99"/>
    <w:semiHidden/>
    <w:rsid w:val="00984E1D"/>
    <w:rPr>
      <w:rFonts w:ascii="Times New Roman" w:eastAsia="宋体" w:hAnsi="Times New Roman" w:cs="Times New Roman"/>
      <w:b/>
      <w:bCs/>
      <w:szCs w:val="21"/>
    </w:rPr>
  </w:style>
  <w:style w:type="character" w:customStyle="1" w:styleId="4Char1">
    <w:name w:val="标题 4 Char1"/>
    <w:basedOn w:val="a0"/>
    <w:uiPriority w:val="9"/>
    <w:rsid w:val="00984E1D"/>
    <w:rPr>
      <w:rFonts w:asciiTheme="minorEastAsia" w:hAnsiTheme="minorEastAsia" w:cs="Times New Roman"/>
      <w:b/>
      <w:bCs/>
      <w:szCs w:val="28"/>
    </w:rPr>
  </w:style>
  <w:style w:type="table" w:customStyle="1" w:styleId="21">
    <w:name w:val="无格式表格 21"/>
    <w:basedOn w:val="a1"/>
    <w:uiPriority w:val="42"/>
    <w:rsid w:val="00984E1D"/>
    <w:rPr>
      <w:rFonts w:ascii="Calibri" w:eastAsia="宋体" w:hAnsi="Calibri" w:cs="Times New Roman"/>
      <w:kern w:val="0"/>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a"/>
    <w:uiPriority w:val="1"/>
    <w:qFormat/>
    <w:rsid w:val="00984E1D"/>
    <w:pPr>
      <w:autoSpaceDE w:val="0"/>
      <w:autoSpaceDN w:val="0"/>
      <w:spacing w:after="160" w:line="259" w:lineRule="auto"/>
      <w:jc w:val="left"/>
    </w:pPr>
    <w:rPr>
      <w:rFonts w:ascii="Noto Sans CJK JP Regular" w:eastAsia="Noto Sans CJK JP Regular" w:hAnsi="Noto Sans CJK JP Regular" w:cs="Noto Sans CJK JP Regular"/>
      <w:kern w:val="0"/>
      <w:sz w:val="22"/>
      <w:lang w:eastAsia="en-US"/>
    </w:rPr>
  </w:style>
  <w:style w:type="paragraph" w:customStyle="1" w:styleId="afe">
    <w:name w:val="文字"/>
    <w:basedOn w:val="a"/>
    <w:link w:val="Chare"/>
    <w:qFormat/>
    <w:rsid w:val="00914384"/>
    <w:pPr>
      <w:spacing w:before="100" w:after="100"/>
      <w:ind w:firstLineChars="200" w:firstLine="420"/>
    </w:pPr>
    <w:rPr>
      <w:rFonts w:ascii="Times New Roman" w:hAnsi="Times New Roman" w:cstheme="minorBidi"/>
      <w:szCs w:val="24"/>
    </w:rPr>
  </w:style>
  <w:style w:type="character" w:customStyle="1" w:styleId="Chare">
    <w:name w:val="文字 Char"/>
    <w:basedOn w:val="a0"/>
    <w:link w:val="afe"/>
    <w:rsid w:val="00914384"/>
    <w:rPr>
      <w:rFonts w:ascii="Times New Roman" w:eastAsia="宋体"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37368">
      <w:bodyDiv w:val="1"/>
      <w:marLeft w:val="0"/>
      <w:marRight w:val="0"/>
      <w:marTop w:val="0"/>
      <w:marBottom w:val="0"/>
      <w:divBdr>
        <w:top w:val="none" w:sz="0" w:space="0" w:color="auto"/>
        <w:left w:val="none" w:sz="0" w:space="0" w:color="auto"/>
        <w:bottom w:val="none" w:sz="0" w:space="0" w:color="auto"/>
        <w:right w:val="none" w:sz="0" w:space="0" w:color="auto"/>
      </w:divBdr>
    </w:div>
    <w:div w:id="344484447">
      <w:bodyDiv w:val="1"/>
      <w:marLeft w:val="0"/>
      <w:marRight w:val="0"/>
      <w:marTop w:val="0"/>
      <w:marBottom w:val="0"/>
      <w:divBdr>
        <w:top w:val="none" w:sz="0" w:space="0" w:color="auto"/>
        <w:left w:val="none" w:sz="0" w:space="0" w:color="auto"/>
        <w:bottom w:val="none" w:sz="0" w:space="0" w:color="auto"/>
        <w:right w:val="none" w:sz="0" w:space="0" w:color="auto"/>
      </w:divBdr>
    </w:div>
    <w:div w:id="1092164811">
      <w:bodyDiv w:val="1"/>
      <w:marLeft w:val="0"/>
      <w:marRight w:val="0"/>
      <w:marTop w:val="0"/>
      <w:marBottom w:val="0"/>
      <w:divBdr>
        <w:top w:val="none" w:sz="0" w:space="0" w:color="auto"/>
        <w:left w:val="none" w:sz="0" w:space="0" w:color="auto"/>
        <w:bottom w:val="none" w:sz="0" w:space="0" w:color="auto"/>
        <w:right w:val="none" w:sz="0" w:space="0" w:color="auto"/>
      </w:divBdr>
    </w:div>
    <w:div w:id="1097679275">
      <w:bodyDiv w:val="1"/>
      <w:marLeft w:val="0"/>
      <w:marRight w:val="0"/>
      <w:marTop w:val="0"/>
      <w:marBottom w:val="0"/>
      <w:divBdr>
        <w:top w:val="none" w:sz="0" w:space="0" w:color="auto"/>
        <w:left w:val="none" w:sz="0" w:space="0" w:color="auto"/>
        <w:bottom w:val="none" w:sz="0" w:space="0" w:color="auto"/>
        <w:right w:val="none" w:sz="0" w:space="0" w:color="auto"/>
      </w:divBdr>
    </w:div>
    <w:div w:id="1142574854">
      <w:bodyDiv w:val="1"/>
      <w:marLeft w:val="0"/>
      <w:marRight w:val="0"/>
      <w:marTop w:val="0"/>
      <w:marBottom w:val="0"/>
      <w:divBdr>
        <w:top w:val="none" w:sz="0" w:space="0" w:color="auto"/>
        <w:left w:val="none" w:sz="0" w:space="0" w:color="auto"/>
        <w:bottom w:val="none" w:sz="0" w:space="0" w:color="auto"/>
        <w:right w:val="none" w:sz="0" w:space="0" w:color="auto"/>
      </w:divBdr>
    </w:div>
    <w:div w:id="1309824982">
      <w:bodyDiv w:val="1"/>
      <w:marLeft w:val="0"/>
      <w:marRight w:val="0"/>
      <w:marTop w:val="0"/>
      <w:marBottom w:val="0"/>
      <w:divBdr>
        <w:top w:val="none" w:sz="0" w:space="0" w:color="auto"/>
        <w:left w:val="none" w:sz="0" w:space="0" w:color="auto"/>
        <w:bottom w:val="none" w:sz="0" w:space="0" w:color="auto"/>
        <w:right w:val="none" w:sz="0" w:space="0" w:color="auto"/>
      </w:divBdr>
    </w:div>
    <w:div w:id="1335954045">
      <w:bodyDiv w:val="1"/>
      <w:marLeft w:val="0"/>
      <w:marRight w:val="0"/>
      <w:marTop w:val="0"/>
      <w:marBottom w:val="0"/>
      <w:divBdr>
        <w:top w:val="none" w:sz="0" w:space="0" w:color="auto"/>
        <w:left w:val="none" w:sz="0" w:space="0" w:color="auto"/>
        <w:bottom w:val="none" w:sz="0" w:space="0" w:color="auto"/>
        <w:right w:val="none" w:sz="0" w:space="0" w:color="auto"/>
      </w:divBdr>
    </w:div>
    <w:div w:id="210183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22222222222222222222222222222"/>
        <w:category>
          <w:name w:val="常规"/>
          <w:gallery w:val="placeholder"/>
        </w:category>
        <w:types>
          <w:type w:val="bbPlcHdr"/>
        </w:types>
        <w:behaviors>
          <w:behavior w:val="content"/>
        </w:behaviors>
        <w:guid w:val="{0EEA030D-8A18-4598-BB0F-8CDC89D3EAFB}"/>
      </w:docPartPr>
      <w:docPartBody>
        <w:p w:rsidR="0007579C" w:rsidRDefault="0007579C">
          <w:r w:rsidRPr="000B6370">
            <w:rPr>
              <w:rStyle w:val="a3"/>
              <w:color w:val="333399"/>
              <w:u w:val="single"/>
            </w:rPr>
            <w:t xml:space="preserve">　　　</w:t>
          </w:r>
        </w:p>
      </w:docPartBody>
    </w:docPart>
    <w:docPart>
      <w:docPartPr>
        <w:name w:val="9A66EAFB8A42435BB5A5572B549BF76C"/>
        <w:category>
          <w:name w:val="常规"/>
          <w:gallery w:val="placeholder"/>
        </w:category>
        <w:types>
          <w:type w:val="bbPlcHdr"/>
        </w:types>
        <w:behaviors>
          <w:behavior w:val="content"/>
        </w:behaviors>
        <w:guid w:val="{75599F31-3BA4-4C2E-AF06-4B8DE5E0D3EC}"/>
      </w:docPartPr>
      <w:docPartBody>
        <w:p w:rsidR="009E7073" w:rsidRDefault="00156079" w:rsidP="00156079">
          <w:pPr>
            <w:pStyle w:val="9A66EAFB8A42435BB5A5572B549BF76C"/>
          </w:pPr>
          <w:r w:rsidRPr="007B223E">
            <w:rPr>
              <w:rStyle w:val="a3"/>
            </w:rPr>
            <w:t xml:space="preserve">　</w:t>
          </w:r>
        </w:p>
      </w:docPartBody>
    </w:docPart>
    <w:docPart>
      <w:docPartPr>
        <w:name w:val="576D3F469115417591232303721AF806"/>
        <w:category>
          <w:name w:val="常规"/>
          <w:gallery w:val="placeholder"/>
        </w:category>
        <w:types>
          <w:type w:val="bbPlcHdr"/>
        </w:types>
        <w:behaviors>
          <w:behavior w:val="content"/>
        </w:behaviors>
        <w:guid w:val="{9AC85839-0717-46CB-AB16-E137D1A53DD7}"/>
      </w:docPartPr>
      <w:docPartBody>
        <w:p w:rsidR="009E7073" w:rsidRDefault="00156079" w:rsidP="00156079">
          <w:pPr>
            <w:pStyle w:val="576D3F469115417591232303721AF806"/>
          </w:pPr>
          <w:r w:rsidRPr="007B223E">
            <w:rPr>
              <w:rStyle w:val="a3"/>
            </w:rPr>
            <w:t xml:space="preserve">　</w:t>
          </w:r>
        </w:p>
      </w:docPartBody>
    </w:docPart>
    <w:docPart>
      <w:docPartPr>
        <w:name w:val="B9C0F4BF53F8492F9E7F588F7192381E"/>
        <w:category>
          <w:name w:val="常规"/>
          <w:gallery w:val="placeholder"/>
        </w:category>
        <w:types>
          <w:type w:val="bbPlcHdr"/>
        </w:types>
        <w:behaviors>
          <w:behavior w:val="content"/>
        </w:behaviors>
        <w:guid w:val="{1F86EF9D-8055-41B3-95AD-5F449FF94F54}"/>
      </w:docPartPr>
      <w:docPartBody>
        <w:p w:rsidR="009E7073" w:rsidRDefault="00156079" w:rsidP="00156079">
          <w:pPr>
            <w:pStyle w:val="B9C0F4BF53F8492F9E7F588F7192381E"/>
          </w:pPr>
          <w:r w:rsidRPr="000B6370">
            <w:rPr>
              <w:rStyle w:val="a3"/>
              <w:color w:val="333399"/>
              <w:u w:val="single"/>
            </w:rPr>
            <w:t xml:space="preserve">　　　</w:t>
          </w:r>
        </w:p>
      </w:docPartBody>
    </w:docPart>
    <w:docPart>
      <w:docPartPr>
        <w:name w:val="6902A52C6B7B40F28553B8EBB0BA362C"/>
        <w:category>
          <w:name w:val="常规"/>
          <w:gallery w:val="placeholder"/>
        </w:category>
        <w:types>
          <w:type w:val="bbPlcHdr"/>
        </w:types>
        <w:behaviors>
          <w:behavior w:val="content"/>
        </w:behaviors>
        <w:guid w:val="{0C9C8E2B-EA87-42C0-9145-2BAD313DE977}"/>
      </w:docPartPr>
      <w:docPartBody>
        <w:p w:rsidR="009E7073" w:rsidRDefault="00156079" w:rsidP="00156079">
          <w:pPr>
            <w:pStyle w:val="6902A52C6B7B40F28553B8EBB0BA362C"/>
          </w:pPr>
          <w:r w:rsidRPr="000B6370">
            <w:rPr>
              <w:rStyle w:val="a3"/>
              <w:color w:val="333399"/>
              <w:u w:val="single"/>
            </w:rPr>
            <w:t xml:space="preserve">　　　</w:t>
          </w:r>
        </w:p>
      </w:docPartBody>
    </w:docPart>
    <w:docPart>
      <w:docPartPr>
        <w:name w:val="4D119A817BDD4B5B8E748AF3206DDD87"/>
        <w:category>
          <w:name w:val="常规"/>
          <w:gallery w:val="placeholder"/>
        </w:category>
        <w:types>
          <w:type w:val="bbPlcHdr"/>
        </w:types>
        <w:behaviors>
          <w:behavior w:val="content"/>
        </w:behaviors>
        <w:guid w:val="{690BAF9F-0D0C-4DCB-B224-915527918827}"/>
      </w:docPartPr>
      <w:docPartBody>
        <w:p w:rsidR="009E7073" w:rsidRDefault="00156079" w:rsidP="00156079">
          <w:pPr>
            <w:pStyle w:val="4D119A817BDD4B5B8E748AF3206DDD87"/>
          </w:pPr>
          <w:r w:rsidRPr="000B6370">
            <w:rPr>
              <w:rStyle w:val="a3"/>
              <w:color w:val="333399"/>
              <w:u w:val="single"/>
            </w:rPr>
            <w:t xml:space="preserve">　　　</w:t>
          </w:r>
        </w:p>
      </w:docPartBody>
    </w:docPart>
    <w:docPart>
      <w:docPartPr>
        <w:name w:val="A60BB4275C6746A1AC333D39DB16620B"/>
        <w:category>
          <w:name w:val="常规"/>
          <w:gallery w:val="placeholder"/>
        </w:category>
        <w:types>
          <w:type w:val="bbPlcHdr"/>
        </w:types>
        <w:behaviors>
          <w:behavior w:val="content"/>
        </w:behaviors>
        <w:guid w:val="{5A1B6A86-1BE0-47F6-BEF2-4B5BB6443315}"/>
      </w:docPartPr>
      <w:docPartBody>
        <w:p w:rsidR="009E7073" w:rsidRDefault="00156079" w:rsidP="00156079">
          <w:pPr>
            <w:pStyle w:val="A60BB4275C6746A1AC333D39DB16620B"/>
          </w:pPr>
          <w:r w:rsidRPr="000B6370">
            <w:rPr>
              <w:rStyle w:val="a3"/>
              <w:color w:val="333399"/>
              <w:u w:val="single"/>
            </w:rPr>
            <w:t xml:space="preserve">　　　</w:t>
          </w:r>
        </w:p>
      </w:docPartBody>
    </w:docPart>
    <w:docPart>
      <w:docPartPr>
        <w:name w:val="84213F5900F54437A61DEEC10E333336"/>
        <w:category>
          <w:name w:val="常规"/>
          <w:gallery w:val="placeholder"/>
        </w:category>
        <w:types>
          <w:type w:val="bbPlcHdr"/>
        </w:types>
        <w:behaviors>
          <w:behavior w:val="content"/>
        </w:behaviors>
        <w:guid w:val="{D76C46FF-35A5-4198-812D-050DF28E45F1}"/>
      </w:docPartPr>
      <w:docPartBody>
        <w:p w:rsidR="009E7073" w:rsidRDefault="00156079" w:rsidP="00156079">
          <w:pPr>
            <w:pStyle w:val="84213F5900F54437A61DEEC10E333336"/>
          </w:pPr>
          <w:r w:rsidRPr="000B6370">
            <w:rPr>
              <w:rStyle w:val="a3"/>
              <w:color w:val="333399"/>
              <w:u w:val="single"/>
            </w:rPr>
            <w:t xml:space="preserve">　　　</w:t>
          </w:r>
        </w:p>
      </w:docPartBody>
    </w:docPart>
    <w:docPart>
      <w:docPartPr>
        <w:name w:val="6D5A8661F3994EF4AD4EA782D1C87602"/>
        <w:category>
          <w:name w:val="常规"/>
          <w:gallery w:val="placeholder"/>
        </w:category>
        <w:types>
          <w:type w:val="bbPlcHdr"/>
        </w:types>
        <w:behaviors>
          <w:behavior w:val="content"/>
        </w:behaviors>
        <w:guid w:val="{EA249806-BF87-4034-A9A7-BFEA11457883}"/>
      </w:docPartPr>
      <w:docPartBody>
        <w:p w:rsidR="009E7073" w:rsidRDefault="00156079" w:rsidP="00156079">
          <w:pPr>
            <w:pStyle w:val="6D5A8661F3994EF4AD4EA782D1C87602"/>
          </w:pPr>
          <w:r w:rsidRPr="000B6370">
            <w:rPr>
              <w:rStyle w:val="a3"/>
              <w:color w:val="333399"/>
              <w:u w:val="single"/>
            </w:rPr>
            <w:t xml:space="preserve">　　　</w:t>
          </w:r>
        </w:p>
      </w:docPartBody>
    </w:docPart>
    <w:docPart>
      <w:docPartPr>
        <w:name w:val="DefaultPlaceholder_1081868574"/>
        <w:category>
          <w:name w:val="常规"/>
          <w:gallery w:val="placeholder"/>
        </w:category>
        <w:types>
          <w:type w:val="bbPlcHdr"/>
        </w:types>
        <w:behaviors>
          <w:behavior w:val="content"/>
        </w:behaviors>
        <w:guid w:val="{6AF79C18-BDBC-4F6B-B3AE-6494E8A51D1A}"/>
      </w:docPartPr>
      <w:docPartBody>
        <w:p w:rsidR="009E7073" w:rsidRDefault="00156079">
          <w:r w:rsidRPr="00FF4B8B">
            <w:rPr>
              <w:rStyle w:val="a3"/>
            </w:rPr>
            <w:t>单击此处输入文字。</w:t>
          </w:r>
        </w:p>
      </w:docPartBody>
    </w:docPart>
    <w:docPart>
      <w:docPartPr>
        <w:name w:val="8395DFF1BD86465897B8CEAC9C320B46"/>
        <w:category>
          <w:name w:val="常规"/>
          <w:gallery w:val="placeholder"/>
        </w:category>
        <w:types>
          <w:type w:val="bbPlcHdr"/>
        </w:types>
        <w:behaviors>
          <w:behavior w:val="content"/>
        </w:behaviors>
        <w:guid w:val="{14338E94-1C5F-456E-B2CD-C272C43F7B21}"/>
      </w:docPartPr>
      <w:docPartBody>
        <w:p w:rsidR="009E7073" w:rsidRDefault="00156079" w:rsidP="00156079">
          <w:pPr>
            <w:pStyle w:val="8395DFF1BD86465897B8CEAC9C320B46"/>
          </w:pPr>
          <w:r w:rsidRPr="000B6370">
            <w:rPr>
              <w:rStyle w:val="a3"/>
              <w:color w:val="333399"/>
              <w:u w:val="single"/>
            </w:rPr>
            <w:t xml:space="preserve">　　　</w:t>
          </w:r>
        </w:p>
      </w:docPartBody>
    </w:docPart>
    <w:docPart>
      <w:docPartPr>
        <w:name w:val="F9795422C42543DA91515AFB6E3B7D8B"/>
        <w:category>
          <w:name w:val="常规"/>
          <w:gallery w:val="placeholder"/>
        </w:category>
        <w:types>
          <w:type w:val="bbPlcHdr"/>
        </w:types>
        <w:behaviors>
          <w:behavior w:val="content"/>
        </w:behaviors>
        <w:guid w:val="{AAA05678-4F08-4EC2-826B-C051DEF5EFDC}"/>
      </w:docPartPr>
      <w:docPartBody>
        <w:p w:rsidR="009E7073" w:rsidRDefault="009E7073" w:rsidP="009E7073">
          <w:pPr>
            <w:pStyle w:val="F9795422C42543DA91515AFB6E3B7D8B"/>
          </w:pPr>
          <w:r w:rsidRPr="000B6370">
            <w:rPr>
              <w:rStyle w:val="a3"/>
              <w:color w:val="333399"/>
              <w:u w:val="single"/>
            </w:rPr>
            <w:t xml:space="preserve">　　　</w:t>
          </w:r>
        </w:p>
      </w:docPartBody>
    </w:docPart>
    <w:docPart>
      <w:docPartPr>
        <w:name w:val="802A7ADC69974E11B7328EF2D5CBF90D"/>
        <w:category>
          <w:name w:val="常规"/>
          <w:gallery w:val="placeholder"/>
        </w:category>
        <w:types>
          <w:type w:val="bbPlcHdr"/>
        </w:types>
        <w:behaviors>
          <w:behavior w:val="content"/>
        </w:behaviors>
        <w:guid w:val="{7434BFF8-2010-40D0-86E6-F03F4DD4DFA9}"/>
      </w:docPartPr>
      <w:docPartBody>
        <w:p w:rsidR="009E7073" w:rsidRDefault="009E7073" w:rsidP="009E7073">
          <w:pPr>
            <w:pStyle w:val="802A7ADC69974E11B7328EF2D5CBF90D"/>
          </w:pPr>
          <w:r w:rsidRPr="000B6370">
            <w:rPr>
              <w:rStyle w:val="a3"/>
              <w:color w:val="333399"/>
              <w:u w:val="single"/>
            </w:rPr>
            <w:t xml:space="preserve">　　　</w:t>
          </w:r>
        </w:p>
      </w:docPartBody>
    </w:docPart>
    <w:docPart>
      <w:docPartPr>
        <w:name w:val="23B4655E3B974275A7CCD41EA6B76B75"/>
        <w:category>
          <w:name w:val="常规"/>
          <w:gallery w:val="placeholder"/>
        </w:category>
        <w:types>
          <w:type w:val="bbPlcHdr"/>
        </w:types>
        <w:behaviors>
          <w:behavior w:val="content"/>
        </w:behaviors>
        <w:guid w:val="{FD76E3DA-872F-43B1-8D8C-A1FE6DA10C33}"/>
      </w:docPartPr>
      <w:docPartBody>
        <w:p w:rsidR="009E7073" w:rsidRDefault="009E7073" w:rsidP="009E7073">
          <w:pPr>
            <w:pStyle w:val="23B4655E3B974275A7CCD41EA6B76B75"/>
          </w:pPr>
          <w:r w:rsidRPr="000B6370">
            <w:rPr>
              <w:rStyle w:val="a3"/>
              <w:color w:val="333399"/>
              <w:u w:val="single"/>
            </w:rPr>
            <w:t xml:space="preserve">　　　</w:t>
          </w:r>
        </w:p>
      </w:docPartBody>
    </w:docPart>
    <w:docPart>
      <w:docPartPr>
        <w:name w:val="C46D365215B74C54BD6483C494B9CE72"/>
        <w:category>
          <w:name w:val="常规"/>
          <w:gallery w:val="placeholder"/>
        </w:category>
        <w:types>
          <w:type w:val="bbPlcHdr"/>
        </w:types>
        <w:behaviors>
          <w:behavior w:val="content"/>
        </w:behaviors>
        <w:guid w:val="{968090CB-DBC5-4EBF-B58C-AADEFF4CFD80}"/>
      </w:docPartPr>
      <w:docPartBody>
        <w:p w:rsidR="009E7073" w:rsidRDefault="009E7073" w:rsidP="009E7073">
          <w:pPr>
            <w:pStyle w:val="C46D365215B74C54BD6483C494B9CE72"/>
          </w:pPr>
          <w:r w:rsidRPr="007B223E">
            <w:rPr>
              <w:rStyle w:val="a3"/>
            </w:rPr>
            <w:t xml:space="preserve">　</w:t>
          </w:r>
        </w:p>
      </w:docPartBody>
    </w:docPart>
    <w:docPart>
      <w:docPartPr>
        <w:name w:val="11F0EDA1FFFD4F86B80B92484463B93E"/>
        <w:category>
          <w:name w:val="常规"/>
          <w:gallery w:val="placeholder"/>
        </w:category>
        <w:types>
          <w:type w:val="bbPlcHdr"/>
        </w:types>
        <w:behaviors>
          <w:behavior w:val="content"/>
        </w:behaviors>
        <w:guid w:val="{AD7478E8-095C-4EFC-8866-4A96DCBB79DD}"/>
      </w:docPartPr>
      <w:docPartBody>
        <w:p w:rsidR="009E7073" w:rsidRDefault="009E7073" w:rsidP="009E7073">
          <w:pPr>
            <w:pStyle w:val="11F0EDA1FFFD4F86B80B92484463B93E"/>
          </w:pPr>
          <w:r w:rsidRPr="007B223E">
            <w:rPr>
              <w:rStyle w:val="a3"/>
            </w:rPr>
            <w:t xml:space="preserve">　</w:t>
          </w:r>
        </w:p>
      </w:docPartBody>
    </w:docPart>
    <w:docPart>
      <w:docPartPr>
        <w:name w:val="21FB582F053F4D20900FCE1A5048892D"/>
        <w:category>
          <w:name w:val="常规"/>
          <w:gallery w:val="placeholder"/>
        </w:category>
        <w:types>
          <w:type w:val="bbPlcHdr"/>
        </w:types>
        <w:behaviors>
          <w:behavior w:val="content"/>
        </w:behaviors>
        <w:guid w:val="{79177DB7-8EF4-4271-A513-77EF8D642912}"/>
      </w:docPartPr>
      <w:docPartBody>
        <w:p w:rsidR="009E7073" w:rsidRDefault="009E7073" w:rsidP="009E7073">
          <w:pPr>
            <w:pStyle w:val="21FB582F053F4D20900FCE1A5048892D"/>
          </w:pPr>
          <w:r w:rsidRPr="00FF4B8B">
            <w:rPr>
              <w:rStyle w:val="a3"/>
            </w:rPr>
            <w:t>单击此处输入文字。</w:t>
          </w:r>
        </w:p>
      </w:docPartBody>
    </w:docPart>
    <w:docPart>
      <w:docPartPr>
        <w:name w:val="2ADD47313F52459F849982DC4222D754"/>
        <w:category>
          <w:name w:val="常规"/>
          <w:gallery w:val="placeholder"/>
        </w:category>
        <w:types>
          <w:type w:val="bbPlcHdr"/>
        </w:types>
        <w:behaviors>
          <w:behavior w:val="content"/>
        </w:behaviors>
        <w:guid w:val="{F00F263A-6EE1-492F-98D5-A74399AF6E80}"/>
      </w:docPartPr>
      <w:docPartBody>
        <w:p w:rsidR="009E7073" w:rsidRDefault="009E7073" w:rsidP="009E7073">
          <w:pPr>
            <w:pStyle w:val="2ADD47313F52459F849982DC4222D754"/>
          </w:pPr>
          <w:r w:rsidRPr="000B6370">
            <w:rPr>
              <w:rStyle w:val="a3"/>
              <w:color w:val="333399"/>
              <w:u w:val="single"/>
            </w:rPr>
            <w:t xml:space="preserve">　　　</w:t>
          </w:r>
        </w:p>
      </w:docPartBody>
    </w:docPart>
    <w:docPart>
      <w:docPartPr>
        <w:name w:val="2BDF84B943CE4857B3FB6E3A18FE765F"/>
        <w:category>
          <w:name w:val="常规"/>
          <w:gallery w:val="placeholder"/>
        </w:category>
        <w:types>
          <w:type w:val="bbPlcHdr"/>
        </w:types>
        <w:behaviors>
          <w:behavior w:val="content"/>
        </w:behaviors>
        <w:guid w:val="{5F5E86D0-70B3-4D44-9F44-01CE336DEC2E}"/>
      </w:docPartPr>
      <w:docPartBody>
        <w:p w:rsidR="009E7073" w:rsidRDefault="009E7073" w:rsidP="009E7073">
          <w:pPr>
            <w:pStyle w:val="2BDF84B943CE4857B3FB6E3A18FE765F"/>
          </w:pPr>
          <w:r w:rsidRPr="000B6370">
            <w:rPr>
              <w:rStyle w:val="a3"/>
              <w:color w:val="333399"/>
              <w:u w:val="single"/>
            </w:rPr>
            <w:t xml:space="preserve">　　　</w:t>
          </w:r>
        </w:p>
      </w:docPartBody>
    </w:docPart>
    <w:docPart>
      <w:docPartPr>
        <w:name w:val="7B22F81BB11F41E2BC0E0B79D8BCFB28"/>
        <w:category>
          <w:name w:val="常规"/>
          <w:gallery w:val="placeholder"/>
        </w:category>
        <w:types>
          <w:type w:val="bbPlcHdr"/>
        </w:types>
        <w:behaviors>
          <w:behavior w:val="content"/>
        </w:behaviors>
        <w:guid w:val="{66BFC330-A387-46F0-9FB8-C784584FDF5C}"/>
      </w:docPartPr>
      <w:docPartBody>
        <w:p w:rsidR="009E7073" w:rsidRDefault="009E7073" w:rsidP="009E7073">
          <w:pPr>
            <w:pStyle w:val="7B22F81BB11F41E2BC0E0B79D8BCFB28"/>
          </w:pPr>
          <w:r w:rsidRPr="000B6370">
            <w:rPr>
              <w:rStyle w:val="a3"/>
              <w:color w:val="333399"/>
              <w:u w:val="single"/>
            </w:rPr>
            <w:t xml:space="preserve">　　　</w:t>
          </w:r>
        </w:p>
      </w:docPartBody>
    </w:docPart>
    <w:docPart>
      <w:docPartPr>
        <w:name w:val="4349E100D4E84861A088A82E7F50E94E"/>
        <w:category>
          <w:name w:val="常规"/>
          <w:gallery w:val="placeholder"/>
        </w:category>
        <w:types>
          <w:type w:val="bbPlcHdr"/>
        </w:types>
        <w:behaviors>
          <w:behavior w:val="content"/>
        </w:behaviors>
        <w:guid w:val="{9694F973-CEA5-46B6-AD64-BF4471A44D4E}"/>
      </w:docPartPr>
      <w:docPartBody>
        <w:p w:rsidR="009E7073" w:rsidRDefault="009E7073" w:rsidP="009E7073">
          <w:pPr>
            <w:pStyle w:val="4349E100D4E84861A088A82E7F50E94E"/>
          </w:pPr>
          <w:r w:rsidRPr="007B223E">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仿宋_GB2312">
    <w:altName w:val="仿宋"/>
    <w:panose1 w:val="02010609030101010101"/>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76"/>
    <w:rsid w:val="00002489"/>
    <w:rsid w:val="00004E59"/>
    <w:rsid w:val="00032F66"/>
    <w:rsid w:val="0004156F"/>
    <w:rsid w:val="0006249A"/>
    <w:rsid w:val="00065E15"/>
    <w:rsid w:val="0007579C"/>
    <w:rsid w:val="000863D8"/>
    <w:rsid w:val="000946E4"/>
    <w:rsid w:val="00095CFD"/>
    <w:rsid w:val="000A23F7"/>
    <w:rsid w:val="000A7F60"/>
    <w:rsid w:val="000B03BA"/>
    <w:rsid w:val="000B56AC"/>
    <w:rsid w:val="000C61EE"/>
    <w:rsid w:val="000D68A9"/>
    <w:rsid w:val="000E4FF9"/>
    <w:rsid w:val="000E5136"/>
    <w:rsid w:val="000E5414"/>
    <w:rsid w:val="000F0B63"/>
    <w:rsid w:val="0010117E"/>
    <w:rsid w:val="00141ECF"/>
    <w:rsid w:val="00156079"/>
    <w:rsid w:val="001714BC"/>
    <w:rsid w:val="001868A4"/>
    <w:rsid w:val="00192EB5"/>
    <w:rsid w:val="0019463C"/>
    <w:rsid w:val="001B00C6"/>
    <w:rsid w:val="001B4388"/>
    <w:rsid w:val="001C3E0B"/>
    <w:rsid w:val="001C403D"/>
    <w:rsid w:val="001D1322"/>
    <w:rsid w:val="001E6F8D"/>
    <w:rsid w:val="00200767"/>
    <w:rsid w:val="00204120"/>
    <w:rsid w:val="00205FA0"/>
    <w:rsid w:val="002131D2"/>
    <w:rsid w:val="0023351B"/>
    <w:rsid w:val="0024140D"/>
    <w:rsid w:val="00247475"/>
    <w:rsid w:val="002510CC"/>
    <w:rsid w:val="00261A91"/>
    <w:rsid w:val="00276C77"/>
    <w:rsid w:val="0028059E"/>
    <w:rsid w:val="00282360"/>
    <w:rsid w:val="002D7AAC"/>
    <w:rsid w:val="00300DDF"/>
    <w:rsid w:val="00320690"/>
    <w:rsid w:val="00352318"/>
    <w:rsid w:val="0035677F"/>
    <w:rsid w:val="0038475F"/>
    <w:rsid w:val="00385590"/>
    <w:rsid w:val="00392476"/>
    <w:rsid w:val="003A14E2"/>
    <w:rsid w:val="003B2F1B"/>
    <w:rsid w:val="003B6998"/>
    <w:rsid w:val="003D01F9"/>
    <w:rsid w:val="0041630F"/>
    <w:rsid w:val="004332FC"/>
    <w:rsid w:val="0043444A"/>
    <w:rsid w:val="004600D4"/>
    <w:rsid w:val="0047756A"/>
    <w:rsid w:val="004839E7"/>
    <w:rsid w:val="00497C6C"/>
    <w:rsid w:val="004A5AB5"/>
    <w:rsid w:val="004B01FF"/>
    <w:rsid w:val="004B28EC"/>
    <w:rsid w:val="004C6C6B"/>
    <w:rsid w:val="004D4C8B"/>
    <w:rsid w:val="005035A5"/>
    <w:rsid w:val="00510980"/>
    <w:rsid w:val="00515CE9"/>
    <w:rsid w:val="005329D7"/>
    <w:rsid w:val="00541EA8"/>
    <w:rsid w:val="005471C0"/>
    <w:rsid w:val="00556EF1"/>
    <w:rsid w:val="005A138F"/>
    <w:rsid w:val="005A51A6"/>
    <w:rsid w:val="005B2C96"/>
    <w:rsid w:val="005D3369"/>
    <w:rsid w:val="005F1570"/>
    <w:rsid w:val="00616AF4"/>
    <w:rsid w:val="006319BB"/>
    <w:rsid w:val="006751F2"/>
    <w:rsid w:val="00682C68"/>
    <w:rsid w:val="006A2246"/>
    <w:rsid w:val="006C49BA"/>
    <w:rsid w:val="006D2300"/>
    <w:rsid w:val="00700F4D"/>
    <w:rsid w:val="0070237B"/>
    <w:rsid w:val="00715DBF"/>
    <w:rsid w:val="00747C65"/>
    <w:rsid w:val="007572BC"/>
    <w:rsid w:val="00775A0B"/>
    <w:rsid w:val="0078488E"/>
    <w:rsid w:val="0078586C"/>
    <w:rsid w:val="007C3058"/>
    <w:rsid w:val="007D6FA2"/>
    <w:rsid w:val="007E65BB"/>
    <w:rsid w:val="007F0B8F"/>
    <w:rsid w:val="007F1725"/>
    <w:rsid w:val="007F5CFD"/>
    <w:rsid w:val="008002F7"/>
    <w:rsid w:val="00807145"/>
    <w:rsid w:val="008215CA"/>
    <w:rsid w:val="00827362"/>
    <w:rsid w:val="00832E8D"/>
    <w:rsid w:val="00835C8F"/>
    <w:rsid w:val="0084269C"/>
    <w:rsid w:val="00852CE0"/>
    <w:rsid w:val="00856FF1"/>
    <w:rsid w:val="0088769D"/>
    <w:rsid w:val="00887D13"/>
    <w:rsid w:val="00892CB2"/>
    <w:rsid w:val="008A3B7F"/>
    <w:rsid w:val="008B52E8"/>
    <w:rsid w:val="008B5EF1"/>
    <w:rsid w:val="008C2CE3"/>
    <w:rsid w:val="008E5ED0"/>
    <w:rsid w:val="008F530B"/>
    <w:rsid w:val="00911542"/>
    <w:rsid w:val="00914FBA"/>
    <w:rsid w:val="009327DE"/>
    <w:rsid w:val="00952114"/>
    <w:rsid w:val="00952CEA"/>
    <w:rsid w:val="009554A3"/>
    <w:rsid w:val="00992316"/>
    <w:rsid w:val="009B270C"/>
    <w:rsid w:val="009B512B"/>
    <w:rsid w:val="009C3F28"/>
    <w:rsid w:val="009D289A"/>
    <w:rsid w:val="009E7073"/>
    <w:rsid w:val="00A015F2"/>
    <w:rsid w:val="00A06F92"/>
    <w:rsid w:val="00A20FA8"/>
    <w:rsid w:val="00A3486E"/>
    <w:rsid w:val="00A52FA7"/>
    <w:rsid w:val="00A61C66"/>
    <w:rsid w:val="00A730EA"/>
    <w:rsid w:val="00A75CA6"/>
    <w:rsid w:val="00A83FC2"/>
    <w:rsid w:val="00A95955"/>
    <w:rsid w:val="00A97D72"/>
    <w:rsid w:val="00A97E4D"/>
    <w:rsid w:val="00A97F32"/>
    <w:rsid w:val="00AB5441"/>
    <w:rsid w:val="00AE7299"/>
    <w:rsid w:val="00AF16EE"/>
    <w:rsid w:val="00AF63A5"/>
    <w:rsid w:val="00AF6F0E"/>
    <w:rsid w:val="00B16E05"/>
    <w:rsid w:val="00B31722"/>
    <w:rsid w:val="00B31890"/>
    <w:rsid w:val="00B33C82"/>
    <w:rsid w:val="00B72BAB"/>
    <w:rsid w:val="00B80A94"/>
    <w:rsid w:val="00B8615D"/>
    <w:rsid w:val="00B95E86"/>
    <w:rsid w:val="00BA42D5"/>
    <w:rsid w:val="00BC38BD"/>
    <w:rsid w:val="00BE4447"/>
    <w:rsid w:val="00BE6F9F"/>
    <w:rsid w:val="00C0385B"/>
    <w:rsid w:val="00C13A1F"/>
    <w:rsid w:val="00C169B7"/>
    <w:rsid w:val="00C22792"/>
    <w:rsid w:val="00C2540B"/>
    <w:rsid w:val="00C342BE"/>
    <w:rsid w:val="00C34CE0"/>
    <w:rsid w:val="00C4752C"/>
    <w:rsid w:val="00C50C3F"/>
    <w:rsid w:val="00C54E6D"/>
    <w:rsid w:val="00C61909"/>
    <w:rsid w:val="00C62DAD"/>
    <w:rsid w:val="00C67DBF"/>
    <w:rsid w:val="00CA7F06"/>
    <w:rsid w:val="00CB1575"/>
    <w:rsid w:val="00CB2956"/>
    <w:rsid w:val="00CC05AB"/>
    <w:rsid w:val="00CC6DC3"/>
    <w:rsid w:val="00CE296C"/>
    <w:rsid w:val="00CF4738"/>
    <w:rsid w:val="00D01196"/>
    <w:rsid w:val="00D174C5"/>
    <w:rsid w:val="00D31E36"/>
    <w:rsid w:val="00D43BA8"/>
    <w:rsid w:val="00D54BA4"/>
    <w:rsid w:val="00D632A8"/>
    <w:rsid w:val="00D65E2D"/>
    <w:rsid w:val="00D75ECA"/>
    <w:rsid w:val="00D76035"/>
    <w:rsid w:val="00D85F50"/>
    <w:rsid w:val="00D95D02"/>
    <w:rsid w:val="00D96852"/>
    <w:rsid w:val="00DA6A05"/>
    <w:rsid w:val="00DB3FDE"/>
    <w:rsid w:val="00DC1A6B"/>
    <w:rsid w:val="00DC57DA"/>
    <w:rsid w:val="00DD26FA"/>
    <w:rsid w:val="00DD55AD"/>
    <w:rsid w:val="00DE088E"/>
    <w:rsid w:val="00DE103C"/>
    <w:rsid w:val="00DE6F9D"/>
    <w:rsid w:val="00E02FBF"/>
    <w:rsid w:val="00E14313"/>
    <w:rsid w:val="00E1788C"/>
    <w:rsid w:val="00E3241F"/>
    <w:rsid w:val="00E413AE"/>
    <w:rsid w:val="00E44881"/>
    <w:rsid w:val="00E56312"/>
    <w:rsid w:val="00E56F04"/>
    <w:rsid w:val="00E72457"/>
    <w:rsid w:val="00E77068"/>
    <w:rsid w:val="00E813B5"/>
    <w:rsid w:val="00E8596C"/>
    <w:rsid w:val="00E9010A"/>
    <w:rsid w:val="00EB2CFA"/>
    <w:rsid w:val="00EB4364"/>
    <w:rsid w:val="00EC67D0"/>
    <w:rsid w:val="00ED1D63"/>
    <w:rsid w:val="00EE1F08"/>
    <w:rsid w:val="00EE3E12"/>
    <w:rsid w:val="00EF1844"/>
    <w:rsid w:val="00F06A6E"/>
    <w:rsid w:val="00F06E8D"/>
    <w:rsid w:val="00F2155F"/>
    <w:rsid w:val="00F240FB"/>
    <w:rsid w:val="00F2431F"/>
    <w:rsid w:val="00F2541C"/>
    <w:rsid w:val="00F312E9"/>
    <w:rsid w:val="00F32A57"/>
    <w:rsid w:val="00F47AC5"/>
    <w:rsid w:val="00F7785F"/>
    <w:rsid w:val="00F80F99"/>
    <w:rsid w:val="00F838A4"/>
    <w:rsid w:val="00F83ACC"/>
    <w:rsid w:val="00F84C00"/>
    <w:rsid w:val="00F85785"/>
    <w:rsid w:val="00F921EF"/>
    <w:rsid w:val="00FB1D53"/>
    <w:rsid w:val="00FB5A80"/>
    <w:rsid w:val="00FE1CA9"/>
    <w:rsid w:val="00FF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073"/>
    <w:rPr>
      <w:color w:val="auto"/>
    </w:rPr>
  </w:style>
  <w:style w:type="paragraph" w:customStyle="1" w:styleId="2A3DDA5B68414DA19C02C44FD065F02B">
    <w:name w:val="2A3DDA5B68414DA19C02C44FD065F02B"/>
    <w:rsid w:val="00156079"/>
    <w:pPr>
      <w:widowControl w:val="0"/>
      <w:jc w:val="both"/>
    </w:pPr>
  </w:style>
  <w:style w:type="paragraph" w:customStyle="1" w:styleId="9A66EAFB8A42435BB5A5572B549BF76C">
    <w:name w:val="9A66EAFB8A42435BB5A5572B549BF76C"/>
    <w:rsid w:val="00156079"/>
    <w:pPr>
      <w:widowControl w:val="0"/>
      <w:jc w:val="both"/>
    </w:pPr>
  </w:style>
  <w:style w:type="paragraph" w:customStyle="1" w:styleId="FAB555EF1B2249EFAED078FF6479D50D">
    <w:name w:val="FAB555EF1B2249EFAED078FF6479D50D"/>
    <w:rsid w:val="00156079"/>
    <w:pPr>
      <w:widowControl w:val="0"/>
      <w:jc w:val="both"/>
    </w:pPr>
  </w:style>
  <w:style w:type="paragraph" w:customStyle="1" w:styleId="CD9C6F393E9E4E2D8F676FDB2B5EED80">
    <w:name w:val="CD9C6F393E9E4E2D8F676FDB2B5EED80"/>
    <w:rsid w:val="00156079"/>
    <w:pPr>
      <w:widowControl w:val="0"/>
      <w:jc w:val="both"/>
    </w:pPr>
  </w:style>
  <w:style w:type="paragraph" w:customStyle="1" w:styleId="576D3F469115417591232303721AF806">
    <w:name w:val="576D3F469115417591232303721AF806"/>
    <w:rsid w:val="00156079"/>
    <w:pPr>
      <w:widowControl w:val="0"/>
      <w:jc w:val="both"/>
    </w:pPr>
  </w:style>
  <w:style w:type="paragraph" w:customStyle="1" w:styleId="B9C0F4BF53F8492F9E7F588F7192381E">
    <w:name w:val="B9C0F4BF53F8492F9E7F588F7192381E"/>
    <w:rsid w:val="00156079"/>
    <w:pPr>
      <w:widowControl w:val="0"/>
      <w:jc w:val="both"/>
    </w:pPr>
  </w:style>
  <w:style w:type="paragraph" w:customStyle="1" w:styleId="6902A52C6B7B40F28553B8EBB0BA362C">
    <w:name w:val="6902A52C6B7B40F28553B8EBB0BA362C"/>
    <w:rsid w:val="00156079"/>
    <w:pPr>
      <w:widowControl w:val="0"/>
      <w:jc w:val="both"/>
    </w:pPr>
  </w:style>
  <w:style w:type="paragraph" w:customStyle="1" w:styleId="4D119A817BDD4B5B8E748AF3206DDD87">
    <w:name w:val="4D119A817BDD4B5B8E748AF3206DDD87"/>
    <w:rsid w:val="00156079"/>
    <w:pPr>
      <w:widowControl w:val="0"/>
      <w:jc w:val="both"/>
    </w:pPr>
  </w:style>
  <w:style w:type="paragraph" w:customStyle="1" w:styleId="A60BB4275C6746A1AC333D39DB16620B">
    <w:name w:val="A60BB4275C6746A1AC333D39DB16620B"/>
    <w:rsid w:val="00156079"/>
    <w:pPr>
      <w:widowControl w:val="0"/>
      <w:jc w:val="both"/>
    </w:pPr>
  </w:style>
  <w:style w:type="paragraph" w:customStyle="1" w:styleId="84213F5900F54437A61DEEC10E333336">
    <w:name w:val="84213F5900F54437A61DEEC10E333336"/>
    <w:rsid w:val="00156079"/>
    <w:pPr>
      <w:widowControl w:val="0"/>
      <w:jc w:val="both"/>
    </w:pPr>
  </w:style>
  <w:style w:type="paragraph" w:customStyle="1" w:styleId="6D5A8661F3994EF4AD4EA782D1C87602">
    <w:name w:val="6D5A8661F3994EF4AD4EA782D1C87602"/>
    <w:rsid w:val="00156079"/>
    <w:pPr>
      <w:widowControl w:val="0"/>
      <w:jc w:val="both"/>
    </w:pPr>
  </w:style>
  <w:style w:type="paragraph" w:customStyle="1" w:styleId="8395DFF1BD86465897B8CEAC9C320B46">
    <w:name w:val="8395DFF1BD86465897B8CEAC9C320B46"/>
    <w:rsid w:val="00156079"/>
    <w:pPr>
      <w:widowControl w:val="0"/>
      <w:jc w:val="both"/>
    </w:pPr>
  </w:style>
  <w:style w:type="paragraph" w:customStyle="1" w:styleId="F9795422C42543DA91515AFB6E3B7D8B">
    <w:name w:val="F9795422C42543DA91515AFB6E3B7D8B"/>
    <w:rsid w:val="009E7073"/>
    <w:pPr>
      <w:widowControl w:val="0"/>
      <w:jc w:val="both"/>
    </w:pPr>
  </w:style>
  <w:style w:type="paragraph" w:customStyle="1" w:styleId="802A7ADC69974E11B7328EF2D5CBF90D">
    <w:name w:val="802A7ADC69974E11B7328EF2D5CBF90D"/>
    <w:rsid w:val="009E7073"/>
    <w:pPr>
      <w:widowControl w:val="0"/>
      <w:jc w:val="both"/>
    </w:pPr>
  </w:style>
  <w:style w:type="paragraph" w:customStyle="1" w:styleId="23B4655E3B974275A7CCD41EA6B76B75">
    <w:name w:val="23B4655E3B974275A7CCD41EA6B76B75"/>
    <w:rsid w:val="009E7073"/>
    <w:pPr>
      <w:widowControl w:val="0"/>
      <w:jc w:val="both"/>
    </w:pPr>
  </w:style>
  <w:style w:type="paragraph" w:customStyle="1" w:styleId="C34C82AB3E814459B3D0117A4597627B">
    <w:name w:val="C34C82AB3E814459B3D0117A4597627B"/>
    <w:rsid w:val="009E7073"/>
    <w:pPr>
      <w:widowControl w:val="0"/>
      <w:jc w:val="both"/>
    </w:pPr>
  </w:style>
  <w:style w:type="paragraph" w:customStyle="1" w:styleId="2FE666F3241C45E39015F0CFDFB7C446">
    <w:name w:val="2FE666F3241C45E39015F0CFDFB7C446"/>
    <w:rsid w:val="009E7073"/>
    <w:pPr>
      <w:widowControl w:val="0"/>
      <w:jc w:val="both"/>
    </w:pPr>
  </w:style>
  <w:style w:type="paragraph" w:customStyle="1" w:styleId="8BF2FCB0DCCD48C988E9DAA8045F4A6D">
    <w:name w:val="8BF2FCB0DCCD48C988E9DAA8045F4A6D"/>
    <w:rsid w:val="009E7073"/>
    <w:pPr>
      <w:widowControl w:val="0"/>
      <w:jc w:val="both"/>
    </w:pPr>
  </w:style>
  <w:style w:type="paragraph" w:customStyle="1" w:styleId="BC76520DF4624AFF8633AA37F578E4ED">
    <w:name w:val="BC76520DF4624AFF8633AA37F578E4ED"/>
    <w:rsid w:val="009E7073"/>
    <w:pPr>
      <w:widowControl w:val="0"/>
      <w:jc w:val="both"/>
    </w:pPr>
  </w:style>
  <w:style w:type="paragraph" w:customStyle="1" w:styleId="69C7AC2EFA28408D97A81DE786BD88F0">
    <w:name w:val="69C7AC2EFA28408D97A81DE786BD88F0"/>
    <w:rsid w:val="009E7073"/>
    <w:pPr>
      <w:widowControl w:val="0"/>
      <w:jc w:val="both"/>
    </w:pPr>
  </w:style>
  <w:style w:type="paragraph" w:customStyle="1" w:styleId="973C529ADF4C41B9BA91BB1494D84D52">
    <w:name w:val="973C529ADF4C41B9BA91BB1494D84D52"/>
    <w:rsid w:val="009E7073"/>
    <w:pPr>
      <w:widowControl w:val="0"/>
      <w:jc w:val="both"/>
    </w:pPr>
  </w:style>
  <w:style w:type="paragraph" w:customStyle="1" w:styleId="4973D32785BA4D81875C678B2E11573D">
    <w:name w:val="4973D32785BA4D81875C678B2E11573D"/>
    <w:rsid w:val="009E7073"/>
    <w:pPr>
      <w:widowControl w:val="0"/>
      <w:jc w:val="both"/>
    </w:pPr>
  </w:style>
  <w:style w:type="paragraph" w:customStyle="1" w:styleId="BA31237258E84460BFF2CD28B9B67390">
    <w:name w:val="BA31237258E84460BFF2CD28B9B67390"/>
    <w:rsid w:val="009E7073"/>
    <w:pPr>
      <w:widowControl w:val="0"/>
      <w:jc w:val="both"/>
    </w:pPr>
  </w:style>
  <w:style w:type="paragraph" w:customStyle="1" w:styleId="BDE4805B23E74CA5906E8C6BFD6248A8">
    <w:name w:val="BDE4805B23E74CA5906E8C6BFD6248A8"/>
    <w:rsid w:val="009E7073"/>
    <w:pPr>
      <w:widowControl w:val="0"/>
      <w:jc w:val="both"/>
    </w:pPr>
  </w:style>
  <w:style w:type="paragraph" w:customStyle="1" w:styleId="4EA7AB28F9A1440DB2E76B180DBDD3DE">
    <w:name w:val="4EA7AB28F9A1440DB2E76B180DBDD3DE"/>
    <w:rsid w:val="009E7073"/>
    <w:pPr>
      <w:widowControl w:val="0"/>
      <w:jc w:val="both"/>
    </w:pPr>
  </w:style>
  <w:style w:type="paragraph" w:customStyle="1" w:styleId="D05F0F140F42442F87B55F2A5C38C89A">
    <w:name w:val="D05F0F140F42442F87B55F2A5C38C89A"/>
    <w:rsid w:val="009E7073"/>
    <w:pPr>
      <w:widowControl w:val="0"/>
      <w:jc w:val="both"/>
    </w:pPr>
  </w:style>
  <w:style w:type="paragraph" w:customStyle="1" w:styleId="31F5D6A5E60D48DF9DC55AC14F367257">
    <w:name w:val="31F5D6A5E60D48DF9DC55AC14F367257"/>
    <w:rsid w:val="009E7073"/>
    <w:pPr>
      <w:widowControl w:val="0"/>
      <w:jc w:val="both"/>
    </w:pPr>
  </w:style>
  <w:style w:type="paragraph" w:customStyle="1" w:styleId="2441CA6484E94E97B8784D3C27DDDF11">
    <w:name w:val="2441CA6484E94E97B8784D3C27DDDF11"/>
    <w:rsid w:val="009E7073"/>
    <w:pPr>
      <w:widowControl w:val="0"/>
      <w:jc w:val="both"/>
    </w:pPr>
  </w:style>
  <w:style w:type="paragraph" w:customStyle="1" w:styleId="E21425AA6CCD4249AD0AD74166361DCC">
    <w:name w:val="E21425AA6CCD4249AD0AD74166361DCC"/>
    <w:rsid w:val="009E7073"/>
    <w:pPr>
      <w:widowControl w:val="0"/>
      <w:jc w:val="both"/>
    </w:pPr>
  </w:style>
  <w:style w:type="paragraph" w:customStyle="1" w:styleId="72D7D249DF31422B814D8A42942D0B08">
    <w:name w:val="72D7D249DF31422B814D8A42942D0B08"/>
    <w:rsid w:val="009E7073"/>
    <w:pPr>
      <w:widowControl w:val="0"/>
      <w:jc w:val="both"/>
    </w:pPr>
  </w:style>
  <w:style w:type="paragraph" w:customStyle="1" w:styleId="E95A1BC21EA84FB29E480A3FB2FF9B18">
    <w:name w:val="E95A1BC21EA84FB29E480A3FB2FF9B18"/>
    <w:rsid w:val="009E7073"/>
    <w:pPr>
      <w:widowControl w:val="0"/>
      <w:jc w:val="both"/>
    </w:pPr>
  </w:style>
  <w:style w:type="paragraph" w:customStyle="1" w:styleId="DE4CC9D507B34E4B82F45CE52DA15703">
    <w:name w:val="DE4CC9D507B34E4B82F45CE52DA15703"/>
    <w:rsid w:val="009E7073"/>
    <w:pPr>
      <w:widowControl w:val="0"/>
      <w:jc w:val="both"/>
    </w:pPr>
  </w:style>
  <w:style w:type="paragraph" w:customStyle="1" w:styleId="D8FD1C8901E24501A2F78745CABD02D7">
    <w:name w:val="D8FD1C8901E24501A2F78745CABD02D7"/>
    <w:rsid w:val="009E7073"/>
    <w:pPr>
      <w:widowControl w:val="0"/>
      <w:jc w:val="both"/>
    </w:pPr>
  </w:style>
  <w:style w:type="paragraph" w:customStyle="1" w:styleId="A14927DD330843258B874E435C4E4816">
    <w:name w:val="A14927DD330843258B874E435C4E4816"/>
    <w:rsid w:val="009E7073"/>
    <w:pPr>
      <w:widowControl w:val="0"/>
      <w:jc w:val="both"/>
    </w:pPr>
  </w:style>
  <w:style w:type="paragraph" w:customStyle="1" w:styleId="3E5582E8ABCF4C16B67E085570FE08CF">
    <w:name w:val="3E5582E8ABCF4C16B67E085570FE08CF"/>
    <w:rsid w:val="009E7073"/>
    <w:pPr>
      <w:widowControl w:val="0"/>
      <w:jc w:val="both"/>
    </w:pPr>
  </w:style>
  <w:style w:type="paragraph" w:customStyle="1" w:styleId="C8474084CAB44A8FA91D0747FE36EF06">
    <w:name w:val="C8474084CAB44A8FA91D0747FE36EF06"/>
    <w:rsid w:val="009E7073"/>
    <w:pPr>
      <w:widowControl w:val="0"/>
      <w:jc w:val="both"/>
    </w:pPr>
  </w:style>
  <w:style w:type="paragraph" w:customStyle="1" w:styleId="F5F6000FB7794752B3139A55EE3D564E">
    <w:name w:val="F5F6000FB7794752B3139A55EE3D564E"/>
    <w:rsid w:val="009E7073"/>
    <w:pPr>
      <w:widowControl w:val="0"/>
      <w:jc w:val="both"/>
    </w:pPr>
  </w:style>
  <w:style w:type="paragraph" w:customStyle="1" w:styleId="BB38E3F62CB04FFD9037936776EE26F1">
    <w:name w:val="BB38E3F62CB04FFD9037936776EE26F1"/>
    <w:rsid w:val="009E7073"/>
    <w:pPr>
      <w:widowControl w:val="0"/>
      <w:jc w:val="both"/>
    </w:pPr>
  </w:style>
  <w:style w:type="paragraph" w:customStyle="1" w:styleId="D0961439F2D44FEBB49FE53450D565CB">
    <w:name w:val="D0961439F2D44FEBB49FE53450D565CB"/>
    <w:rsid w:val="009E7073"/>
    <w:pPr>
      <w:widowControl w:val="0"/>
      <w:jc w:val="both"/>
    </w:pPr>
  </w:style>
  <w:style w:type="paragraph" w:customStyle="1" w:styleId="31F1EC338EC84751A6009266DD9156A5">
    <w:name w:val="31F1EC338EC84751A6009266DD9156A5"/>
    <w:rsid w:val="009E7073"/>
    <w:pPr>
      <w:widowControl w:val="0"/>
      <w:jc w:val="both"/>
    </w:pPr>
  </w:style>
  <w:style w:type="paragraph" w:customStyle="1" w:styleId="C16C9B83139442F8909DA081A1CD6BC6">
    <w:name w:val="C16C9B83139442F8909DA081A1CD6BC6"/>
    <w:rsid w:val="009E7073"/>
    <w:pPr>
      <w:widowControl w:val="0"/>
      <w:jc w:val="both"/>
    </w:pPr>
  </w:style>
  <w:style w:type="paragraph" w:customStyle="1" w:styleId="22811F5AA7A54D2D9E070AFDB688B931">
    <w:name w:val="22811F5AA7A54D2D9E070AFDB688B931"/>
    <w:rsid w:val="009E7073"/>
    <w:pPr>
      <w:widowControl w:val="0"/>
      <w:jc w:val="both"/>
    </w:pPr>
  </w:style>
  <w:style w:type="paragraph" w:customStyle="1" w:styleId="AE6847D43B174E11BC3D5748B2C42101">
    <w:name w:val="AE6847D43B174E11BC3D5748B2C42101"/>
    <w:rsid w:val="009E7073"/>
    <w:pPr>
      <w:widowControl w:val="0"/>
      <w:jc w:val="both"/>
    </w:pPr>
  </w:style>
  <w:style w:type="paragraph" w:customStyle="1" w:styleId="7E0F47C22C804600B220326F350B6610">
    <w:name w:val="7E0F47C22C804600B220326F350B6610"/>
    <w:rsid w:val="009E7073"/>
    <w:pPr>
      <w:widowControl w:val="0"/>
      <w:jc w:val="both"/>
    </w:pPr>
  </w:style>
  <w:style w:type="paragraph" w:customStyle="1" w:styleId="3A627E85902A4BCDBF51A8A7D81A9AE6">
    <w:name w:val="3A627E85902A4BCDBF51A8A7D81A9AE6"/>
    <w:rsid w:val="009E7073"/>
    <w:pPr>
      <w:widowControl w:val="0"/>
      <w:jc w:val="both"/>
    </w:pPr>
  </w:style>
  <w:style w:type="paragraph" w:customStyle="1" w:styleId="9F083FF5DCA84B639CFB94563219EEC0">
    <w:name w:val="9F083FF5DCA84B639CFB94563219EEC0"/>
    <w:rsid w:val="009E7073"/>
    <w:pPr>
      <w:widowControl w:val="0"/>
      <w:jc w:val="both"/>
    </w:pPr>
  </w:style>
  <w:style w:type="paragraph" w:customStyle="1" w:styleId="4E6F83F7F9DF4F59A8F72FC50C01E865">
    <w:name w:val="4E6F83F7F9DF4F59A8F72FC50C01E865"/>
    <w:rsid w:val="009E7073"/>
    <w:pPr>
      <w:widowControl w:val="0"/>
      <w:jc w:val="both"/>
    </w:pPr>
  </w:style>
  <w:style w:type="paragraph" w:customStyle="1" w:styleId="7B937E723F23433FBF8CC7768BD90ED9">
    <w:name w:val="7B937E723F23433FBF8CC7768BD90ED9"/>
    <w:rsid w:val="009E7073"/>
    <w:pPr>
      <w:widowControl w:val="0"/>
      <w:jc w:val="both"/>
    </w:pPr>
  </w:style>
  <w:style w:type="paragraph" w:customStyle="1" w:styleId="78AFAB94134245EE88505897FD8AB38E">
    <w:name w:val="78AFAB94134245EE88505897FD8AB38E"/>
    <w:rsid w:val="009E7073"/>
    <w:pPr>
      <w:widowControl w:val="0"/>
      <w:jc w:val="both"/>
    </w:pPr>
  </w:style>
  <w:style w:type="paragraph" w:customStyle="1" w:styleId="EB5A82CA4D0F4C5BB564CC0FA5CA7BE7">
    <w:name w:val="EB5A82CA4D0F4C5BB564CC0FA5CA7BE7"/>
    <w:rsid w:val="009E7073"/>
    <w:pPr>
      <w:widowControl w:val="0"/>
      <w:jc w:val="both"/>
    </w:pPr>
  </w:style>
  <w:style w:type="paragraph" w:customStyle="1" w:styleId="10918C0D5A5E49AABD2544435C49BC30">
    <w:name w:val="10918C0D5A5E49AABD2544435C49BC30"/>
    <w:rsid w:val="009E7073"/>
    <w:pPr>
      <w:widowControl w:val="0"/>
      <w:jc w:val="both"/>
    </w:pPr>
  </w:style>
  <w:style w:type="paragraph" w:customStyle="1" w:styleId="5A298442D92A4ADD9AE558F675E8FF94">
    <w:name w:val="5A298442D92A4ADD9AE558F675E8FF94"/>
    <w:rsid w:val="009E7073"/>
    <w:pPr>
      <w:widowControl w:val="0"/>
      <w:jc w:val="both"/>
    </w:pPr>
  </w:style>
  <w:style w:type="paragraph" w:customStyle="1" w:styleId="F603FB5C7C0F4595A776CFB5A1C831BF">
    <w:name w:val="F603FB5C7C0F4595A776CFB5A1C831BF"/>
    <w:rsid w:val="009E7073"/>
    <w:pPr>
      <w:widowControl w:val="0"/>
      <w:jc w:val="both"/>
    </w:pPr>
  </w:style>
  <w:style w:type="paragraph" w:customStyle="1" w:styleId="A35E6715AD0A4B03A5444BF5902F7341">
    <w:name w:val="A35E6715AD0A4B03A5444BF5902F7341"/>
    <w:rsid w:val="009E7073"/>
    <w:pPr>
      <w:widowControl w:val="0"/>
      <w:jc w:val="both"/>
    </w:pPr>
  </w:style>
  <w:style w:type="paragraph" w:customStyle="1" w:styleId="CC6B0EF589F84E41A00F314B1A25068C">
    <w:name w:val="CC6B0EF589F84E41A00F314B1A25068C"/>
    <w:rsid w:val="009E7073"/>
    <w:pPr>
      <w:widowControl w:val="0"/>
      <w:jc w:val="both"/>
    </w:pPr>
  </w:style>
  <w:style w:type="paragraph" w:customStyle="1" w:styleId="A2E3172EE18A44018D358F6D43CA77B9">
    <w:name w:val="A2E3172EE18A44018D358F6D43CA77B9"/>
    <w:rsid w:val="009E7073"/>
    <w:pPr>
      <w:widowControl w:val="0"/>
      <w:jc w:val="both"/>
    </w:pPr>
  </w:style>
  <w:style w:type="paragraph" w:customStyle="1" w:styleId="2E45048367814AB19A578462DF4DAF43">
    <w:name w:val="2E45048367814AB19A578462DF4DAF43"/>
    <w:rsid w:val="009E7073"/>
    <w:pPr>
      <w:widowControl w:val="0"/>
      <w:jc w:val="both"/>
    </w:pPr>
  </w:style>
  <w:style w:type="paragraph" w:customStyle="1" w:styleId="5B900DA0535047DBBDE3CA4D5F152FB8">
    <w:name w:val="5B900DA0535047DBBDE3CA4D5F152FB8"/>
    <w:rsid w:val="009E7073"/>
    <w:pPr>
      <w:widowControl w:val="0"/>
      <w:jc w:val="both"/>
    </w:pPr>
  </w:style>
  <w:style w:type="paragraph" w:customStyle="1" w:styleId="40DCAC6979324F2C87691E90AE685DBF">
    <w:name w:val="40DCAC6979324F2C87691E90AE685DBF"/>
    <w:rsid w:val="009E7073"/>
    <w:pPr>
      <w:widowControl w:val="0"/>
      <w:jc w:val="both"/>
    </w:pPr>
  </w:style>
  <w:style w:type="paragraph" w:customStyle="1" w:styleId="1E3F95EC77A34C38915F586C155DEA29">
    <w:name w:val="1E3F95EC77A34C38915F586C155DEA29"/>
    <w:rsid w:val="009E7073"/>
    <w:pPr>
      <w:widowControl w:val="0"/>
      <w:jc w:val="both"/>
    </w:pPr>
  </w:style>
  <w:style w:type="paragraph" w:customStyle="1" w:styleId="630FF88DB2B84EF58954E48687566B61">
    <w:name w:val="630FF88DB2B84EF58954E48687566B61"/>
    <w:rsid w:val="009E7073"/>
    <w:pPr>
      <w:widowControl w:val="0"/>
      <w:jc w:val="both"/>
    </w:pPr>
  </w:style>
  <w:style w:type="paragraph" w:customStyle="1" w:styleId="89C1F4FFE750410D88188C1EAF6EC8B6">
    <w:name w:val="89C1F4FFE750410D88188C1EAF6EC8B6"/>
    <w:rsid w:val="009E7073"/>
    <w:pPr>
      <w:widowControl w:val="0"/>
      <w:jc w:val="both"/>
    </w:pPr>
  </w:style>
  <w:style w:type="paragraph" w:customStyle="1" w:styleId="824C1D7B8BA14FC89EAE30037722238D">
    <w:name w:val="824C1D7B8BA14FC89EAE30037722238D"/>
    <w:rsid w:val="009E7073"/>
    <w:pPr>
      <w:widowControl w:val="0"/>
      <w:jc w:val="both"/>
    </w:pPr>
  </w:style>
  <w:style w:type="paragraph" w:customStyle="1" w:styleId="C46D365215B74C54BD6483C494B9CE72">
    <w:name w:val="C46D365215B74C54BD6483C494B9CE72"/>
    <w:rsid w:val="009E7073"/>
    <w:pPr>
      <w:widowControl w:val="0"/>
      <w:jc w:val="both"/>
    </w:pPr>
  </w:style>
  <w:style w:type="paragraph" w:customStyle="1" w:styleId="05C574791BF34F2BBF284339D55F5298">
    <w:name w:val="05C574791BF34F2BBF284339D55F5298"/>
    <w:rsid w:val="009E7073"/>
    <w:pPr>
      <w:widowControl w:val="0"/>
      <w:jc w:val="both"/>
    </w:pPr>
  </w:style>
  <w:style w:type="paragraph" w:customStyle="1" w:styleId="6AF18CC592794CEEB3CB4A0319898CB7">
    <w:name w:val="6AF18CC592794CEEB3CB4A0319898CB7"/>
    <w:rsid w:val="009E7073"/>
    <w:pPr>
      <w:widowControl w:val="0"/>
      <w:jc w:val="both"/>
    </w:pPr>
  </w:style>
  <w:style w:type="paragraph" w:customStyle="1" w:styleId="576691DAF2CC467B8D26AEB9B4325466">
    <w:name w:val="576691DAF2CC467B8D26AEB9B4325466"/>
    <w:rsid w:val="009E7073"/>
    <w:pPr>
      <w:widowControl w:val="0"/>
      <w:jc w:val="both"/>
    </w:pPr>
  </w:style>
  <w:style w:type="paragraph" w:customStyle="1" w:styleId="64C29B3F859344B1A854D55EC68062D2">
    <w:name w:val="64C29B3F859344B1A854D55EC68062D2"/>
    <w:rsid w:val="009E7073"/>
    <w:pPr>
      <w:widowControl w:val="0"/>
      <w:jc w:val="both"/>
    </w:pPr>
  </w:style>
  <w:style w:type="paragraph" w:customStyle="1" w:styleId="11F0EDA1FFFD4F86B80B92484463B93E">
    <w:name w:val="11F0EDA1FFFD4F86B80B92484463B93E"/>
    <w:rsid w:val="009E7073"/>
    <w:pPr>
      <w:widowControl w:val="0"/>
      <w:jc w:val="both"/>
    </w:pPr>
  </w:style>
  <w:style w:type="paragraph" w:customStyle="1" w:styleId="21FB582F053F4D20900FCE1A5048892D">
    <w:name w:val="21FB582F053F4D20900FCE1A5048892D"/>
    <w:rsid w:val="009E7073"/>
    <w:pPr>
      <w:widowControl w:val="0"/>
      <w:jc w:val="both"/>
    </w:pPr>
  </w:style>
  <w:style w:type="paragraph" w:customStyle="1" w:styleId="9F2F936B667148D5874622C4B7FCE36C">
    <w:name w:val="9F2F936B667148D5874622C4B7FCE36C"/>
    <w:rsid w:val="009E7073"/>
    <w:pPr>
      <w:widowControl w:val="0"/>
      <w:jc w:val="both"/>
    </w:pPr>
  </w:style>
  <w:style w:type="paragraph" w:customStyle="1" w:styleId="4D2AEB792F5A402F942D71BA39B0BCB4">
    <w:name w:val="4D2AEB792F5A402F942D71BA39B0BCB4"/>
    <w:rsid w:val="009E7073"/>
    <w:pPr>
      <w:widowControl w:val="0"/>
      <w:jc w:val="both"/>
    </w:pPr>
  </w:style>
  <w:style w:type="paragraph" w:customStyle="1" w:styleId="287F452C423F409F937F859B7C6896B4">
    <w:name w:val="287F452C423F409F937F859B7C6896B4"/>
    <w:rsid w:val="009E7073"/>
    <w:pPr>
      <w:widowControl w:val="0"/>
      <w:jc w:val="both"/>
    </w:pPr>
  </w:style>
  <w:style w:type="paragraph" w:customStyle="1" w:styleId="2ADD47313F52459F849982DC4222D754">
    <w:name w:val="2ADD47313F52459F849982DC4222D754"/>
    <w:rsid w:val="009E7073"/>
    <w:pPr>
      <w:widowControl w:val="0"/>
      <w:jc w:val="both"/>
    </w:pPr>
  </w:style>
  <w:style w:type="paragraph" w:customStyle="1" w:styleId="2BDF84B943CE4857B3FB6E3A18FE765F">
    <w:name w:val="2BDF84B943CE4857B3FB6E3A18FE765F"/>
    <w:rsid w:val="009E7073"/>
    <w:pPr>
      <w:widowControl w:val="0"/>
      <w:jc w:val="both"/>
    </w:pPr>
  </w:style>
  <w:style w:type="paragraph" w:customStyle="1" w:styleId="7B22F81BB11F41E2BC0E0B79D8BCFB28">
    <w:name w:val="7B22F81BB11F41E2BC0E0B79D8BCFB28"/>
    <w:rsid w:val="009E7073"/>
    <w:pPr>
      <w:widowControl w:val="0"/>
      <w:jc w:val="both"/>
    </w:pPr>
  </w:style>
  <w:style w:type="paragraph" w:customStyle="1" w:styleId="4349E100D4E84861A088A82E7F50E94E">
    <w:name w:val="4349E100D4E84861A088A82E7F50E94E"/>
    <w:rsid w:val="009E70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m4><![CDATA[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]]></m:sm4>
</m:mapping>
</file>

<file path=customXml/item2.xml><?xml version="1.0" encoding="utf-8"?>
<sc:sections xmlns:sc="http://mapping.word.org/2014/section/customize"/>
</file>

<file path=customXml/item3.xml><?xml version="1.0" encoding="utf-8"?>
<b:binding xmlns:b="http://mapping.word.org/2012/binding" xmlns:xlink="xlink" xmlns:clcid-gcd="clcid-gcd" xmlns:clcid-cgi="clcid-cgi" xmlns:clcid-ie="clcid-ie" xmlns:clcid-fste="clcid-fste" xmlns:clcid-pte="clcid-pte" xmlns:clcid-mr="clcid-mr" xmlns:clcid-ar="clcid-ar" xmlns:clcid-ptr="clcid-ptr" xmlns:clcid-sce="clcid-sce" xmlns:clcid-inse="clcid-inse" xmlns:clcid-bane="clcid-bane" xmlns:clcid-ci-qr="clcid-ci-qr" xmlns:bond="bond">
  <bond:ZiChanZhiChiZhuanXiangJiHua>泰兴泰通汽渡收费收益权资产支持专项计划</bond:ZiChanZhiChiZhuanXiangJiHua>
  <bond:BaoGaoNianDu>2020</bond:BaoGaoNianDu>
  <bond:JiHuaGuanLiRen>东方财富证券股份有限公司</bond:JiHuaGuanLiRen>
  <bond:DanWeiZengXinFangWeiFaRenHuoQiTaZuZhi>亿元</bond:DanWeiZengXinFangWeiFaRenHuoQiTaZuZhi>
  <bond:BiZhongZengXinFangWeiFaRenHuoQiTaZuZhi>人民币</bond:BiZhongZengXinFangWeiFaRenHuoQiTaZuZhi>
  <bond:CaiWuBaoBiaoZhuTiMingCheng>股份有限公司</bond:CaiWuBaoBiaoZhuTiMingCheng>
  <bond:ZhuanXiangJiHuaShiFouJingShenJi>未经审计</bond:ZhuanXiangJiHuaShiFouJingShenJi>
</b:binding>
</file>

<file path=customXml/item4.xml><?xml version="1.0" encoding="utf-8"?>
<t:template xmlns:t="http://mapping.word.org/2012/template">
  <t:sse><![CDATA[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]]></t:sse>
</t:templat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8B2AF-F7DD-41B4-BD40-4FD8D2F7F886}">
  <ds:schemaRefs>
    <ds:schemaRef ds:uri="http://mapping.word.org/2012/mapping"/>
  </ds:schemaRefs>
</ds:datastoreItem>
</file>

<file path=customXml/itemProps2.xml><?xml version="1.0" encoding="utf-8"?>
<ds:datastoreItem xmlns:ds="http://schemas.openxmlformats.org/officeDocument/2006/customXml" ds:itemID="{5F63C4A3-6D45-44A2-B6CC-98D8F2049115}">
  <ds:schemaRefs>
    <ds:schemaRef ds:uri="http://mapping.word.org/2014/section/customize"/>
  </ds:schemaRefs>
</ds:datastoreItem>
</file>

<file path=customXml/itemProps3.xml><?xml version="1.0" encoding="utf-8"?>
<ds:datastoreItem xmlns:ds="http://schemas.openxmlformats.org/officeDocument/2006/customXml" ds:itemID="{ACD93D76-9DA0-4ECB-A7FF-F7414318937A}">
  <ds:schemaRefs>
    <ds:schemaRef ds:uri="http://mapping.word.org/2012/binding"/>
    <ds:schemaRef ds:uri="xlink"/>
    <ds:schemaRef ds:uri="clcid-gcd"/>
    <ds:schemaRef ds:uri="clcid-cgi"/>
    <ds:schemaRef ds:uri="clcid-ie"/>
    <ds:schemaRef ds:uri="clcid-fste"/>
    <ds:schemaRef ds:uri="clcid-pte"/>
    <ds:schemaRef ds:uri="clcid-mr"/>
    <ds:schemaRef ds:uri="clcid-ar"/>
    <ds:schemaRef ds:uri="clcid-ptr"/>
    <ds:schemaRef ds:uri="clcid-sce"/>
    <ds:schemaRef ds:uri="clcid-inse"/>
    <ds:schemaRef ds:uri="clcid-bane"/>
    <ds:schemaRef ds:uri="clcid-ci-qr"/>
    <ds:schemaRef ds:uri="bond"/>
  </ds:schemaRefs>
</ds:datastoreItem>
</file>

<file path=customXml/itemProps4.xml><?xml version="1.0" encoding="utf-8"?>
<ds:datastoreItem xmlns:ds="http://schemas.openxmlformats.org/officeDocument/2006/customXml" ds:itemID="{77894D1C-CF4F-4CD5-9898-1208D424352A}">
  <ds:schemaRefs>
    <ds:schemaRef ds:uri="http://mapping.word.org/2012/template"/>
  </ds:schemaRefs>
</ds:datastoreItem>
</file>

<file path=customXml/itemProps5.xml><?xml version="1.0" encoding="utf-8"?>
<ds:datastoreItem xmlns:ds="http://schemas.openxmlformats.org/officeDocument/2006/customXml" ds:itemID="{B0EC4489-4AF1-4EEA-8C3C-4AC919EC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3012</TotalTime>
  <Pages>29</Pages>
  <Words>6353</Words>
  <Characters>36216</Characters>
  <Application>Microsoft Office Word</Application>
  <DocSecurity>0</DocSecurity>
  <Lines>301</Lines>
  <Paragraphs>84</Paragraphs>
  <ScaleCrop>false</ScaleCrop>
  <Company>P R C</Company>
  <LinksUpToDate>false</LinksUpToDate>
  <CharactersWithSpaces>42485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钱涛</dc:creator>
  <cp:keywords/>
  <dc:description/>
  <cp:lastModifiedBy>a</cp:lastModifiedBy>
  <cp:revision>237</cp:revision>
  <dcterms:created xsi:type="dcterms:W3CDTF">2021-03-17T03:33:00Z</dcterms:created>
  <dcterms:modified xsi:type="dcterms:W3CDTF">2021-04-27T06:33:00Z</dcterms:modified>
</cp:coreProperties>
</file>