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B524B6">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w:t>
      </w:r>
      <w:r w:rsidR="001F0F44" w:rsidRPr="001F0F44">
        <w:rPr>
          <w:rFonts w:hint="eastAsia"/>
          <w:kern w:val="0"/>
        </w:rPr>
        <w:t>《中国证券业协会基金估值工作小组关于停牌股票估值的参考方法</w:t>
      </w:r>
      <w:r w:rsidR="001F0F44">
        <w:rPr>
          <w:rFonts w:hint="eastAsia"/>
          <w:kern w:val="0"/>
        </w:rPr>
        <w:t>》</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w:t>
      </w:r>
      <w:r w:rsidRPr="00066D87">
        <w:rPr>
          <w:rFonts w:hint="eastAsia"/>
          <w:kern w:val="0"/>
        </w:rPr>
        <w:t>起，采用中国证券业协会基金估值工作小组提供</w:t>
      </w:r>
      <w:r w:rsidRPr="00816F5E">
        <w:rPr>
          <w:rFonts w:hint="eastAsia"/>
          <w:kern w:val="0"/>
        </w:rPr>
        <w:t>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002116C7">
        <w:rPr>
          <w:rFonts w:hint="eastAsia"/>
          <w:kern w:val="0"/>
        </w:rPr>
        <w:t>2</w:t>
      </w:r>
      <w:r w:rsidR="00E65CFE">
        <w:rPr>
          <w:rFonts w:hint="eastAsia"/>
          <w:kern w:val="0"/>
        </w:rPr>
        <w:t>015</w:t>
      </w:r>
      <w:r w:rsidR="00E65CFE">
        <w:rPr>
          <w:rFonts w:hint="eastAsia"/>
          <w:kern w:val="0"/>
        </w:rPr>
        <w:t>年</w:t>
      </w:r>
      <w:r w:rsidR="00D34133">
        <w:rPr>
          <w:rFonts w:hint="eastAsia"/>
          <w:kern w:val="0"/>
        </w:rPr>
        <w:t>5</w:t>
      </w:r>
      <w:r w:rsidR="00D34133">
        <w:rPr>
          <w:rFonts w:hint="eastAsia"/>
          <w:kern w:val="0"/>
        </w:rPr>
        <w:t>月</w:t>
      </w:r>
      <w:r w:rsidR="008F2E2A">
        <w:rPr>
          <w:rFonts w:hint="eastAsia"/>
          <w:kern w:val="0"/>
        </w:rPr>
        <w:t>1</w:t>
      </w:r>
      <w:r w:rsidR="0032237A">
        <w:rPr>
          <w:rFonts w:hint="eastAsia"/>
          <w:kern w:val="0"/>
        </w:rPr>
        <w:t>3</w:t>
      </w:r>
      <w:r w:rsidR="00D34133">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32237A" w:rsidRPr="0032237A">
        <w:rPr>
          <w:rFonts w:hint="eastAsia"/>
          <w:kern w:val="0"/>
        </w:rPr>
        <w:t>华平股份</w:t>
      </w:r>
      <w:r w:rsidR="0032237A" w:rsidRPr="0032237A">
        <w:rPr>
          <w:kern w:val="0"/>
        </w:rPr>
        <w:t>(</w:t>
      </w:r>
      <w:r w:rsidR="0032237A" w:rsidRPr="0032237A">
        <w:rPr>
          <w:rFonts w:hint="eastAsia"/>
          <w:kern w:val="0"/>
        </w:rPr>
        <w:t>证券代码：</w:t>
      </w:r>
      <w:r w:rsidR="0032237A" w:rsidRPr="0032237A">
        <w:rPr>
          <w:kern w:val="0"/>
        </w:rPr>
        <w:t>300074)</w:t>
      </w:r>
      <w:r w:rsidR="004E26B1">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w:t>
      </w:r>
      <w:r w:rsidR="00E74FA0">
        <w:rPr>
          <w:rFonts w:hint="eastAsia"/>
          <w:kern w:val="0"/>
        </w:rPr>
        <w:t>上述</w:t>
      </w:r>
      <w:r w:rsidRPr="0065622A">
        <w:rPr>
          <w:rFonts w:hint="eastAsia"/>
          <w:kern w:val="0"/>
        </w:rPr>
        <w:t>股票交易体现了活跃市场交易特征后，将恢复采用当日收盘价格进行估值，届时不再另行公告。</w:t>
      </w:r>
    </w:p>
    <w:p w:rsidR="00E1513C" w:rsidRDefault="00E1513C" w:rsidP="00E1513C">
      <w:pPr>
        <w:spacing w:line="360" w:lineRule="auto"/>
        <w:ind w:firstLineChars="200" w:firstLine="420"/>
      </w:pPr>
      <w:r w:rsidRPr="00EB0CD8">
        <w:rPr>
          <w:rFonts w:hint="eastAsia"/>
          <w:kern w:val="0"/>
        </w:rPr>
        <w:t>本公司旗下基金将严格按照《企业会</w:t>
      </w:r>
      <w:r w:rsidRPr="007F107D">
        <w:rPr>
          <w:rFonts w:hint="eastAsia"/>
          <w:kern w:val="0"/>
        </w:rPr>
        <w:t>计准则》、指导意见、中国证监会相关规定和基金合同中关于估值的约定对基金所持有的投资</w:t>
      </w:r>
      <w:r>
        <w:rPr>
          <w:rFonts w:hint="eastAsia"/>
        </w:rPr>
        <w:t>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bookmarkStart w:id="0" w:name="_GoBack"/>
      <w:bookmarkEnd w:id="0"/>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w:t>
      </w:r>
      <w:r w:rsidR="002116C7">
        <w:rPr>
          <w:rFonts w:hint="eastAsia"/>
          <w:kern w:val="0"/>
        </w:rPr>
        <w:t>2015</w:t>
      </w:r>
      <w:r w:rsidR="002116C7">
        <w:rPr>
          <w:rFonts w:hint="eastAsia"/>
          <w:kern w:val="0"/>
        </w:rPr>
        <w:t>年</w:t>
      </w:r>
      <w:r w:rsidR="00D34133">
        <w:rPr>
          <w:rFonts w:hint="eastAsia"/>
          <w:kern w:val="0"/>
        </w:rPr>
        <w:t>5</w:t>
      </w:r>
      <w:r w:rsidR="00D34133">
        <w:rPr>
          <w:rFonts w:hint="eastAsia"/>
          <w:kern w:val="0"/>
        </w:rPr>
        <w:t>月</w:t>
      </w:r>
      <w:r w:rsidR="0032237A">
        <w:rPr>
          <w:rFonts w:hint="eastAsia"/>
          <w:kern w:val="0"/>
        </w:rPr>
        <w:t>14</w:t>
      </w:r>
      <w:r w:rsidR="00D34133">
        <w:rPr>
          <w:rFonts w:hint="eastAsia"/>
          <w:kern w:val="0"/>
        </w:rPr>
        <w:t>日</w:t>
      </w:r>
    </w:p>
    <w:p w:rsidR="009D483C" w:rsidRDefault="009D483C"/>
    <w:sectPr w:rsidR="009D483C" w:rsidSect="001F0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4" w:rsidRDefault="001F0F44" w:rsidP="00B7473D">
      <w:r>
        <w:separator/>
      </w:r>
    </w:p>
  </w:endnote>
  <w:endnote w:type="continuationSeparator" w:id="0">
    <w:p w:rsidR="001F0F44" w:rsidRDefault="001F0F44" w:rsidP="00B7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4" w:rsidRDefault="001F0F44" w:rsidP="00B7473D">
      <w:r>
        <w:separator/>
      </w:r>
    </w:p>
  </w:footnote>
  <w:footnote w:type="continuationSeparator" w:id="0">
    <w:p w:rsidR="001F0F44" w:rsidRDefault="001F0F44" w:rsidP="00B7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513C"/>
    <w:rsid w:val="00017CC2"/>
    <w:rsid w:val="000216ED"/>
    <w:rsid w:val="00066D87"/>
    <w:rsid w:val="000F72BF"/>
    <w:rsid w:val="00177BCC"/>
    <w:rsid w:val="001D3ACA"/>
    <w:rsid w:val="001F0F44"/>
    <w:rsid w:val="00203F22"/>
    <w:rsid w:val="002116C7"/>
    <w:rsid w:val="002151FA"/>
    <w:rsid w:val="00225AF3"/>
    <w:rsid w:val="00290320"/>
    <w:rsid w:val="002B3111"/>
    <w:rsid w:val="0032237A"/>
    <w:rsid w:val="00331C5C"/>
    <w:rsid w:val="00332A01"/>
    <w:rsid w:val="003414A6"/>
    <w:rsid w:val="003576DC"/>
    <w:rsid w:val="004038C6"/>
    <w:rsid w:val="0041543A"/>
    <w:rsid w:val="004846F6"/>
    <w:rsid w:val="00487BA5"/>
    <w:rsid w:val="00493C63"/>
    <w:rsid w:val="004D580D"/>
    <w:rsid w:val="004E26B1"/>
    <w:rsid w:val="004F06A1"/>
    <w:rsid w:val="004F0A25"/>
    <w:rsid w:val="004F4667"/>
    <w:rsid w:val="00523AD5"/>
    <w:rsid w:val="005654B9"/>
    <w:rsid w:val="005F37D4"/>
    <w:rsid w:val="005F3821"/>
    <w:rsid w:val="00611C61"/>
    <w:rsid w:val="006148C4"/>
    <w:rsid w:val="006170E4"/>
    <w:rsid w:val="00636D2E"/>
    <w:rsid w:val="00662153"/>
    <w:rsid w:val="0069739D"/>
    <w:rsid w:val="006F4FA2"/>
    <w:rsid w:val="00786823"/>
    <w:rsid w:val="00793740"/>
    <w:rsid w:val="007F107D"/>
    <w:rsid w:val="008470C2"/>
    <w:rsid w:val="00855FE3"/>
    <w:rsid w:val="00877E4C"/>
    <w:rsid w:val="008A1CB1"/>
    <w:rsid w:val="008D22AE"/>
    <w:rsid w:val="008F2E2A"/>
    <w:rsid w:val="00950E86"/>
    <w:rsid w:val="009D483C"/>
    <w:rsid w:val="009D591B"/>
    <w:rsid w:val="00A42F40"/>
    <w:rsid w:val="00A664AC"/>
    <w:rsid w:val="00AB7E8F"/>
    <w:rsid w:val="00B112D7"/>
    <w:rsid w:val="00B509E1"/>
    <w:rsid w:val="00B524B6"/>
    <w:rsid w:val="00B7159D"/>
    <w:rsid w:val="00B7473D"/>
    <w:rsid w:val="00C32906"/>
    <w:rsid w:val="00CD654A"/>
    <w:rsid w:val="00CD70C0"/>
    <w:rsid w:val="00D055B4"/>
    <w:rsid w:val="00D338C4"/>
    <w:rsid w:val="00D34133"/>
    <w:rsid w:val="00DC2AE1"/>
    <w:rsid w:val="00DD792D"/>
    <w:rsid w:val="00E1513C"/>
    <w:rsid w:val="00E57F66"/>
    <w:rsid w:val="00E65CFE"/>
    <w:rsid w:val="00E74FA0"/>
    <w:rsid w:val="00E86C21"/>
    <w:rsid w:val="00EB0CD8"/>
    <w:rsid w:val="00ED5C13"/>
    <w:rsid w:val="00F1352B"/>
    <w:rsid w:val="00F30F89"/>
    <w:rsid w:val="00F63B89"/>
    <w:rsid w:val="00F65655"/>
    <w:rsid w:val="00FA54A3"/>
    <w:rsid w:val="00FB6B4E"/>
    <w:rsid w:val="00FE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7473D"/>
    <w:rPr>
      <w:rFonts w:ascii="Times New Roman" w:eastAsia="宋体" w:hAnsi="Times New Roman" w:cs="Times New Roman"/>
      <w:sz w:val="18"/>
      <w:szCs w:val="18"/>
    </w:rPr>
  </w:style>
  <w:style w:type="paragraph" w:styleId="a5">
    <w:name w:val="footer"/>
    <w:basedOn w:val="a"/>
    <w:link w:val="Char1"/>
    <w:uiPriority w:val="99"/>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rsid w:val="00B747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77</Words>
  <Characters>440</Characters>
  <Application>Microsoft Office Word</Application>
  <DocSecurity>0</DocSecurity>
  <Lines>3</Lines>
  <Paragraphs>1</Paragraphs>
  <ScaleCrop>false</ScaleCrop>
  <Company>Lenovo</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59</cp:revision>
  <cp:lastPrinted>2015-02-16T09:27:00Z</cp:lastPrinted>
  <dcterms:created xsi:type="dcterms:W3CDTF">2014-07-14T10:09:00Z</dcterms:created>
  <dcterms:modified xsi:type="dcterms:W3CDTF">2015-05-13T09:13:00Z</dcterms:modified>
</cp:coreProperties>
</file>